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FDA7A" w14:textId="77777777" w:rsidR="00015323" w:rsidRPr="004F5C27" w:rsidRDefault="00015323" w:rsidP="00015323">
      <w:pPr>
        <w:pStyle w:val="CoverText"/>
        <w:rPr>
          <w:sz w:val="28"/>
          <w:szCs w:val="22"/>
        </w:rPr>
      </w:pPr>
      <w:r w:rsidRPr="004535D7">
        <w:rPr>
          <w:rFonts w:cstheme="minorHAnsi"/>
          <w:noProof/>
          <w:szCs w:val="24"/>
          <w:lang w:eastAsia="en-GB"/>
        </w:rPr>
        <mc:AlternateContent>
          <mc:Choice Requires="wps">
            <w:drawing>
              <wp:anchor distT="0" distB="0" distL="114300" distR="114300" simplePos="0" relativeHeight="251661312" behindDoc="0" locked="0" layoutInCell="1" allowOverlap="1" wp14:anchorId="1F0CECBE" wp14:editId="4DE2F3BD">
                <wp:simplePos x="0" y="0"/>
                <wp:positionH relativeFrom="column">
                  <wp:posOffset>91293</wp:posOffset>
                </wp:positionH>
                <wp:positionV relativeFrom="paragraph">
                  <wp:posOffset>2642772</wp:posOffset>
                </wp:positionV>
                <wp:extent cx="4335780" cy="1789430"/>
                <wp:effectExtent l="1905" t="5080" r="5715" b="5715"/>
                <wp:wrapTight wrapText="bothSides">
                  <wp:wrapPolygon edited="0">
                    <wp:start x="-44" y="0"/>
                    <wp:lineTo x="-44" y="21508"/>
                    <wp:lineTo x="21600" y="21508"/>
                    <wp:lineTo x="21600" y="0"/>
                    <wp:lineTo x="-44" y="0"/>
                  </wp:wrapPolygon>
                </wp:wrapTight>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1789430"/>
                        </a:xfrm>
                        <a:prstGeom prst="rect">
                          <a:avLst/>
                        </a:prstGeom>
                        <a:solidFill>
                          <a:srgbClr val="008080">
                            <a:alpha val="67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7021B" w14:textId="77777777" w:rsidR="006F53D1" w:rsidRPr="00FC24E0" w:rsidRDefault="006F53D1" w:rsidP="00015323">
                            <w:pPr>
                              <w:jc w:val="center"/>
                              <w:rPr>
                                <w:rFonts w:ascii="Arial" w:hAnsi="Arial" w:cs="Arial"/>
                                <w:b/>
                                <w:color w:val="FFFFFF"/>
                                <w:sz w:val="110"/>
                              </w:rPr>
                            </w:pPr>
                            <w:r>
                              <w:rPr>
                                <w:rFonts w:ascii="Arial" w:hAnsi="Arial" w:cs="Arial"/>
                                <w:b/>
                                <w:color w:val="FFFFFF"/>
                                <w:sz w:val="110"/>
                              </w:rPr>
                              <w:t>Neath Port Talbot User Friendly Guide to the Constitution</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CECBE" id="_x0000_t202" coordsize="21600,21600" o:spt="202" path="m,l,21600r21600,l21600,xe">
                <v:stroke joinstyle="miter"/>
                <v:path gradientshapeok="t" o:connecttype="rect"/>
              </v:shapetype>
              <v:shape id="Text Box 46" o:spid="_x0000_s1026" type="#_x0000_t202" style="position:absolute;left:0;text-align:left;margin-left:7.2pt;margin-top:208.1pt;width:341.4pt;height:140.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" fillcolor="teal" stroked="f">
                <v:fill opacity="44461f"/>
                <v:textbox style="mso-fit-shape-to-text:t" inset=",7.2pt,,7.2pt">
                  <w:txbxContent>
                    <w:p w14:paraId="4917021B" w14:textId="77777777" w:rsidR="006F53D1" w:rsidRPr="00FC24E0" w:rsidRDefault="006F53D1" w:rsidP="00015323">
                      <w:pPr>
                        <w:jc w:val="center"/>
                        <w:rPr>
                          <w:rFonts w:ascii="Arial" w:hAnsi="Arial" w:cs="Arial"/>
                          <w:b/>
                          <w:color w:val="FFFFFF"/>
                          <w:sz w:val="110"/>
                        </w:rPr>
                      </w:pPr>
                      <w:r>
                        <w:rPr>
                          <w:rFonts w:ascii="Arial" w:hAnsi="Arial" w:cs="Arial"/>
                          <w:b/>
                          <w:color w:val="FFFFFF"/>
                          <w:sz w:val="110"/>
                        </w:rPr>
                        <w:t>Neath Port Talbot User Friendly Guide to the Constitution</w:t>
                      </w:r>
                    </w:p>
                  </w:txbxContent>
                </v:textbox>
                <w10:wrap type="tight"/>
              </v:shape>
            </w:pict>
          </mc:Fallback>
        </mc:AlternateContent>
      </w:r>
      <w:r w:rsidRPr="004535D7">
        <w:rPr>
          <w:rFonts w:cstheme="minorHAnsi"/>
          <w:noProof/>
          <w:szCs w:val="24"/>
          <w:lang w:eastAsia="en-GB"/>
        </w:rPr>
        <w:drawing>
          <wp:anchor distT="0" distB="0" distL="114300" distR="114300" simplePos="0" relativeHeight="251660288" behindDoc="0" locked="1" layoutInCell="1" allowOverlap="1" wp14:anchorId="16AD74C7" wp14:editId="3B5A9DFE">
            <wp:simplePos x="0" y="0"/>
            <wp:positionH relativeFrom="page">
              <wp:align>left</wp:align>
            </wp:positionH>
            <wp:positionV relativeFrom="page">
              <wp:align>top</wp:align>
            </wp:positionV>
            <wp:extent cx="7819390" cy="11047730"/>
            <wp:effectExtent l="0" t="0" r="0" b="0"/>
            <wp:wrapSquare wrapText="bothSides"/>
            <wp:docPr id="143" name="Picture 143" descr="report_cover_comple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ort_cover_complex-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9390" cy="11047730"/>
                    </a:xfrm>
                    <a:prstGeom prst="rect">
                      <a:avLst/>
                    </a:prstGeom>
                    <a:noFill/>
                  </pic:spPr>
                </pic:pic>
              </a:graphicData>
            </a:graphic>
            <wp14:sizeRelH relativeFrom="page">
              <wp14:pctWidth>0</wp14:pctWidth>
            </wp14:sizeRelH>
            <wp14:sizeRelV relativeFrom="page">
              <wp14:pctHeight>0</wp14:pctHeight>
            </wp14:sizeRelV>
          </wp:anchor>
        </w:drawing>
      </w:r>
      <w:r w:rsidRPr="00C23345">
        <w:rPr>
          <w:sz w:val="28"/>
        </w:rPr>
        <w:t xml:space="preserve"> </w:t>
      </w:r>
      <w:r w:rsidRPr="004F5C27">
        <w:rPr>
          <w:sz w:val="28"/>
          <w:szCs w:val="22"/>
        </w:rPr>
        <w:t xml:space="preserve">Produced pursuant to section 45 of the </w:t>
      </w:r>
    </w:p>
    <w:p w14:paraId="259D68FE" w14:textId="77777777" w:rsidR="00227DBD" w:rsidRPr="00C9126B" w:rsidRDefault="00227DBD" w:rsidP="00227DBD">
      <w:pPr>
        <w:pStyle w:val="Heading1"/>
        <w:rPr>
          <w:sz w:val="36"/>
          <w:szCs w:val="40"/>
        </w:rPr>
      </w:pPr>
      <w:bookmarkStart w:id="0" w:name="_Toc91776088"/>
      <w:r w:rsidRPr="00C9126B">
        <w:lastRenderedPageBreak/>
        <w:t>Introduction</w:t>
      </w:r>
      <w:bookmarkEnd w:id="0"/>
      <w:r w:rsidRPr="00C9126B">
        <w:t xml:space="preserve"> </w:t>
      </w:r>
    </w:p>
    <w:p w14:paraId="22D196B1" w14:textId="77777777" w:rsidR="00227DBD" w:rsidRPr="005938C0" w:rsidRDefault="00227DBD" w:rsidP="005938C0">
      <w:pPr>
        <w:pStyle w:val="Sub-subheading"/>
      </w:pPr>
      <w:bookmarkStart w:id="1" w:name="_Toc91776089"/>
      <w:r w:rsidRPr="00880ECE">
        <w:t>The constitution</w:t>
      </w:r>
      <w:bookmarkEnd w:id="1"/>
    </w:p>
    <w:p w14:paraId="5D8EC38A" w14:textId="77777777" w:rsidR="00227DBD" w:rsidRDefault="00015323" w:rsidP="00227DBD">
      <w:pPr>
        <w:pStyle w:val="BodyText"/>
      </w:pPr>
      <w:r>
        <w:t xml:space="preserve">Neath Port Talbot </w:t>
      </w:r>
      <w:r w:rsidR="006A3ADD">
        <w:t>Council</w:t>
      </w:r>
      <w:r>
        <w:t xml:space="preserve"> (“the Council”)</w:t>
      </w:r>
      <w:r w:rsidR="006A3ADD">
        <w:t xml:space="preserve"> is made up of different individuals and bodies, who work together to deliver the Council’s functions. </w:t>
      </w:r>
      <w:r w:rsidR="00227DBD">
        <w:t xml:space="preserve">The Council’s constitution describes the </w:t>
      </w:r>
      <w:r w:rsidR="006A3ADD">
        <w:t xml:space="preserve">different people and </w:t>
      </w:r>
      <w:r w:rsidR="00227DBD">
        <w:t xml:space="preserve">bodies that make up the Council, their functions, and the procedure rules that govern how those bodies work together to </w:t>
      </w:r>
      <w:r w:rsidR="006A3ADD">
        <w:t>deliver services</w:t>
      </w:r>
      <w:r w:rsidR="00227DBD">
        <w:t xml:space="preserve">. </w:t>
      </w:r>
    </w:p>
    <w:p w14:paraId="48F06AA9" w14:textId="77777777" w:rsidR="00227DBD" w:rsidRDefault="00D13049" w:rsidP="00227DBD">
      <w:pPr>
        <w:pStyle w:val="BodyText"/>
      </w:pPr>
      <w:r>
        <w:t>It is intended to:</w:t>
      </w:r>
      <w:r w:rsidR="006F53D1">
        <w:t xml:space="preserve"> </w:t>
      </w:r>
      <w:r w:rsidR="00227DBD">
        <w:t>-</w:t>
      </w:r>
    </w:p>
    <w:p w14:paraId="4A38B3F4" w14:textId="77777777" w:rsidR="00227DBD" w:rsidRDefault="00227DBD" w:rsidP="00227DBD">
      <w:pPr>
        <w:pStyle w:val="BodyText"/>
        <w:numPr>
          <w:ilvl w:val="0"/>
          <w:numId w:val="11"/>
        </w:numPr>
      </w:pPr>
      <w:r>
        <w:t xml:space="preserve">enable the Council to make decisions efficiently and effectively; </w:t>
      </w:r>
    </w:p>
    <w:p w14:paraId="7C5C7A51" w14:textId="77777777" w:rsidR="00227DBD" w:rsidRDefault="00227DBD" w:rsidP="00227DBD">
      <w:pPr>
        <w:pStyle w:val="BodyText"/>
        <w:numPr>
          <w:ilvl w:val="0"/>
          <w:numId w:val="11"/>
        </w:numPr>
      </w:pPr>
      <w:r>
        <w:t>support you to participate in decisions that affect you;</w:t>
      </w:r>
    </w:p>
    <w:p w14:paraId="02CD7E19" w14:textId="77777777" w:rsidR="00227DBD" w:rsidRDefault="00227DBD" w:rsidP="00227DBD">
      <w:pPr>
        <w:pStyle w:val="BodyText"/>
        <w:numPr>
          <w:ilvl w:val="0"/>
          <w:numId w:val="11"/>
        </w:numPr>
      </w:pPr>
      <w:r>
        <w:t>help Councillors to represent their constituents more effectively; and</w:t>
      </w:r>
    </w:p>
    <w:p w14:paraId="206B448C" w14:textId="77777777" w:rsidR="00227DBD" w:rsidRDefault="00227DBD" w:rsidP="00227DBD">
      <w:pPr>
        <w:pStyle w:val="BodyText"/>
        <w:numPr>
          <w:ilvl w:val="0"/>
          <w:numId w:val="11"/>
        </w:numPr>
      </w:pPr>
      <w:r>
        <w:t xml:space="preserve">enable you to hold the Council to account.   </w:t>
      </w:r>
    </w:p>
    <w:p w14:paraId="4E3182EE" w14:textId="77777777" w:rsidR="00227DBD" w:rsidRDefault="00227DBD" w:rsidP="00227DBD">
      <w:pPr>
        <w:pStyle w:val="BodyText"/>
      </w:pPr>
      <w:r>
        <w:t xml:space="preserve">One of the main aims of the constitution is to set out clearly what you can expect from the Council, and what you can do if your expectations are not met. </w:t>
      </w:r>
    </w:p>
    <w:p w14:paraId="5C78CDA9" w14:textId="77777777" w:rsidR="00227DBD" w:rsidRPr="00880ECE" w:rsidRDefault="00227DBD" w:rsidP="00227DBD">
      <w:pPr>
        <w:pStyle w:val="Sub-subheading"/>
      </w:pPr>
      <w:bookmarkStart w:id="2" w:name="_Toc91776090"/>
      <w:r w:rsidRPr="00880ECE">
        <w:t>This guide</w:t>
      </w:r>
      <w:bookmarkEnd w:id="2"/>
      <w:r w:rsidRPr="00880ECE">
        <w:t xml:space="preserve"> </w:t>
      </w:r>
    </w:p>
    <w:p w14:paraId="2176A723" w14:textId="77777777" w:rsidR="006A3ADD" w:rsidRDefault="00227DBD" w:rsidP="00227DBD">
      <w:pPr>
        <w:pStyle w:val="BodyText"/>
      </w:pPr>
      <w:r>
        <w:t xml:space="preserve">This guide is designed to help you to understand how the Council works to deliver services in your area. It provides an overview of the Council’s constitution and explains key sections of the constitution in clear and simple language. </w:t>
      </w:r>
    </w:p>
    <w:p w14:paraId="5FF69BEA" w14:textId="77777777" w:rsidR="00227DBD" w:rsidRDefault="00227DBD" w:rsidP="00227DBD">
      <w:pPr>
        <w:pStyle w:val="BodyText"/>
      </w:pPr>
      <w:r>
        <w:t xml:space="preserve">It may also be of use to those organisations that work with the Council to deliver services in the Council’s area.  </w:t>
      </w:r>
    </w:p>
    <w:p w14:paraId="12C854AD" w14:textId="77777777" w:rsidR="006A3ADD" w:rsidRDefault="00227DBD" w:rsidP="00227DBD">
      <w:pPr>
        <w:pStyle w:val="BodyText"/>
      </w:pPr>
      <w:r>
        <w:t xml:space="preserve">The first part of this guide explains </w:t>
      </w:r>
      <w:r w:rsidR="000F3B3E">
        <w:t>why</w:t>
      </w:r>
      <w:r>
        <w:t xml:space="preserve"> the constitution is </w:t>
      </w:r>
      <w:r w:rsidR="000F3B3E">
        <w:t>important</w:t>
      </w:r>
      <w:r>
        <w:t xml:space="preserve"> and how it is reviewed and updated. </w:t>
      </w:r>
    </w:p>
    <w:p w14:paraId="2A651D35" w14:textId="77777777" w:rsidR="00227DBD" w:rsidRDefault="006A3ADD" w:rsidP="00227DBD">
      <w:pPr>
        <w:pStyle w:val="BodyText"/>
      </w:pPr>
      <w:r>
        <w:t>It aims to answer questions such as: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660"/>
        <w:gridCol w:w="652"/>
      </w:tblGrid>
      <w:tr w:rsidR="000F3B3E" w14:paraId="74B46F67" w14:textId="77777777" w:rsidTr="00D83760">
        <w:tc>
          <w:tcPr>
            <w:tcW w:w="425" w:type="dxa"/>
            <w:vAlign w:val="center"/>
          </w:tcPr>
          <w:p w14:paraId="041E421D" w14:textId="77777777" w:rsidR="000F3B3E" w:rsidRDefault="000F3B3E" w:rsidP="000F3B3E">
            <w:pPr>
              <w:pStyle w:val="BodyText"/>
              <w:jc w:val="left"/>
            </w:pPr>
            <w:r>
              <w:sym w:font="Wingdings 3" w:char="F086"/>
            </w:r>
          </w:p>
        </w:tc>
        <w:tc>
          <w:tcPr>
            <w:tcW w:w="7660" w:type="dxa"/>
          </w:tcPr>
          <w:p w14:paraId="17DB0D6E" w14:textId="77777777" w:rsidR="000F3B3E" w:rsidRPr="000F3B3E" w:rsidRDefault="000F3B3E" w:rsidP="000F3B3E">
            <w:pPr>
              <w:pStyle w:val="BodyText"/>
              <w:rPr>
                <w:rFonts w:asciiTheme="minorHAnsi" w:hAnsiTheme="minorHAnsi" w:cs="Vijaya"/>
                <w:i/>
                <w:iCs/>
              </w:rPr>
            </w:pPr>
            <w:r w:rsidRPr="000F3B3E">
              <w:rPr>
                <w:rFonts w:asciiTheme="minorHAnsi" w:hAnsiTheme="minorHAnsi" w:cs="Vijaya"/>
                <w:i/>
                <w:iCs/>
              </w:rPr>
              <w:t xml:space="preserve">Why does the Council have a constitution? </w:t>
            </w:r>
          </w:p>
        </w:tc>
        <w:tc>
          <w:tcPr>
            <w:tcW w:w="652" w:type="dxa"/>
          </w:tcPr>
          <w:p w14:paraId="499F05F5" w14:textId="64AE634E" w:rsidR="000F3B3E" w:rsidRDefault="000F3B3E" w:rsidP="00227DBD">
            <w:pPr>
              <w:pStyle w:val="BodyText"/>
            </w:pPr>
          </w:p>
        </w:tc>
      </w:tr>
      <w:tr w:rsidR="000F3B3E" w14:paraId="7FF4C7B8" w14:textId="77777777" w:rsidTr="00D83760">
        <w:tc>
          <w:tcPr>
            <w:tcW w:w="425" w:type="dxa"/>
          </w:tcPr>
          <w:p w14:paraId="4922B5BB" w14:textId="77777777" w:rsidR="000F3B3E" w:rsidRDefault="000F3B3E" w:rsidP="00227DBD">
            <w:pPr>
              <w:pStyle w:val="BodyText"/>
            </w:pPr>
            <w:r>
              <w:sym w:font="Wingdings 3" w:char="F086"/>
            </w:r>
          </w:p>
        </w:tc>
        <w:tc>
          <w:tcPr>
            <w:tcW w:w="7660" w:type="dxa"/>
          </w:tcPr>
          <w:p w14:paraId="53A2B5C0" w14:textId="77777777" w:rsidR="000F3B3E" w:rsidRDefault="000F3B3E" w:rsidP="000F3B3E">
            <w:pPr>
              <w:pStyle w:val="BodyText"/>
            </w:pPr>
            <w:r w:rsidRPr="000F3B3E">
              <w:rPr>
                <w:rFonts w:asciiTheme="minorHAnsi" w:hAnsiTheme="minorHAnsi" w:cs="Vijaya"/>
                <w:i/>
                <w:iCs/>
              </w:rPr>
              <w:t xml:space="preserve">How can I get a copy of the constitution? </w:t>
            </w:r>
          </w:p>
        </w:tc>
        <w:tc>
          <w:tcPr>
            <w:tcW w:w="652" w:type="dxa"/>
          </w:tcPr>
          <w:p w14:paraId="24237964" w14:textId="11249569" w:rsidR="000F3B3E" w:rsidRDefault="000F3B3E" w:rsidP="00227DBD">
            <w:pPr>
              <w:pStyle w:val="BodyText"/>
            </w:pPr>
          </w:p>
        </w:tc>
      </w:tr>
      <w:tr w:rsidR="000F3B3E" w14:paraId="66E8A6B3" w14:textId="77777777" w:rsidTr="00D83760">
        <w:tc>
          <w:tcPr>
            <w:tcW w:w="425" w:type="dxa"/>
          </w:tcPr>
          <w:p w14:paraId="6C9EC83D" w14:textId="77777777" w:rsidR="000F3B3E" w:rsidRDefault="000F3B3E" w:rsidP="00227DBD">
            <w:pPr>
              <w:pStyle w:val="BodyText"/>
            </w:pPr>
            <w:r>
              <w:sym w:font="Wingdings 3" w:char="F086"/>
            </w:r>
          </w:p>
        </w:tc>
        <w:tc>
          <w:tcPr>
            <w:tcW w:w="7660" w:type="dxa"/>
          </w:tcPr>
          <w:p w14:paraId="2274C9AB" w14:textId="77777777" w:rsidR="000F3B3E" w:rsidRDefault="000F3B3E" w:rsidP="000F3B3E">
            <w:pPr>
              <w:pStyle w:val="BodyText"/>
            </w:pPr>
            <w:r w:rsidRPr="000F3B3E">
              <w:rPr>
                <w:rFonts w:asciiTheme="minorHAnsi" w:hAnsiTheme="minorHAnsi" w:cs="Vijaya"/>
                <w:i/>
                <w:iCs/>
              </w:rPr>
              <w:t xml:space="preserve">Who is responsible for keeping the constitution up to date? </w:t>
            </w:r>
          </w:p>
        </w:tc>
        <w:tc>
          <w:tcPr>
            <w:tcW w:w="652" w:type="dxa"/>
          </w:tcPr>
          <w:p w14:paraId="7569622F" w14:textId="43848A1A" w:rsidR="000F3B3E" w:rsidRDefault="000F3B3E" w:rsidP="00227DBD">
            <w:pPr>
              <w:pStyle w:val="BodyText"/>
            </w:pPr>
          </w:p>
        </w:tc>
      </w:tr>
    </w:tbl>
    <w:p w14:paraId="06500429" w14:textId="77777777" w:rsidR="00D83760" w:rsidRDefault="00227DBD" w:rsidP="00227DBD">
      <w:pPr>
        <w:pStyle w:val="BodyText"/>
      </w:pPr>
      <w:r>
        <w:t xml:space="preserve">The second part of this guide explains how the Council is structured. It describes the Council’s democratic bodies as well as how decisions are made and by whom. </w:t>
      </w:r>
    </w:p>
    <w:p w14:paraId="46BC5849" w14:textId="77777777" w:rsidR="00227DBD" w:rsidRDefault="00227DBD" w:rsidP="00227DBD">
      <w:pPr>
        <w:pStyle w:val="BodyText"/>
      </w:pPr>
      <w:r>
        <w:lastRenderedPageBreak/>
        <w:t xml:space="preserve">It explains the functions of the Council, its </w:t>
      </w:r>
      <w:r w:rsidR="00874276">
        <w:t>Cabinet</w:t>
      </w:r>
      <w:r>
        <w:t xml:space="preserve"> and its committees, and which body of the Council is responsible for particular policies and decisions.   </w:t>
      </w:r>
    </w:p>
    <w:p w14:paraId="4293B59F" w14:textId="77777777" w:rsidR="006A3ADD" w:rsidRDefault="006A3ADD" w:rsidP="006A3ADD">
      <w:pPr>
        <w:pStyle w:val="BodyText"/>
      </w:pPr>
      <w:r>
        <w:t>It aims to answer questions such as: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621"/>
        <w:gridCol w:w="322"/>
      </w:tblGrid>
      <w:tr w:rsidR="00D83760" w14:paraId="20D9FB15" w14:textId="77777777" w:rsidTr="004A119E">
        <w:tc>
          <w:tcPr>
            <w:tcW w:w="425" w:type="dxa"/>
            <w:vAlign w:val="center"/>
          </w:tcPr>
          <w:p w14:paraId="37AB6B14" w14:textId="77777777" w:rsidR="00D83760" w:rsidRDefault="00D83760" w:rsidP="00087E4F">
            <w:pPr>
              <w:pStyle w:val="BodyText"/>
              <w:jc w:val="left"/>
            </w:pPr>
            <w:r>
              <w:sym w:font="Wingdings 3" w:char="F086"/>
            </w:r>
          </w:p>
        </w:tc>
        <w:tc>
          <w:tcPr>
            <w:tcW w:w="7621" w:type="dxa"/>
          </w:tcPr>
          <w:p w14:paraId="4637C1B2" w14:textId="77777777" w:rsidR="00D83760" w:rsidRPr="000F3B3E" w:rsidRDefault="00D83760" w:rsidP="00087E4F">
            <w:pPr>
              <w:pStyle w:val="BodyText"/>
              <w:rPr>
                <w:rFonts w:asciiTheme="minorHAnsi" w:hAnsiTheme="minorHAnsi" w:cs="Vijaya"/>
                <w:i/>
                <w:iCs/>
              </w:rPr>
            </w:pPr>
            <w:r>
              <w:rPr>
                <w:rFonts w:asciiTheme="minorHAnsi" w:hAnsiTheme="minorHAnsi" w:cs="Vijaya"/>
                <w:i/>
                <w:iCs/>
              </w:rPr>
              <w:t>What does my local Councillor do?</w:t>
            </w:r>
            <w:r w:rsidRPr="000F3B3E">
              <w:rPr>
                <w:rFonts w:asciiTheme="minorHAnsi" w:hAnsiTheme="minorHAnsi" w:cs="Vijaya"/>
                <w:i/>
                <w:iCs/>
              </w:rPr>
              <w:t xml:space="preserve"> </w:t>
            </w:r>
          </w:p>
        </w:tc>
        <w:tc>
          <w:tcPr>
            <w:tcW w:w="322" w:type="dxa"/>
            <w:vAlign w:val="center"/>
          </w:tcPr>
          <w:p w14:paraId="640EA4ED" w14:textId="4EB2E0AF" w:rsidR="00D83760" w:rsidRDefault="00D83760" w:rsidP="00D83760">
            <w:pPr>
              <w:pStyle w:val="BodyText"/>
              <w:jc w:val="left"/>
            </w:pPr>
          </w:p>
        </w:tc>
      </w:tr>
      <w:tr w:rsidR="00D83760" w14:paraId="014106A8" w14:textId="77777777" w:rsidTr="004A119E">
        <w:tc>
          <w:tcPr>
            <w:tcW w:w="425" w:type="dxa"/>
          </w:tcPr>
          <w:p w14:paraId="65820614" w14:textId="77777777" w:rsidR="00D83760" w:rsidRDefault="00D83760" w:rsidP="00087E4F">
            <w:pPr>
              <w:pStyle w:val="BodyText"/>
            </w:pPr>
            <w:r>
              <w:sym w:font="Wingdings 3" w:char="F086"/>
            </w:r>
          </w:p>
        </w:tc>
        <w:tc>
          <w:tcPr>
            <w:tcW w:w="7621" w:type="dxa"/>
          </w:tcPr>
          <w:p w14:paraId="483028F9" w14:textId="77777777" w:rsidR="00D83760" w:rsidRDefault="00D83760" w:rsidP="00087E4F">
            <w:pPr>
              <w:pStyle w:val="BodyText"/>
            </w:pPr>
            <w:r>
              <w:rPr>
                <w:rFonts w:asciiTheme="minorHAnsi" w:hAnsiTheme="minorHAnsi" w:cs="Vijaya"/>
                <w:i/>
                <w:iCs/>
              </w:rPr>
              <w:t>What does the Council do</w:t>
            </w:r>
            <w:r w:rsidRPr="000F3B3E">
              <w:rPr>
                <w:rFonts w:asciiTheme="minorHAnsi" w:hAnsiTheme="minorHAnsi" w:cs="Vijaya"/>
                <w:i/>
                <w:iCs/>
              </w:rPr>
              <w:t xml:space="preserve">? </w:t>
            </w:r>
          </w:p>
        </w:tc>
        <w:tc>
          <w:tcPr>
            <w:tcW w:w="322" w:type="dxa"/>
            <w:vAlign w:val="center"/>
          </w:tcPr>
          <w:p w14:paraId="7AA0AE06" w14:textId="3F62803A" w:rsidR="00D83760" w:rsidRDefault="00D83760" w:rsidP="00467746">
            <w:pPr>
              <w:pStyle w:val="BodyText"/>
              <w:jc w:val="left"/>
            </w:pPr>
          </w:p>
        </w:tc>
      </w:tr>
      <w:tr w:rsidR="00D83760" w14:paraId="48F80C1D" w14:textId="77777777" w:rsidTr="004A119E">
        <w:tc>
          <w:tcPr>
            <w:tcW w:w="425" w:type="dxa"/>
          </w:tcPr>
          <w:p w14:paraId="36A912DB" w14:textId="77777777" w:rsidR="00D83760" w:rsidRDefault="00D83760" w:rsidP="00087E4F">
            <w:pPr>
              <w:pStyle w:val="BodyText"/>
            </w:pPr>
            <w:r>
              <w:sym w:font="Wingdings 3" w:char="F086"/>
            </w:r>
          </w:p>
        </w:tc>
        <w:tc>
          <w:tcPr>
            <w:tcW w:w="7621" w:type="dxa"/>
          </w:tcPr>
          <w:p w14:paraId="0F451B67" w14:textId="77777777" w:rsidR="00D83760" w:rsidRDefault="00D83760" w:rsidP="00087E4F">
            <w:pPr>
              <w:pStyle w:val="BodyText"/>
            </w:pPr>
            <w:r>
              <w:rPr>
                <w:rFonts w:asciiTheme="minorHAnsi" w:hAnsiTheme="minorHAnsi" w:cs="Vijaya"/>
                <w:i/>
                <w:iCs/>
              </w:rPr>
              <w:t>What happens at Council meetings</w:t>
            </w:r>
            <w:r w:rsidRPr="000F3B3E">
              <w:rPr>
                <w:rFonts w:asciiTheme="minorHAnsi" w:hAnsiTheme="minorHAnsi" w:cs="Vijaya"/>
                <w:i/>
                <w:iCs/>
              </w:rPr>
              <w:t xml:space="preserve">? </w:t>
            </w:r>
          </w:p>
        </w:tc>
        <w:tc>
          <w:tcPr>
            <w:tcW w:w="322" w:type="dxa"/>
            <w:vAlign w:val="center"/>
          </w:tcPr>
          <w:p w14:paraId="6938F410" w14:textId="40DE0511" w:rsidR="00D83760" w:rsidRDefault="00D83760" w:rsidP="00467746">
            <w:pPr>
              <w:pStyle w:val="BodyText"/>
              <w:jc w:val="left"/>
            </w:pPr>
          </w:p>
        </w:tc>
      </w:tr>
      <w:tr w:rsidR="00D83760" w14:paraId="5AF6862A" w14:textId="77777777" w:rsidTr="004A119E">
        <w:tc>
          <w:tcPr>
            <w:tcW w:w="425" w:type="dxa"/>
          </w:tcPr>
          <w:p w14:paraId="6EF58980" w14:textId="77777777" w:rsidR="00D83760" w:rsidRDefault="00D83760" w:rsidP="00087E4F">
            <w:pPr>
              <w:pStyle w:val="BodyText"/>
            </w:pPr>
            <w:r>
              <w:sym w:font="Wingdings 3" w:char="F086"/>
            </w:r>
          </w:p>
        </w:tc>
        <w:tc>
          <w:tcPr>
            <w:tcW w:w="7621" w:type="dxa"/>
          </w:tcPr>
          <w:p w14:paraId="5CA8F2F4" w14:textId="77777777" w:rsidR="00D83760" w:rsidRDefault="00D83760" w:rsidP="00087E4F">
            <w:pPr>
              <w:pStyle w:val="BodyText"/>
              <w:rPr>
                <w:rFonts w:asciiTheme="minorHAnsi" w:hAnsiTheme="minorHAnsi" w:cs="Vijaya"/>
                <w:i/>
                <w:iCs/>
              </w:rPr>
            </w:pPr>
            <w:r>
              <w:rPr>
                <w:rFonts w:asciiTheme="minorHAnsi" w:hAnsiTheme="minorHAnsi" w:cs="Vijaya"/>
                <w:i/>
                <w:iCs/>
              </w:rPr>
              <w:t xml:space="preserve">How does the Council make decisions? </w:t>
            </w:r>
          </w:p>
        </w:tc>
        <w:tc>
          <w:tcPr>
            <w:tcW w:w="322" w:type="dxa"/>
            <w:vAlign w:val="center"/>
          </w:tcPr>
          <w:p w14:paraId="587D536E" w14:textId="20752868" w:rsidR="00D83760" w:rsidRDefault="00D83760" w:rsidP="00467746">
            <w:pPr>
              <w:pStyle w:val="BodyText"/>
              <w:jc w:val="left"/>
            </w:pPr>
          </w:p>
        </w:tc>
      </w:tr>
      <w:tr w:rsidR="00D83760" w14:paraId="046FD631" w14:textId="77777777" w:rsidTr="004A119E">
        <w:tc>
          <w:tcPr>
            <w:tcW w:w="425" w:type="dxa"/>
          </w:tcPr>
          <w:p w14:paraId="3E85E5FB" w14:textId="77777777" w:rsidR="00D83760" w:rsidRDefault="00D83760" w:rsidP="00087E4F">
            <w:pPr>
              <w:pStyle w:val="BodyText"/>
            </w:pPr>
            <w:r>
              <w:sym w:font="Wingdings 3" w:char="F086"/>
            </w:r>
          </w:p>
        </w:tc>
        <w:tc>
          <w:tcPr>
            <w:tcW w:w="7621" w:type="dxa"/>
          </w:tcPr>
          <w:p w14:paraId="31D4972A" w14:textId="77777777" w:rsidR="00D83760" w:rsidRDefault="00D83760" w:rsidP="00087E4F">
            <w:pPr>
              <w:pStyle w:val="BodyText"/>
              <w:rPr>
                <w:rFonts w:asciiTheme="minorHAnsi" w:hAnsiTheme="minorHAnsi" w:cs="Vijaya"/>
                <w:i/>
                <w:iCs/>
              </w:rPr>
            </w:pPr>
            <w:r>
              <w:rPr>
                <w:rFonts w:asciiTheme="minorHAnsi" w:hAnsiTheme="minorHAnsi" w:cs="Vijaya"/>
                <w:i/>
                <w:iCs/>
              </w:rPr>
              <w:t xml:space="preserve">How can I find out what the Council decided about an issue that </w:t>
            </w:r>
            <w:r w:rsidR="00783416">
              <w:rPr>
                <w:rFonts w:asciiTheme="minorHAnsi" w:hAnsiTheme="minorHAnsi" w:cs="Vijaya"/>
                <w:i/>
                <w:iCs/>
              </w:rPr>
              <w:t>affects</w:t>
            </w:r>
            <w:r>
              <w:rPr>
                <w:rFonts w:asciiTheme="minorHAnsi" w:hAnsiTheme="minorHAnsi" w:cs="Vijaya"/>
                <w:i/>
                <w:iCs/>
              </w:rPr>
              <w:t xml:space="preserve"> me? </w:t>
            </w:r>
          </w:p>
        </w:tc>
        <w:tc>
          <w:tcPr>
            <w:tcW w:w="322" w:type="dxa"/>
            <w:vAlign w:val="center"/>
          </w:tcPr>
          <w:p w14:paraId="43B7FCF3" w14:textId="499BDF58" w:rsidR="00D83760" w:rsidRDefault="00D83760" w:rsidP="00467746">
            <w:pPr>
              <w:pStyle w:val="BodyText"/>
              <w:jc w:val="left"/>
            </w:pPr>
          </w:p>
        </w:tc>
      </w:tr>
      <w:tr w:rsidR="00D83760" w14:paraId="37FD6E14" w14:textId="77777777" w:rsidTr="004A119E">
        <w:tc>
          <w:tcPr>
            <w:tcW w:w="425" w:type="dxa"/>
          </w:tcPr>
          <w:p w14:paraId="5178B618" w14:textId="77777777" w:rsidR="00D83760" w:rsidRDefault="00D83760" w:rsidP="00D83760">
            <w:pPr>
              <w:pStyle w:val="BodyText"/>
            </w:pPr>
            <w:r>
              <w:sym w:font="Wingdings 3" w:char="F086"/>
            </w:r>
          </w:p>
        </w:tc>
        <w:tc>
          <w:tcPr>
            <w:tcW w:w="7621" w:type="dxa"/>
          </w:tcPr>
          <w:p w14:paraId="1EEE9B93" w14:textId="77777777" w:rsidR="00D83760" w:rsidRDefault="00874276" w:rsidP="00874276">
            <w:pPr>
              <w:pStyle w:val="BodyText"/>
              <w:rPr>
                <w:rFonts w:asciiTheme="minorHAnsi" w:hAnsiTheme="minorHAnsi" w:cs="Vijaya"/>
                <w:i/>
                <w:iCs/>
              </w:rPr>
            </w:pPr>
            <w:r>
              <w:rPr>
                <w:rFonts w:asciiTheme="minorHAnsi" w:hAnsiTheme="minorHAnsi" w:cs="Vijaya"/>
                <w:i/>
                <w:iCs/>
              </w:rPr>
              <w:t>How does the Cabinet</w:t>
            </w:r>
            <w:r w:rsidR="00D83760">
              <w:rPr>
                <w:rFonts w:asciiTheme="minorHAnsi" w:hAnsiTheme="minorHAnsi" w:cs="Vijaya"/>
                <w:i/>
                <w:iCs/>
              </w:rPr>
              <w:t xml:space="preserve"> make decisions? </w:t>
            </w:r>
            <w:r w:rsidR="00D83760" w:rsidRPr="000F3B3E">
              <w:rPr>
                <w:rFonts w:asciiTheme="minorHAnsi" w:hAnsiTheme="minorHAnsi" w:cs="Vijaya"/>
                <w:i/>
                <w:iCs/>
              </w:rPr>
              <w:t xml:space="preserve"> </w:t>
            </w:r>
          </w:p>
        </w:tc>
        <w:tc>
          <w:tcPr>
            <w:tcW w:w="322" w:type="dxa"/>
          </w:tcPr>
          <w:p w14:paraId="42D31C9C" w14:textId="7BD40A55" w:rsidR="00D83760" w:rsidRDefault="00D83760" w:rsidP="0084299C">
            <w:pPr>
              <w:pStyle w:val="BodyText"/>
              <w:jc w:val="left"/>
            </w:pPr>
          </w:p>
        </w:tc>
      </w:tr>
      <w:tr w:rsidR="00606078" w14:paraId="41C8ACFE" w14:textId="77777777" w:rsidTr="004A119E">
        <w:tc>
          <w:tcPr>
            <w:tcW w:w="425" w:type="dxa"/>
          </w:tcPr>
          <w:p w14:paraId="1074D434" w14:textId="77777777" w:rsidR="00606078" w:rsidRDefault="00606078" w:rsidP="00606078">
            <w:pPr>
              <w:pStyle w:val="BodyText"/>
            </w:pPr>
            <w:r>
              <w:sym w:font="Wingdings 3" w:char="F086"/>
            </w:r>
          </w:p>
        </w:tc>
        <w:tc>
          <w:tcPr>
            <w:tcW w:w="7621" w:type="dxa"/>
          </w:tcPr>
          <w:p w14:paraId="6CFD87AF" w14:textId="77777777" w:rsidR="00606078" w:rsidRDefault="00606078" w:rsidP="00606078">
            <w:pPr>
              <w:pStyle w:val="BodyText"/>
              <w:rPr>
                <w:rFonts w:asciiTheme="minorHAnsi" w:hAnsiTheme="minorHAnsi" w:cs="Vijaya"/>
                <w:i/>
                <w:iCs/>
              </w:rPr>
            </w:pPr>
            <w:r>
              <w:rPr>
                <w:rFonts w:asciiTheme="minorHAnsi" w:hAnsiTheme="minorHAnsi" w:cs="Vijaya"/>
                <w:i/>
                <w:iCs/>
              </w:rPr>
              <w:t xml:space="preserve">What do the Council’s committees do? </w:t>
            </w:r>
            <w:r w:rsidRPr="000F3B3E">
              <w:rPr>
                <w:rFonts w:asciiTheme="minorHAnsi" w:hAnsiTheme="minorHAnsi" w:cs="Vijaya"/>
                <w:i/>
                <w:iCs/>
              </w:rPr>
              <w:t xml:space="preserve"> </w:t>
            </w:r>
          </w:p>
        </w:tc>
        <w:tc>
          <w:tcPr>
            <w:tcW w:w="322" w:type="dxa"/>
          </w:tcPr>
          <w:p w14:paraId="554B38A3" w14:textId="109D5724" w:rsidR="00606078" w:rsidRDefault="00606078" w:rsidP="00606078">
            <w:pPr>
              <w:pStyle w:val="BodyText"/>
              <w:jc w:val="left"/>
            </w:pPr>
            <w:r>
              <w:fldChar w:fldCharType="begin"/>
            </w:r>
            <w:r>
              <w:instrText xml:space="preserve"> REF rules_voting \h </w:instrText>
            </w:r>
            <w:r>
              <w:fldChar w:fldCharType="end"/>
            </w:r>
          </w:p>
        </w:tc>
      </w:tr>
      <w:tr w:rsidR="00783416" w14:paraId="16B945C3" w14:textId="77777777" w:rsidTr="004A119E">
        <w:tc>
          <w:tcPr>
            <w:tcW w:w="425" w:type="dxa"/>
          </w:tcPr>
          <w:p w14:paraId="4AA155B4" w14:textId="77777777" w:rsidR="00783416" w:rsidRDefault="00783416" w:rsidP="00783416">
            <w:pPr>
              <w:pStyle w:val="BodyText"/>
            </w:pPr>
            <w:r>
              <w:sym w:font="Wingdings 3" w:char="F086"/>
            </w:r>
          </w:p>
        </w:tc>
        <w:tc>
          <w:tcPr>
            <w:tcW w:w="7621" w:type="dxa"/>
          </w:tcPr>
          <w:p w14:paraId="2A61B488" w14:textId="77777777" w:rsidR="00783416" w:rsidRDefault="00783416" w:rsidP="00783416">
            <w:pPr>
              <w:pStyle w:val="BodyText"/>
              <w:rPr>
                <w:rFonts w:asciiTheme="minorHAnsi" w:hAnsiTheme="minorHAnsi" w:cs="Vijaya"/>
                <w:i/>
                <w:iCs/>
              </w:rPr>
            </w:pPr>
            <w:r>
              <w:rPr>
                <w:rFonts w:asciiTheme="minorHAnsi" w:hAnsiTheme="minorHAnsi" w:cs="Vijaya"/>
                <w:i/>
                <w:iCs/>
              </w:rPr>
              <w:t xml:space="preserve">Who is responsible for governance, audit and risk management? </w:t>
            </w:r>
            <w:r w:rsidRPr="000F3B3E">
              <w:rPr>
                <w:rFonts w:asciiTheme="minorHAnsi" w:hAnsiTheme="minorHAnsi" w:cs="Vijaya"/>
                <w:i/>
                <w:iCs/>
              </w:rPr>
              <w:t xml:space="preserve"> </w:t>
            </w:r>
          </w:p>
        </w:tc>
        <w:tc>
          <w:tcPr>
            <w:tcW w:w="322" w:type="dxa"/>
          </w:tcPr>
          <w:p w14:paraId="01578C98" w14:textId="7F24C815" w:rsidR="00783416" w:rsidRDefault="00783416" w:rsidP="00783416">
            <w:pPr>
              <w:pStyle w:val="BodyText"/>
              <w:jc w:val="left"/>
            </w:pPr>
            <w:r>
              <w:fldChar w:fldCharType="begin"/>
            </w:r>
            <w:r>
              <w:instrText xml:space="preserve"> REF rules_voting \h </w:instrText>
            </w:r>
            <w:r>
              <w:fldChar w:fldCharType="end"/>
            </w:r>
          </w:p>
        </w:tc>
      </w:tr>
      <w:tr w:rsidR="00783416" w14:paraId="640180C6" w14:textId="77777777" w:rsidTr="004A119E">
        <w:tc>
          <w:tcPr>
            <w:tcW w:w="425" w:type="dxa"/>
          </w:tcPr>
          <w:p w14:paraId="5CB61990" w14:textId="77777777" w:rsidR="00783416" w:rsidRDefault="00783416" w:rsidP="00783416">
            <w:pPr>
              <w:pStyle w:val="BodyText"/>
            </w:pPr>
            <w:r>
              <w:sym w:font="Wingdings 3" w:char="F086"/>
            </w:r>
          </w:p>
        </w:tc>
        <w:tc>
          <w:tcPr>
            <w:tcW w:w="7621" w:type="dxa"/>
          </w:tcPr>
          <w:p w14:paraId="50FF98D8" w14:textId="77777777" w:rsidR="00783416" w:rsidRDefault="00783416" w:rsidP="00783416">
            <w:pPr>
              <w:pStyle w:val="BodyText"/>
              <w:rPr>
                <w:rFonts w:asciiTheme="minorHAnsi" w:hAnsiTheme="minorHAnsi" w:cs="Vijaya"/>
                <w:i/>
                <w:iCs/>
              </w:rPr>
            </w:pPr>
            <w:r>
              <w:rPr>
                <w:rFonts w:asciiTheme="minorHAnsi" w:hAnsiTheme="minorHAnsi" w:cs="Vijaya"/>
                <w:i/>
                <w:iCs/>
              </w:rPr>
              <w:t xml:space="preserve">Who is responsible for upholding local democracy? </w:t>
            </w:r>
            <w:r w:rsidRPr="000F3B3E">
              <w:rPr>
                <w:rFonts w:asciiTheme="minorHAnsi" w:hAnsiTheme="minorHAnsi" w:cs="Vijaya"/>
                <w:i/>
                <w:iCs/>
              </w:rPr>
              <w:t xml:space="preserve"> </w:t>
            </w:r>
          </w:p>
        </w:tc>
        <w:tc>
          <w:tcPr>
            <w:tcW w:w="322" w:type="dxa"/>
          </w:tcPr>
          <w:p w14:paraId="78976B6F" w14:textId="411CBCD3" w:rsidR="00783416" w:rsidRDefault="00783416" w:rsidP="00783416">
            <w:pPr>
              <w:pStyle w:val="BodyText"/>
              <w:jc w:val="left"/>
            </w:pPr>
            <w:r>
              <w:fldChar w:fldCharType="begin"/>
            </w:r>
            <w:r>
              <w:instrText xml:space="preserve"> REF rules_voting \h </w:instrText>
            </w:r>
            <w:r>
              <w:fldChar w:fldCharType="end"/>
            </w:r>
          </w:p>
        </w:tc>
      </w:tr>
      <w:tr w:rsidR="00783416" w14:paraId="3E104580" w14:textId="77777777" w:rsidTr="004A119E">
        <w:tc>
          <w:tcPr>
            <w:tcW w:w="425" w:type="dxa"/>
          </w:tcPr>
          <w:p w14:paraId="28B62B16" w14:textId="77777777" w:rsidR="00783416" w:rsidRDefault="00783416" w:rsidP="00783416">
            <w:pPr>
              <w:pStyle w:val="BodyText"/>
            </w:pPr>
            <w:r>
              <w:sym w:font="Wingdings 3" w:char="F086"/>
            </w:r>
          </w:p>
        </w:tc>
        <w:tc>
          <w:tcPr>
            <w:tcW w:w="7621" w:type="dxa"/>
          </w:tcPr>
          <w:p w14:paraId="6F9FA7D5" w14:textId="2814E16A" w:rsidR="00783416" w:rsidRDefault="0084299C" w:rsidP="00783416">
            <w:pPr>
              <w:pStyle w:val="BodyText"/>
              <w:rPr>
                <w:rFonts w:asciiTheme="minorHAnsi" w:hAnsiTheme="minorHAnsi" w:cs="Vijaya"/>
                <w:i/>
                <w:iCs/>
              </w:rPr>
            </w:pPr>
            <w:r>
              <w:rPr>
                <w:rFonts w:asciiTheme="minorHAnsi" w:hAnsiTheme="minorHAnsi" w:cs="Vijaya"/>
                <w:i/>
                <w:iCs/>
              </w:rPr>
              <w:t xml:space="preserve">What does the </w:t>
            </w:r>
            <w:r w:rsidR="009377DF">
              <w:rPr>
                <w:rFonts w:asciiTheme="minorHAnsi" w:hAnsiTheme="minorHAnsi" w:cs="Vijaya"/>
                <w:i/>
                <w:iCs/>
              </w:rPr>
              <w:t>Statutory Licensing Committee</w:t>
            </w:r>
            <w:r w:rsidR="00783416">
              <w:rPr>
                <w:rFonts w:asciiTheme="minorHAnsi" w:hAnsiTheme="minorHAnsi" w:cs="Vijaya"/>
                <w:i/>
                <w:iCs/>
              </w:rPr>
              <w:t xml:space="preserve"> do? </w:t>
            </w:r>
            <w:r w:rsidR="00783416" w:rsidRPr="000F3B3E">
              <w:rPr>
                <w:rFonts w:asciiTheme="minorHAnsi" w:hAnsiTheme="minorHAnsi" w:cs="Vijaya"/>
                <w:i/>
                <w:iCs/>
              </w:rPr>
              <w:t xml:space="preserve"> </w:t>
            </w:r>
          </w:p>
        </w:tc>
        <w:tc>
          <w:tcPr>
            <w:tcW w:w="322" w:type="dxa"/>
          </w:tcPr>
          <w:p w14:paraId="5AF68319" w14:textId="0684B369" w:rsidR="00783416" w:rsidRDefault="00783416" w:rsidP="00B755F6">
            <w:pPr>
              <w:pStyle w:val="BodyText"/>
              <w:jc w:val="left"/>
            </w:pPr>
            <w:r>
              <w:fldChar w:fldCharType="begin"/>
            </w:r>
            <w:r>
              <w:instrText xml:space="preserve"> REF rules_voting \h </w:instrText>
            </w:r>
            <w:r>
              <w:fldChar w:fldCharType="end"/>
            </w:r>
          </w:p>
        </w:tc>
      </w:tr>
      <w:tr w:rsidR="0084299C" w14:paraId="5745ACA4" w14:textId="77777777" w:rsidTr="004A119E">
        <w:tc>
          <w:tcPr>
            <w:tcW w:w="425" w:type="dxa"/>
          </w:tcPr>
          <w:p w14:paraId="11471D2A" w14:textId="77777777" w:rsidR="0084299C" w:rsidRDefault="0084299C" w:rsidP="0084299C">
            <w:pPr>
              <w:pStyle w:val="BodyText"/>
            </w:pPr>
            <w:r>
              <w:sym w:font="Wingdings 3" w:char="F086"/>
            </w:r>
          </w:p>
        </w:tc>
        <w:tc>
          <w:tcPr>
            <w:tcW w:w="7621" w:type="dxa"/>
          </w:tcPr>
          <w:p w14:paraId="703689AE" w14:textId="3ACF1E04" w:rsidR="0084299C" w:rsidRDefault="0084299C" w:rsidP="0084299C">
            <w:pPr>
              <w:pStyle w:val="BodyText"/>
              <w:rPr>
                <w:rFonts w:asciiTheme="minorHAnsi" w:hAnsiTheme="minorHAnsi" w:cs="Vijaya"/>
                <w:i/>
                <w:iCs/>
              </w:rPr>
            </w:pPr>
            <w:r>
              <w:rPr>
                <w:rFonts w:asciiTheme="minorHAnsi" w:hAnsiTheme="minorHAnsi" w:cs="Vijaya"/>
                <w:i/>
                <w:iCs/>
              </w:rPr>
              <w:t xml:space="preserve">What does the </w:t>
            </w:r>
            <w:r w:rsidR="009377DF">
              <w:rPr>
                <w:rFonts w:asciiTheme="minorHAnsi" w:hAnsiTheme="minorHAnsi" w:cs="Vijaya"/>
                <w:i/>
                <w:iCs/>
              </w:rPr>
              <w:t>General Licensing Committee</w:t>
            </w:r>
            <w:r>
              <w:rPr>
                <w:rFonts w:asciiTheme="minorHAnsi" w:hAnsiTheme="minorHAnsi" w:cs="Vijaya"/>
                <w:i/>
                <w:iCs/>
              </w:rPr>
              <w:t xml:space="preserve"> do? </w:t>
            </w:r>
            <w:r w:rsidRPr="000F3B3E">
              <w:rPr>
                <w:rFonts w:asciiTheme="minorHAnsi" w:hAnsiTheme="minorHAnsi" w:cs="Vijaya"/>
                <w:i/>
                <w:iCs/>
              </w:rPr>
              <w:t xml:space="preserve"> </w:t>
            </w:r>
          </w:p>
        </w:tc>
        <w:tc>
          <w:tcPr>
            <w:tcW w:w="322" w:type="dxa"/>
          </w:tcPr>
          <w:p w14:paraId="774CC59A" w14:textId="2BE384EF" w:rsidR="0084299C" w:rsidRDefault="0084299C" w:rsidP="00B755F6">
            <w:pPr>
              <w:pStyle w:val="BodyText"/>
              <w:jc w:val="left"/>
            </w:pPr>
            <w:r>
              <w:fldChar w:fldCharType="begin"/>
            </w:r>
            <w:r>
              <w:instrText xml:space="preserve"> REF rules_voting \h </w:instrText>
            </w:r>
            <w:r>
              <w:fldChar w:fldCharType="end"/>
            </w:r>
          </w:p>
        </w:tc>
      </w:tr>
      <w:tr w:rsidR="0084299C" w14:paraId="4782DDD3" w14:textId="77777777" w:rsidTr="004A119E">
        <w:tc>
          <w:tcPr>
            <w:tcW w:w="425" w:type="dxa"/>
          </w:tcPr>
          <w:p w14:paraId="26FCE79F" w14:textId="77777777" w:rsidR="0084299C" w:rsidRDefault="0084299C" w:rsidP="0084299C">
            <w:pPr>
              <w:pStyle w:val="BodyText"/>
            </w:pPr>
            <w:r>
              <w:sym w:font="Wingdings 3" w:char="F086"/>
            </w:r>
          </w:p>
        </w:tc>
        <w:tc>
          <w:tcPr>
            <w:tcW w:w="7621" w:type="dxa"/>
          </w:tcPr>
          <w:p w14:paraId="4F4E82A5" w14:textId="77777777" w:rsidR="0084299C" w:rsidRDefault="0084299C" w:rsidP="0084299C">
            <w:pPr>
              <w:pStyle w:val="BodyText"/>
              <w:rPr>
                <w:rFonts w:asciiTheme="minorHAnsi" w:hAnsiTheme="minorHAnsi" w:cs="Vijaya"/>
                <w:i/>
                <w:iCs/>
              </w:rPr>
            </w:pPr>
            <w:r>
              <w:rPr>
                <w:rFonts w:asciiTheme="minorHAnsi" w:hAnsiTheme="minorHAnsi" w:cs="Vijaya"/>
                <w:i/>
                <w:iCs/>
              </w:rPr>
              <w:t xml:space="preserve">What does the licensing </w:t>
            </w:r>
            <w:proofErr w:type="spellStart"/>
            <w:r>
              <w:rPr>
                <w:rFonts w:asciiTheme="minorHAnsi" w:hAnsiTheme="minorHAnsi" w:cs="Vijaya"/>
                <w:i/>
                <w:iCs/>
              </w:rPr>
              <w:t>sub committee</w:t>
            </w:r>
            <w:proofErr w:type="spellEnd"/>
            <w:r>
              <w:rPr>
                <w:rFonts w:asciiTheme="minorHAnsi" w:hAnsiTheme="minorHAnsi" w:cs="Vijaya"/>
                <w:i/>
                <w:iCs/>
              </w:rPr>
              <w:t xml:space="preserve"> do? </w:t>
            </w:r>
            <w:r w:rsidRPr="000F3B3E">
              <w:rPr>
                <w:rFonts w:asciiTheme="minorHAnsi" w:hAnsiTheme="minorHAnsi" w:cs="Vijaya"/>
                <w:i/>
                <w:iCs/>
              </w:rPr>
              <w:t xml:space="preserve"> </w:t>
            </w:r>
          </w:p>
        </w:tc>
        <w:tc>
          <w:tcPr>
            <w:tcW w:w="322" w:type="dxa"/>
          </w:tcPr>
          <w:p w14:paraId="11F6E383" w14:textId="526F8ABB" w:rsidR="0084299C" w:rsidRDefault="0084299C" w:rsidP="00B755F6">
            <w:pPr>
              <w:pStyle w:val="BodyText"/>
              <w:jc w:val="left"/>
            </w:pPr>
            <w:r>
              <w:fldChar w:fldCharType="begin"/>
            </w:r>
            <w:r>
              <w:instrText xml:space="preserve"> REF rules_voting \h </w:instrText>
            </w:r>
            <w:r>
              <w:fldChar w:fldCharType="end"/>
            </w:r>
          </w:p>
        </w:tc>
      </w:tr>
      <w:tr w:rsidR="0084299C" w14:paraId="67BF3908" w14:textId="77777777" w:rsidTr="004A119E">
        <w:tc>
          <w:tcPr>
            <w:tcW w:w="425" w:type="dxa"/>
          </w:tcPr>
          <w:p w14:paraId="0284BB34" w14:textId="77777777" w:rsidR="0084299C" w:rsidRDefault="0084299C" w:rsidP="0084299C">
            <w:pPr>
              <w:pStyle w:val="BodyText"/>
            </w:pPr>
            <w:r>
              <w:sym w:font="Wingdings 3" w:char="F086"/>
            </w:r>
          </w:p>
        </w:tc>
        <w:tc>
          <w:tcPr>
            <w:tcW w:w="7621" w:type="dxa"/>
          </w:tcPr>
          <w:p w14:paraId="390E5B4F" w14:textId="77777777" w:rsidR="0084299C" w:rsidRDefault="0084299C" w:rsidP="0084299C">
            <w:pPr>
              <w:pStyle w:val="BodyText"/>
              <w:rPr>
                <w:rFonts w:asciiTheme="minorHAnsi" w:hAnsiTheme="minorHAnsi" w:cs="Vijaya"/>
                <w:i/>
                <w:iCs/>
              </w:rPr>
            </w:pPr>
            <w:r>
              <w:rPr>
                <w:rFonts w:asciiTheme="minorHAnsi" w:hAnsiTheme="minorHAnsi" w:cs="Vijaya"/>
                <w:i/>
                <w:iCs/>
              </w:rPr>
              <w:t xml:space="preserve">What does the planning committee do? </w:t>
            </w:r>
            <w:r w:rsidRPr="000F3B3E">
              <w:rPr>
                <w:rFonts w:asciiTheme="minorHAnsi" w:hAnsiTheme="minorHAnsi" w:cs="Vijaya"/>
                <w:i/>
                <w:iCs/>
              </w:rPr>
              <w:t xml:space="preserve"> </w:t>
            </w:r>
          </w:p>
        </w:tc>
        <w:tc>
          <w:tcPr>
            <w:tcW w:w="322" w:type="dxa"/>
          </w:tcPr>
          <w:p w14:paraId="76D1BFFD" w14:textId="65FC8764" w:rsidR="0084299C" w:rsidRDefault="0084299C" w:rsidP="00B755F6">
            <w:pPr>
              <w:pStyle w:val="BodyText"/>
              <w:jc w:val="left"/>
            </w:pPr>
            <w:r>
              <w:fldChar w:fldCharType="begin"/>
            </w:r>
            <w:r>
              <w:instrText xml:space="preserve"> REF rules_voting \h </w:instrText>
            </w:r>
            <w:r w:rsidR="004A119E">
              <w:instrText xml:space="preserve"> \* MERGEFORMAT </w:instrText>
            </w:r>
            <w:r>
              <w:fldChar w:fldCharType="end"/>
            </w:r>
          </w:p>
        </w:tc>
      </w:tr>
      <w:tr w:rsidR="00475117" w14:paraId="4893C7AF" w14:textId="77777777" w:rsidTr="004A119E">
        <w:tc>
          <w:tcPr>
            <w:tcW w:w="425" w:type="dxa"/>
          </w:tcPr>
          <w:p w14:paraId="2DFBC5F1" w14:textId="77777777" w:rsidR="00475117" w:rsidRDefault="00475117" w:rsidP="00475117">
            <w:pPr>
              <w:pStyle w:val="BodyText"/>
            </w:pPr>
            <w:r>
              <w:sym w:font="Wingdings 3" w:char="F086"/>
            </w:r>
          </w:p>
        </w:tc>
        <w:tc>
          <w:tcPr>
            <w:tcW w:w="7621" w:type="dxa"/>
          </w:tcPr>
          <w:p w14:paraId="2EE586D1" w14:textId="77777777" w:rsidR="00475117" w:rsidRDefault="00475117" w:rsidP="00475117">
            <w:pPr>
              <w:pStyle w:val="BodyText"/>
              <w:rPr>
                <w:rFonts w:asciiTheme="minorHAnsi" w:hAnsiTheme="minorHAnsi" w:cs="Vijaya"/>
                <w:i/>
                <w:iCs/>
              </w:rPr>
            </w:pPr>
            <w:r>
              <w:rPr>
                <w:rFonts w:asciiTheme="minorHAnsi" w:hAnsiTheme="minorHAnsi" w:cs="Vijaya"/>
                <w:i/>
                <w:iCs/>
              </w:rPr>
              <w:t xml:space="preserve">What does the personnel committee do? </w:t>
            </w:r>
            <w:r w:rsidRPr="000F3B3E">
              <w:rPr>
                <w:rFonts w:asciiTheme="minorHAnsi" w:hAnsiTheme="minorHAnsi" w:cs="Vijaya"/>
                <w:i/>
                <w:iCs/>
              </w:rPr>
              <w:t xml:space="preserve"> </w:t>
            </w:r>
          </w:p>
        </w:tc>
        <w:tc>
          <w:tcPr>
            <w:tcW w:w="322" w:type="dxa"/>
          </w:tcPr>
          <w:p w14:paraId="3671D8B7" w14:textId="23E2FE77" w:rsidR="00475117" w:rsidRDefault="00475117" w:rsidP="00B755F6">
            <w:pPr>
              <w:pStyle w:val="BodyText"/>
              <w:jc w:val="left"/>
            </w:pPr>
            <w:r>
              <w:fldChar w:fldCharType="begin"/>
            </w:r>
            <w:r>
              <w:instrText xml:space="preserve"> REF rules_voting \h </w:instrText>
            </w:r>
            <w:r>
              <w:fldChar w:fldCharType="end"/>
            </w:r>
          </w:p>
        </w:tc>
      </w:tr>
      <w:tr w:rsidR="00475117" w14:paraId="324ED6C5" w14:textId="77777777" w:rsidTr="004A119E">
        <w:tc>
          <w:tcPr>
            <w:tcW w:w="425" w:type="dxa"/>
          </w:tcPr>
          <w:p w14:paraId="6860714B" w14:textId="77777777" w:rsidR="00475117" w:rsidRDefault="00475117" w:rsidP="00475117">
            <w:pPr>
              <w:pStyle w:val="BodyText"/>
            </w:pPr>
            <w:r>
              <w:sym w:font="Wingdings 3" w:char="F086"/>
            </w:r>
          </w:p>
        </w:tc>
        <w:tc>
          <w:tcPr>
            <w:tcW w:w="7621" w:type="dxa"/>
          </w:tcPr>
          <w:p w14:paraId="56E73997" w14:textId="77777777" w:rsidR="00475117" w:rsidRDefault="00475117" w:rsidP="00475117">
            <w:pPr>
              <w:pStyle w:val="BodyText"/>
              <w:rPr>
                <w:rFonts w:asciiTheme="minorHAnsi" w:hAnsiTheme="minorHAnsi" w:cs="Vijaya"/>
                <w:i/>
                <w:iCs/>
              </w:rPr>
            </w:pPr>
            <w:r>
              <w:rPr>
                <w:rFonts w:asciiTheme="minorHAnsi" w:hAnsiTheme="minorHAnsi" w:cs="Vijaya"/>
                <w:i/>
                <w:iCs/>
              </w:rPr>
              <w:t xml:space="preserve">What does the special appointments committee do? </w:t>
            </w:r>
            <w:r w:rsidRPr="000F3B3E">
              <w:rPr>
                <w:rFonts w:asciiTheme="minorHAnsi" w:hAnsiTheme="minorHAnsi" w:cs="Vijaya"/>
                <w:i/>
                <w:iCs/>
              </w:rPr>
              <w:t xml:space="preserve"> </w:t>
            </w:r>
          </w:p>
        </w:tc>
        <w:tc>
          <w:tcPr>
            <w:tcW w:w="322" w:type="dxa"/>
          </w:tcPr>
          <w:p w14:paraId="7F992C8B" w14:textId="5648EDBA" w:rsidR="00475117" w:rsidRDefault="00475117" w:rsidP="00B755F6">
            <w:pPr>
              <w:pStyle w:val="BodyText"/>
              <w:jc w:val="left"/>
            </w:pPr>
            <w:r>
              <w:fldChar w:fldCharType="begin"/>
            </w:r>
            <w:r>
              <w:instrText xml:space="preserve"> REF rules_voting \h </w:instrText>
            </w:r>
            <w:r>
              <w:fldChar w:fldCharType="end"/>
            </w:r>
          </w:p>
        </w:tc>
      </w:tr>
      <w:tr w:rsidR="00475117" w14:paraId="3968DAB9" w14:textId="77777777" w:rsidTr="004A119E">
        <w:tc>
          <w:tcPr>
            <w:tcW w:w="425" w:type="dxa"/>
          </w:tcPr>
          <w:p w14:paraId="15920A3A" w14:textId="77777777" w:rsidR="00475117" w:rsidRDefault="00475117" w:rsidP="006F53D1">
            <w:pPr>
              <w:pStyle w:val="BodyText"/>
            </w:pPr>
            <w:r>
              <w:sym w:font="Wingdings 3" w:char="F086"/>
            </w:r>
          </w:p>
        </w:tc>
        <w:tc>
          <w:tcPr>
            <w:tcW w:w="7621" w:type="dxa"/>
          </w:tcPr>
          <w:p w14:paraId="1E9F1190" w14:textId="77777777" w:rsidR="00475117" w:rsidRDefault="00475117" w:rsidP="006F53D1">
            <w:pPr>
              <w:pStyle w:val="BodyText"/>
              <w:rPr>
                <w:rFonts w:asciiTheme="minorHAnsi" w:hAnsiTheme="minorHAnsi" w:cs="Vijaya"/>
                <w:i/>
                <w:iCs/>
              </w:rPr>
            </w:pPr>
            <w:r>
              <w:rPr>
                <w:rFonts w:asciiTheme="minorHAnsi" w:hAnsiTheme="minorHAnsi" w:cs="Vijaya"/>
                <w:i/>
                <w:iCs/>
              </w:rPr>
              <w:t xml:space="preserve">Who is responsible for upholding standards and holding Councillors to account for their conduct? </w:t>
            </w:r>
            <w:r w:rsidRPr="000F3B3E">
              <w:rPr>
                <w:rFonts w:asciiTheme="minorHAnsi" w:hAnsiTheme="minorHAnsi" w:cs="Vijaya"/>
                <w:i/>
                <w:iCs/>
              </w:rPr>
              <w:t xml:space="preserve"> </w:t>
            </w:r>
          </w:p>
        </w:tc>
        <w:tc>
          <w:tcPr>
            <w:tcW w:w="322" w:type="dxa"/>
          </w:tcPr>
          <w:p w14:paraId="57718785" w14:textId="46D4D1E2" w:rsidR="00475117" w:rsidRDefault="00475117" w:rsidP="00B755F6">
            <w:pPr>
              <w:pStyle w:val="BodyText"/>
              <w:jc w:val="left"/>
            </w:pPr>
            <w:r>
              <w:fldChar w:fldCharType="begin"/>
            </w:r>
            <w:r>
              <w:instrText xml:space="preserve"> REF rules_voting \h </w:instrText>
            </w:r>
            <w:r>
              <w:fldChar w:fldCharType="end"/>
            </w:r>
          </w:p>
        </w:tc>
      </w:tr>
      <w:tr w:rsidR="00871112" w14:paraId="0252C2A0" w14:textId="77777777" w:rsidTr="004A119E">
        <w:tc>
          <w:tcPr>
            <w:tcW w:w="425" w:type="dxa"/>
          </w:tcPr>
          <w:p w14:paraId="069BCA25" w14:textId="77777777" w:rsidR="00871112" w:rsidRDefault="00871112" w:rsidP="00871112">
            <w:pPr>
              <w:pStyle w:val="BodyText"/>
            </w:pPr>
            <w:r>
              <w:sym w:font="Wingdings 3" w:char="F086"/>
            </w:r>
          </w:p>
        </w:tc>
        <w:tc>
          <w:tcPr>
            <w:tcW w:w="7621" w:type="dxa"/>
          </w:tcPr>
          <w:p w14:paraId="21A6A63D" w14:textId="77777777" w:rsidR="00871112" w:rsidRDefault="00871112" w:rsidP="00871112">
            <w:pPr>
              <w:pStyle w:val="BodyText"/>
              <w:rPr>
                <w:rFonts w:asciiTheme="minorHAnsi" w:hAnsiTheme="minorHAnsi" w:cs="Vijaya"/>
                <w:i/>
                <w:iCs/>
              </w:rPr>
            </w:pPr>
            <w:r>
              <w:rPr>
                <w:rFonts w:asciiTheme="minorHAnsi" w:hAnsiTheme="minorHAnsi" w:cs="Vijaya"/>
                <w:i/>
                <w:iCs/>
              </w:rPr>
              <w:t xml:space="preserve">What does the appeals panel do? </w:t>
            </w:r>
            <w:r w:rsidRPr="000F3B3E">
              <w:rPr>
                <w:rFonts w:asciiTheme="minorHAnsi" w:hAnsiTheme="minorHAnsi" w:cs="Vijaya"/>
                <w:i/>
                <w:iCs/>
              </w:rPr>
              <w:t xml:space="preserve"> </w:t>
            </w:r>
          </w:p>
        </w:tc>
        <w:tc>
          <w:tcPr>
            <w:tcW w:w="322" w:type="dxa"/>
          </w:tcPr>
          <w:p w14:paraId="11443FDD" w14:textId="17AF6115" w:rsidR="00871112" w:rsidRDefault="00871112" w:rsidP="00B755F6">
            <w:pPr>
              <w:pStyle w:val="BodyText"/>
              <w:jc w:val="left"/>
            </w:pPr>
            <w:r>
              <w:fldChar w:fldCharType="begin"/>
            </w:r>
            <w:r>
              <w:instrText xml:space="preserve"> REF rules_voting \h </w:instrText>
            </w:r>
            <w:r>
              <w:fldChar w:fldCharType="end"/>
            </w:r>
          </w:p>
        </w:tc>
      </w:tr>
      <w:tr w:rsidR="00871112" w14:paraId="5C227275" w14:textId="77777777" w:rsidTr="004A119E">
        <w:tc>
          <w:tcPr>
            <w:tcW w:w="425" w:type="dxa"/>
          </w:tcPr>
          <w:p w14:paraId="3C013696" w14:textId="77777777" w:rsidR="00871112" w:rsidRDefault="00871112" w:rsidP="00871112">
            <w:pPr>
              <w:pStyle w:val="BodyText"/>
            </w:pPr>
            <w:r>
              <w:sym w:font="Wingdings 3" w:char="F086"/>
            </w:r>
          </w:p>
        </w:tc>
        <w:tc>
          <w:tcPr>
            <w:tcW w:w="7621" w:type="dxa"/>
          </w:tcPr>
          <w:p w14:paraId="1597F6C2" w14:textId="77777777" w:rsidR="00871112" w:rsidRDefault="00871112" w:rsidP="00871112">
            <w:pPr>
              <w:pStyle w:val="BodyText"/>
              <w:rPr>
                <w:rFonts w:asciiTheme="minorHAnsi" w:hAnsiTheme="minorHAnsi" w:cs="Vijaya"/>
                <w:i/>
                <w:iCs/>
              </w:rPr>
            </w:pPr>
            <w:r>
              <w:rPr>
                <w:rFonts w:asciiTheme="minorHAnsi" w:hAnsiTheme="minorHAnsi" w:cs="Vijaya"/>
                <w:i/>
                <w:iCs/>
              </w:rPr>
              <w:t xml:space="preserve">How are decisions scrutinised? </w:t>
            </w:r>
            <w:r w:rsidRPr="000F3B3E">
              <w:rPr>
                <w:rFonts w:asciiTheme="minorHAnsi" w:hAnsiTheme="minorHAnsi" w:cs="Vijaya"/>
                <w:i/>
                <w:iCs/>
              </w:rPr>
              <w:t xml:space="preserve"> </w:t>
            </w:r>
          </w:p>
        </w:tc>
        <w:tc>
          <w:tcPr>
            <w:tcW w:w="322" w:type="dxa"/>
          </w:tcPr>
          <w:p w14:paraId="01E227ED" w14:textId="6D84B8B8" w:rsidR="00871112" w:rsidRDefault="00871112" w:rsidP="00B755F6">
            <w:pPr>
              <w:pStyle w:val="BodyText"/>
              <w:jc w:val="left"/>
            </w:pPr>
            <w:r>
              <w:fldChar w:fldCharType="begin"/>
            </w:r>
            <w:r>
              <w:instrText xml:space="preserve"> REF rules_voting \h </w:instrText>
            </w:r>
            <w:r>
              <w:fldChar w:fldCharType="end"/>
            </w:r>
          </w:p>
        </w:tc>
      </w:tr>
    </w:tbl>
    <w:p w14:paraId="308DD7A9" w14:textId="77777777" w:rsidR="00227DBD" w:rsidRDefault="00227DBD" w:rsidP="00227DBD">
      <w:pPr>
        <w:pStyle w:val="BodyText"/>
      </w:pPr>
      <w:r>
        <w:t xml:space="preserve">The third part of this guide explains the roles and responsibilities of elected members and </w:t>
      </w:r>
      <w:r w:rsidR="00783416">
        <w:t xml:space="preserve">paid </w:t>
      </w:r>
      <w:r>
        <w:t xml:space="preserve">officers of the Council. It describes the jobs they do, and how they work together to deliver the Council’s functions and priorities. It also explains the codes of conduct that govern councillors’ and officers’ conduct and the standards of behaviour that you can expect from them. </w:t>
      </w:r>
    </w:p>
    <w:p w14:paraId="4C97411D" w14:textId="77777777" w:rsidR="006A3ADD" w:rsidRDefault="006A3ADD" w:rsidP="006A3ADD">
      <w:pPr>
        <w:pStyle w:val="BodyText"/>
      </w:pPr>
      <w:r>
        <w:lastRenderedPageBreak/>
        <w:t>It aims to answer questions such as: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621"/>
        <w:gridCol w:w="691"/>
      </w:tblGrid>
      <w:tr w:rsidR="00402779" w14:paraId="55B67FA0" w14:textId="77777777" w:rsidTr="003F6033">
        <w:tc>
          <w:tcPr>
            <w:tcW w:w="425" w:type="dxa"/>
            <w:vAlign w:val="center"/>
          </w:tcPr>
          <w:p w14:paraId="61A9E3C1" w14:textId="77777777" w:rsidR="00402779" w:rsidRDefault="00402779" w:rsidP="003F6033">
            <w:pPr>
              <w:pStyle w:val="BodyText"/>
              <w:jc w:val="left"/>
            </w:pPr>
            <w:r>
              <w:sym w:font="Wingdings 3" w:char="F086"/>
            </w:r>
          </w:p>
        </w:tc>
        <w:tc>
          <w:tcPr>
            <w:tcW w:w="7621" w:type="dxa"/>
          </w:tcPr>
          <w:p w14:paraId="4D93445F" w14:textId="77777777" w:rsidR="00402779" w:rsidRPr="000F3B3E" w:rsidRDefault="00874276" w:rsidP="00874276">
            <w:pPr>
              <w:pStyle w:val="BodyText"/>
              <w:rPr>
                <w:rFonts w:asciiTheme="minorHAnsi" w:hAnsiTheme="minorHAnsi" w:cs="Vijaya"/>
                <w:i/>
                <w:iCs/>
              </w:rPr>
            </w:pPr>
            <w:r>
              <w:rPr>
                <w:rFonts w:asciiTheme="minorHAnsi" w:hAnsiTheme="minorHAnsi" w:cs="Vijaya"/>
                <w:i/>
                <w:iCs/>
              </w:rPr>
              <w:t>What does the Mayor</w:t>
            </w:r>
            <w:r w:rsidR="00402779">
              <w:rPr>
                <w:rFonts w:asciiTheme="minorHAnsi" w:hAnsiTheme="minorHAnsi" w:cs="Vijaya"/>
                <w:i/>
                <w:iCs/>
              </w:rPr>
              <w:t xml:space="preserve"> do?</w:t>
            </w:r>
            <w:r w:rsidR="00402779" w:rsidRPr="000F3B3E">
              <w:rPr>
                <w:rFonts w:asciiTheme="minorHAnsi" w:hAnsiTheme="minorHAnsi" w:cs="Vijaya"/>
                <w:i/>
                <w:iCs/>
              </w:rPr>
              <w:t xml:space="preserve"> </w:t>
            </w:r>
          </w:p>
        </w:tc>
        <w:tc>
          <w:tcPr>
            <w:tcW w:w="691" w:type="dxa"/>
            <w:vAlign w:val="center"/>
          </w:tcPr>
          <w:p w14:paraId="25B2C183" w14:textId="3E2C2E62" w:rsidR="00402779" w:rsidRDefault="00402779" w:rsidP="00B755F6">
            <w:pPr>
              <w:pStyle w:val="BodyText"/>
              <w:jc w:val="left"/>
            </w:pPr>
          </w:p>
        </w:tc>
      </w:tr>
      <w:tr w:rsidR="00402779" w14:paraId="14848B5E" w14:textId="77777777" w:rsidTr="003F6033">
        <w:tc>
          <w:tcPr>
            <w:tcW w:w="425" w:type="dxa"/>
          </w:tcPr>
          <w:p w14:paraId="554B1070" w14:textId="77777777" w:rsidR="00402779" w:rsidRDefault="00402779" w:rsidP="003F6033">
            <w:pPr>
              <w:pStyle w:val="BodyText"/>
            </w:pPr>
            <w:r>
              <w:sym w:font="Wingdings 3" w:char="F086"/>
            </w:r>
          </w:p>
        </w:tc>
        <w:tc>
          <w:tcPr>
            <w:tcW w:w="7621" w:type="dxa"/>
          </w:tcPr>
          <w:p w14:paraId="3BC2876F" w14:textId="77777777" w:rsidR="00402779" w:rsidRDefault="00402779" w:rsidP="003F6033">
            <w:pPr>
              <w:pStyle w:val="BodyText"/>
            </w:pPr>
            <w:r>
              <w:rPr>
                <w:rFonts w:asciiTheme="minorHAnsi" w:hAnsiTheme="minorHAnsi" w:cs="Vijaya"/>
                <w:i/>
                <w:iCs/>
              </w:rPr>
              <w:t>What does the Leader do</w:t>
            </w:r>
            <w:r w:rsidRPr="000F3B3E">
              <w:rPr>
                <w:rFonts w:asciiTheme="minorHAnsi" w:hAnsiTheme="minorHAnsi" w:cs="Vijaya"/>
                <w:i/>
                <w:iCs/>
              </w:rPr>
              <w:t xml:space="preserve">? </w:t>
            </w:r>
          </w:p>
        </w:tc>
        <w:tc>
          <w:tcPr>
            <w:tcW w:w="691" w:type="dxa"/>
            <w:vAlign w:val="center"/>
          </w:tcPr>
          <w:p w14:paraId="30D272A2" w14:textId="3FFC3194" w:rsidR="00402779" w:rsidRDefault="00402779" w:rsidP="00B755F6">
            <w:pPr>
              <w:pStyle w:val="BodyText"/>
              <w:jc w:val="left"/>
            </w:pPr>
          </w:p>
        </w:tc>
      </w:tr>
      <w:tr w:rsidR="00402779" w14:paraId="369E5286" w14:textId="77777777" w:rsidTr="003F6033">
        <w:tc>
          <w:tcPr>
            <w:tcW w:w="425" w:type="dxa"/>
          </w:tcPr>
          <w:p w14:paraId="3BE358CF" w14:textId="77777777" w:rsidR="00402779" w:rsidRDefault="00402779" w:rsidP="003F6033">
            <w:pPr>
              <w:pStyle w:val="BodyText"/>
            </w:pPr>
            <w:r>
              <w:sym w:font="Wingdings 3" w:char="F086"/>
            </w:r>
          </w:p>
        </w:tc>
        <w:tc>
          <w:tcPr>
            <w:tcW w:w="7621" w:type="dxa"/>
          </w:tcPr>
          <w:p w14:paraId="1BD2D7DD" w14:textId="77777777" w:rsidR="00402779" w:rsidRDefault="00402779" w:rsidP="003F6033">
            <w:pPr>
              <w:pStyle w:val="BodyText"/>
              <w:rPr>
                <w:rFonts w:asciiTheme="minorHAnsi" w:hAnsiTheme="minorHAnsi" w:cs="Vijaya"/>
                <w:i/>
                <w:iCs/>
              </w:rPr>
            </w:pPr>
            <w:r>
              <w:rPr>
                <w:rFonts w:asciiTheme="minorHAnsi" w:hAnsiTheme="minorHAnsi" w:cs="Vijaya"/>
                <w:i/>
                <w:iCs/>
              </w:rPr>
              <w:t xml:space="preserve">What happens if the Leader is unable to perform their duties? </w:t>
            </w:r>
          </w:p>
        </w:tc>
        <w:tc>
          <w:tcPr>
            <w:tcW w:w="691" w:type="dxa"/>
            <w:vAlign w:val="center"/>
          </w:tcPr>
          <w:p w14:paraId="02B00AE3" w14:textId="4906DBA6" w:rsidR="00402779" w:rsidRDefault="00402779" w:rsidP="00B755F6">
            <w:pPr>
              <w:pStyle w:val="BodyText"/>
              <w:jc w:val="left"/>
            </w:pPr>
          </w:p>
        </w:tc>
      </w:tr>
      <w:tr w:rsidR="00402779" w14:paraId="6AAC4639" w14:textId="77777777" w:rsidTr="003F6033">
        <w:tc>
          <w:tcPr>
            <w:tcW w:w="425" w:type="dxa"/>
          </w:tcPr>
          <w:p w14:paraId="72D0B107" w14:textId="77777777" w:rsidR="00402779" w:rsidRDefault="00402779" w:rsidP="003F6033">
            <w:pPr>
              <w:pStyle w:val="BodyText"/>
            </w:pPr>
            <w:r>
              <w:sym w:font="Wingdings 3" w:char="F086"/>
            </w:r>
          </w:p>
        </w:tc>
        <w:tc>
          <w:tcPr>
            <w:tcW w:w="7621" w:type="dxa"/>
          </w:tcPr>
          <w:p w14:paraId="4B243BEC" w14:textId="77777777" w:rsidR="00402779" w:rsidRDefault="00402779" w:rsidP="00874276">
            <w:pPr>
              <w:pStyle w:val="BodyText"/>
              <w:rPr>
                <w:rFonts w:asciiTheme="minorHAnsi" w:hAnsiTheme="minorHAnsi" w:cs="Vijaya"/>
                <w:i/>
                <w:iCs/>
              </w:rPr>
            </w:pPr>
            <w:r>
              <w:rPr>
                <w:rFonts w:asciiTheme="minorHAnsi" w:hAnsiTheme="minorHAnsi" w:cs="Vijaya"/>
                <w:i/>
                <w:iCs/>
              </w:rPr>
              <w:t>My Council</w:t>
            </w:r>
            <w:r w:rsidR="00874276">
              <w:rPr>
                <w:rFonts w:asciiTheme="minorHAnsi" w:hAnsiTheme="minorHAnsi" w:cs="Vijaya"/>
                <w:i/>
                <w:iCs/>
              </w:rPr>
              <w:t>lor is a member of the Cabinet</w:t>
            </w:r>
            <w:r>
              <w:rPr>
                <w:rFonts w:asciiTheme="minorHAnsi" w:hAnsiTheme="minorHAnsi" w:cs="Vijaya"/>
                <w:i/>
                <w:iCs/>
              </w:rPr>
              <w:t xml:space="preserve">, what does this mean? </w:t>
            </w:r>
          </w:p>
        </w:tc>
        <w:tc>
          <w:tcPr>
            <w:tcW w:w="691" w:type="dxa"/>
            <w:vAlign w:val="center"/>
          </w:tcPr>
          <w:p w14:paraId="481BB99B" w14:textId="272543D3" w:rsidR="00402779" w:rsidRDefault="00402779" w:rsidP="003F6033">
            <w:pPr>
              <w:pStyle w:val="BodyText"/>
              <w:jc w:val="left"/>
            </w:pPr>
          </w:p>
        </w:tc>
      </w:tr>
      <w:tr w:rsidR="00402779" w14:paraId="4DAF4112" w14:textId="77777777" w:rsidTr="003F6033">
        <w:tc>
          <w:tcPr>
            <w:tcW w:w="425" w:type="dxa"/>
            <w:vAlign w:val="center"/>
          </w:tcPr>
          <w:p w14:paraId="6E0EED85" w14:textId="77777777" w:rsidR="00402779" w:rsidRDefault="000902C4" w:rsidP="003F6033">
            <w:pPr>
              <w:pStyle w:val="BodyText"/>
            </w:pPr>
            <w:r>
              <w:sym w:font="Wingdings 3" w:char="F086"/>
            </w:r>
          </w:p>
        </w:tc>
        <w:tc>
          <w:tcPr>
            <w:tcW w:w="7621" w:type="dxa"/>
          </w:tcPr>
          <w:p w14:paraId="4DBAE7F9" w14:textId="77777777" w:rsidR="00402779" w:rsidRDefault="000902C4" w:rsidP="003F6033">
            <w:pPr>
              <w:pStyle w:val="BodyText"/>
              <w:rPr>
                <w:rFonts w:asciiTheme="minorHAnsi" w:hAnsiTheme="minorHAnsi" w:cs="Vijaya"/>
                <w:i/>
                <w:iCs/>
              </w:rPr>
            </w:pPr>
            <w:r>
              <w:rPr>
                <w:rFonts w:asciiTheme="minorHAnsi" w:hAnsiTheme="minorHAnsi" w:cs="Vijaya"/>
                <w:i/>
                <w:iCs/>
              </w:rPr>
              <w:t>What does the Chief Executive do?</w:t>
            </w:r>
          </w:p>
        </w:tc>
        <w:tc>
          <w:tcPr>
            <w:tcW w:w="691" w:type="dxa"/>
          </w:tcPr>
          <w:p w14:paraId="16622196" w14:textId="5BA7CB4B" w:rsidR="00402779" w:rsidRDefault="00402779" w:rsidP="003F6033">
            <w:pPr>
              <w:pStyle w:val="BodyText"/>
              <w:jc w:val="left"/>
            </w:pPr>
          </w:p>
        </w:tc>
      </w:tr>
      <w:tr w:rsidR="00402779" w14:paraId="44F85905" w14:textId="77777777" w:rsidTr="003F6033">
        <w:tc>
          <w:tcPr>
            <w:tcW w:w="425" w:type="dxa"/>
          </w:tcPr>
          <w:p w14:paraId="5760379D" w14:textId="77777777" w:rsidR="00402779" w:rsidRDefault="00402779" w:rsidP="003F6033">
            <w:pPr>
              <w:pStyle w:val="BodyText"/>
            </w:pPr>
            <w:r>
              <w:sym w:font="Wingdings 3" w:char="F086"/>
            </w:r>
          </w:p>
        </w:tc>
        <w:tc>
          <w:tcPr>
            <w:tcW w:w="7621" w:type="dxa"/>
          </w:tcPr>
          <w:p w14:paraId="21426757" w14:textId="77777777" w:rsidR="00402779" w:rsidRDefault="000902C4" w:rsidP="00871112">
            <w:pPr>
              <w:pStyle w:val="BodyText"/>
              <w:rPr>
                <w:rFonts w:asciiTheme="minorHAnsi" w:hAnsiTheme="minorHAnsi" w:cs="Vijaya"/>
                <w:i/>
                <w:iCs/>
              </w:rPr>
            </w:pPr>
            <w:r>
              <w:rPr>
                <w:rFonts w:asciiTheme="minorHAnsi" w:hAnsiTheme="minorHAnsi" w:cs="Vijaya"/>
                <w:i/>
                <w:iCs/>
              </w:rPr>
              <w:t>What responsibilities does the</w:t>
            </w:r>
            <w:r w:rsidR="00871112">
              <w:rPr>
                <w:rFonts w:asciiTheme="minorHAnsi" w:hAnsiTheme="minorHAnsi" w:cs="Vijaya"/>
                <w:i/>
                <w:iCs/>
              </w:rPr>
              <w:t xml:space="preserve"> Head of Legal and Democratic Services</w:t>
            </w:r>
            <w:r>
              <w:rPr>
                <w:rFonts w:asciiTheme="minorHAnsi" w:hAnsiTheme="minorHAnsi" w:cs="Vijaya"/>
                <w:i/>
                <w:iCs/>
              </w:rPr>
              <w:t xml:space="preserve"> </w:t>
            </w:r>
            <w:r w:rsidR="00871112">
              <w:rPr>
                <w:rFonts w:asciiTheme="minorHAnsi" w:hAnsiTheme="minorHAnsi" w:cs="Vijaya"/>
                <w:i/>
                <w:iCs/>
              </w:rPr>
              <w:t>(</w:t>
            </w:r>
            <w:r>
              <w:rPr>
                <w:rFonts w:asciiTheme="minorHAnsi" w:hAnsiTheme="minorHAnsi" w:cs="Vijaya"/>
                <w:i/>
                <w:iCs/>
              </w:rPr>
              <w:t>Monitoring Officer</w:t>
            </w:r>
            <w:r w:rsidR="00871112">
              <w:rPr>
                <w:rFonts w:asciiTheme="minorHAnsi" w:hAnsiTheme="minorHAnsi" w:cs="Vijaya"/>
                <w:i/>
                <w:iCs/>
              </w:rPr>
              <w:t>)</w:t>
            </w:r>
            <w:r>
              <w:rPr>
                <w:rFonts w:asciiTheme="minorHAnsi" w:hAnsiTheme="minorHAnsi" w:cs="Vijaya"/>
                <w:i/>
                <w:iCs/>
              </w:rPr>
              <w:t xml:space="preserve"> have?</w:t>
            </w:r>
          </w:p>
        </w:tc>
        <w:tc>
          <w:tcPr>
            <w:tcW w:w="691" w:type="dxa"/>
          </w:tcPr>
          <w:p w14:paraId="0B833E43" w14:textId="4F2EEDB0" w:rsidR="00402779" w:rsidRDefault="00402779" w:rsidP="003F6033">
            <w:pPr>
              <w:pStyle w:val="BodyText"/>
              <w:jc w:val="left"/>
            </w:pPr>
          </w:p>
        </w:tc>
      </w:tr>
      <w:tr w:rsidR="007E6642" w14:paraId="20BAD8C1" w14:textId="77777777" w:rsidTr="003F6033">
        <w:tc>
          <w:tcPr>
            <w:tcW w:w="425" w:type="dxa"/>
          </w:tcPr>
          <w:p w14:paraId="067BF601" w14:textId="77777777" w:rsidR="007E6642" w:rsidRDefault="007E6642" w:rsidP="007E6642">
            <w:pPr>
              <w:pStyle w:val="BodyText"/>
            </w:pPr>
            <w:r>
              <w:sym w:font="Wingdings 3" w:char="F086"/>
            </w:r>
          </w:p>
        </w:tc>
        <w:tc>
          <w:tcPr>
            <w:tcW w:w="7621" w:type="dxa"/>
          </w:tcPr>
          <w:p w14:paraId="5C992807" w14:textId="77777777" w:rsidR="007E6642" w:rsidRDefault="007E6642" w:rsidP="007E6642">
            <w:pPr>
              <w:pStyle w:val="BodyText"/>
              <w:rPr>
                <w:rFonts w:asciiTheme="minorHAnsi" w:hAnsiTheme="minorHAnsi" w:cs="Vijaya"/>
                <w:i/>
                <w:iCs/>
              </w:rPr>
            </w:pPr>
            <w:r>
              <w:rPr>
                <w:rFonts w:asciiTheme="minorHAnsi" w:hAnsiTheme="minorHAnsi" w:cs="Vijaya"/>
                <w:i/>
                <w:iCs/>
              </w:rPr>
              <w:t>How should Councillors behave?</w:t>
            </w:r>
          </w:p>
        </w:tc>
        <w:tc>
          <w:tcPr>
            <w:tcW w:w="691" w:type="dxa"/>
          </w:tcPr>
          <w:p w14:paraId="7AA18010" w14:textId="566152ED" w:rsidR="007E6642" w:rsidRDefault="007E6642" w:rsidP="007E6642">
            <w:pPr>
              <w:pStyle w:val="BodyText"/>
              <w:jc w:val="left"/>
            </w:pPr>
          </w:p>
        </w:tc>
      </w:tr>
      <w:tr w:rsidR="007E6642" w14:paraId="1F596C22" w14:textId="77777777" w:rsidTr="003F6033">
        <w:tc>
          <w:tcPr>
            <w:tcW w:w="425" w:type="dxa"/>
          </w:tcPr>
          <w:p w14:paraId="3B1A302B" w14:textId="77777777" w:rsidR="007E6642" w:rsidRDefault="007E6642" w:rsidP="007E6642">
            <w:pPr>
              <w:pStyle w:val="BodyText"/>
            </w:pPr>
            <w:r>
              <w:sym w:font="Wingdings 3" w:char="F086"/>
            </w:r>
          </w:p>
        </w:tc>
        <w:tc>
          <w:tcPr>
            <w:tcW w:w="7621" w:type="dxa"/>
          </w:tcPr>
          <w:p w14:paraId="76B6A31B" w14:textId="77777777" w:rsidR="007E6642" w:rsidRDefault="007E6642" w:rsidP="007E6642">
            <w:pPr>
              <w:pStyle w:val="BodyText"/>
              <w:rPr>
                <w:rFonts w:asciiTheme="minorHAnsi" w:hAnsiTheme="minorHAnsi" w:cs="Vijaya"/>
                <w:i/>
                <w:iCs/>
              </w:rPr>
            </w:pPr>
            <w:r>
              <w:rPr>
                <w:rFonts w:asciiTheme="minorHAnsi" w:hAnsiTheme="minorHAnsi" w:cs="Vijaya"/>
                <w:i/>
                <w:iCs/>
              </w:rPr>
              <w:t>How should Officers behave?</w:t>
            </w:r>
          </w:p>
        </w:tc>
        <w:tc>
          <w:tcPr>
            <w:tcW w:w="691" w:type="dxa"/>
          </w:tcPr>
          <w:p w14:paraId="579C3992" w14:textId="6EB72DB4" w:rsidR="007E6642" w:rsidRDefault="007E6642" w:rsidP="007E6642">
            <w:pPr>
              <w:pStyle w:val="BodyText"/>
              <w:jc w:val="left"/>
            </w:pPr>
          </w:p>
        </w:tc>
      </w:tr>
      <w:tr w:rsidR="007E6642" w14:paraId="6D921BF0" w14:textId="77777777" w:rsidTr="003F6033">
        <w:tc>
          <w:tcPr>
            <w:tcW w:w="425" w:type="dxa"/>
          </w:tcPr>
          <w:p w14:paraId="449622E0" w14:textId="77777777" w:rsidR="007E6642" w:rsidRDefault="007E6642" w:rsidP="007E6642">
            <w:pPr>
              <w:pStyle w:val="BodyText"/>
            </w:pPr>
            <w:r>
              <w:sym w:font="Wingdings 3" w:char="F086"/>
            </w:r>
          </w:p>
        </w:tc>
        <w:tc>
          <w:tcPr>
            <w:tcW w:w="7621" w:type="dxa"/>
          </w:tcPr>
          <w:p w14:paraId="4EC4D300" w14:textId="77777777" w:rsidR="007E6642" w:rsidRDefault="007E6642" w:rsidP="007E6642">
            <w:pPr>
              <w:pStyle w:val="BodyText"/>
              <w:rPr>
                <w:rFonts w:asciiTheme="minorHAnsi" w:hAnsiTheme="minorHAnsi" w:cs="Vijaya"/>
                <w:i/>
                <w:iCs/>
              </w:rPr>
            </w:pPr>
            <w:r>
              <w:rPr>
                <w:rFonts w:asciiTheme="minorHAnsi" w:hAnsiTheme="minorHAnsi" w:cs="Vijaya"/>
                <w:i/>
                <w:iCs/>
              </w:rPr>
              <w:t xml:space="preserve">Are there any special requirements when Councillors of Officers decide planning applications? </w:t>
            </w:r>
          </w:p>
        </w:tc>
        <w:tc>
          <w:tcPr>
            <w:tcW w:w="691" w:type="dxa"/>
          </w:tcPr>
          <w:p w14:paraId="6FDF88DB" w14:textId="046149E8" w:rsidR="007E6642" w:rsidRDefault="007E6642" w:rsidP="007E6642">
            <w:pPr>
              <w:pStyle w:val="BodyText"/>
              <w:jc w:val="left"/>
            </w:pPr>
          </w:p>
        </w:tc>
      </w:tr>
      <w:tr w:rsidR="00EF49A2" w14:paraId="6F56D121" w14:textId="77777777" w:rsidTr="00D0178F">
        <w:tc>
          <w:tcPr>
            <w:tcW w:w="425" w:type="dxa"/>
          </w:tcPr>
          <w:p w14:paraId="1946B310" w14:textId="77777777" w:rsidR="00EF49A2" w:rsidRDefault="00EF49A2" w:rsidP="00D0178F">
            <w:pPr>
              <w:pStyle w:val="BodyText"/>
            </w:pPr>
            <w:r>
              <w:sym w:font="Wingdings 3" w:char="F086"/>
            </w:r>
          </w:p>
        </w:tc>
        <w:tc>
          <w:tcPr>
            <w:tcW w:w="7621" w:type="dxa"/>
          </w:tcPr>
          <w:p w14:paraId="48501D71" w14:textId="77777777" w:rsidR="00EF49A2" w:rsidRDefault="00695EBD" w:rsidP="00D0178F">
            <w:pPr>
              <w:pStyle w:val="BodyText"/>
              <w:rPr>
                <w:rFonts w:asciiTheme="minorHAnsi" w:hAnsiTheme="minorHAnsi" w:cs="Vijaya"/>
                <w:i/>
                <w:iCs/>
              </w:rPr>
            </w:pPr>
            <w:r>
              <w:rPr>
                <w:rFonts w:asciiTheme="minorHAnsi" w:hAnsiTheme="minorHAnsi" w:cs="Vijaya"/>
                <w:i/>
                <w:iCs/>
              </w:rPr>
              <w:t>How can I complain</w:t>
            </w:r>
            <w:r w:rsidR="00EF49A2">
              <w:rPr>
                <w:rFonts w:asciiTheme="minorHAnsi" w:hAnsiTheme="minorHAnsi" w:cs="Vijaya"/>
                <w:i/>
                <w:iCs/>
              </w:rPr>
              <w:t xml:space="preserve"> about the behaviour of a Councillor? </w:t>
            </w:r>
          </w:p>
        </w:tc>
        <w:tc>
          <w:tcPr>
            <w:tcW w:w="691" w:type="dxa"/>
          </w:tcPr>
          <w:p w14:paraId="44864D78" w14:textId="235CF1F8" w:rsidR="00EF49A2" w:rsidRDefault="00EF49A2" w:rsidP="00B755F6">
            <w:pPr>
              <w:pStyle w:val="BodyText"/>
              <w:jc w:val="left"/>
            </w:pPr>
          </w:p>
        </w:tc>
      </w:tr>
      <w:tr w:rsidR="00EF49A2" w14:paraId="2BCF7D42" w14:textId="77777777" w:rsidTr="00D0178F">
        <w:tc>
          <w:tcPr>
            <w:tcW w:w="425" w:type="dxa"/>
          </w:tcPr>
          <w:p w14:paraId="70A1C556" w14:textId="77777777" w:rsidR="00EF49A2" w:rsidRDefault="00EF49A2" w:rsidP="00D0178F">
            <w:pPr>
              <w:pStyle w:val="BodyText"/>
            </w:pPr>
            <w:r>
              <w:sym w:font="Wingdings 3" w:char="F086"/>
            </w:r>
          </w:p>
        </w:tc>
        <w:tc>
          <w:tcPr>
            <w:tcW w:w="7621" w:type="dxa"/>
          </w:tcPr>
          <w:p w14:paraId="091C793E" w14:textId="77777777" w:rsidR="00EF49A2" w:rsidRDefault="00EF49A2" w:rsidP="00D0178F">
            <w:pPr>
              <w:pStyle w:val="BodyText"/>
              <w:rPr>
                <w:rFonts w:asciiTheme="minorHAnsi" w:hAnsiTheme="minorHAnsi" w:cs="Vijaya"/>
                <w:i/>
                <w:iCs/>
              </w:rPr>
            </w:pPr>
            <w:r>
              <w:rPr>
                <w:rFonts w:asciiTheme="minorHAnsi" w:hAnsiTheme="minorHAnsi" w:cs="Vijaya"/>
                <w:i/>
                <w:iCs/>
              </w:rPr>
              <w:t xml:space="preserve">How do I report concerns about the conduct of a paid Officer of the Council? </w:t>
            </w:r>
          </w:p>
        </w:tc>
        <w:tc>
          <w:tcPr>
            <w:tcW w:w="691" w:type="dxa"/>
          </w:tcPr>
          <w:p w14:paraId="246402E3" w14:textId="3FBB82C6" w:rsidR="00EF49A2" w:rsidRDefault="00EF49A2" w:rsidP="00D0178F">
            <w:pPr>
              <w:pStyle w:val="BodyText"/>
              <w:jc w:val="left"/>
            </w:pPr>
          </w:p>
        </w:tc>
      </w:tr>
    </w:tbl>
    <w:p w14:paraId="520508B2" w14:textId="77777777" w:rsidR="00227DBD" w:rsidRDefault="00227DBD" w:rsidP="00227DBD">
      <w:pPr>
        <w:pStyle w:val="BodyText"/>
      </w:pPr>
      <w:r>
        <w:t xml:space="preserve">The fourth part of this guide provides a summary of the key policies and procedures that govern how the Council carries out certain functions. </w:t>
      </w:r>
    </w:p>
    <w:p w14:paraId="262B6597" w14:textId="77777777" w:rsidR="006A3ADD" w:rsidRDefault="006A3ADD" w:rsidP="006A3ADD">
      <w:pPr>
        <w:pStyle w:val="BodyText"/>
      </w:pPr>
      <w:r>
        <w:t>It aims to answer questions such as: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621"/>
        <w:gridCol w:w="691"/>
      </w:tblGrid>
      <w:tr w:rsidR="00A053B8" w14:paraId="571B501A" w14:textId="77777777" w:rsidTr="00D5120E">
        <w:tc>
          <w:tcPr>
            <w:tcW w:w="425" w:type="dxa"/>
            <w:vAlign w:val="center"/>
          </w:tcPr>
          <w:p w14:paraId="69E50BEC" w14:textId="77777777" w:rsidR="00A053B8" w:rsidRDefault="00A053B8" w:rsidP="00D5120E">
            <w:pPr>
              <w:pStyle w:val="BodyText"/>
              <w:jc w:val="left"/>
            </w:pPr>
            <w:r>
              <w:sym w:font="Wingdings 3" w:char="F086"/>
            </w:r>
          </w:p>
        </w:tc>
        <w:tc>
          <w:tcPr>
            <w:tcW w:w="7621" w:type="dxa"/>
          </w:tcPr>
          <w:p w14:paraId="1307542C" w14:textId="77777777" w:rsidR="00A053B8" w:rsidRPr="000F3B3E" w:rsidRDefault="00A053B8" w:rsidP="00D5120E">
            <w:pPr>
              <w:pStyle w:val="BodyText"/>
              <w:rPr>
                <w:rFonts w:asciiTheme="minorHAnsi" w:hAnsiTheme="minorHAnsi" w:cs="Vijaya"/>
                <w:i/>
                <w:iCs/>
              </w:rPr>
            </w:pPr>
            <w:r w:rsidRPr="00A053B8">
              <w:rPr>
                <w:rFonts w:asciiTheme="minorHAnsi" w:hAnsiTheme="minorHAnsi" w:cs="Vijaya"/>
                <w:i/>
                <w:iCs/>
              </w:rPr>
              <w:t>Where can I find the Council’s key plans and strategies?</w:t>
            </w:r>
          </w:p>
        </w:tc>
        <w:tc>
          <w:tcPr>
            <w:tcW w:w="691" w:type="dxa"/>
            <w:vAlign w:val="center"/>
          </w:tcPr>
          <w:p w14:paraId="1B34E3FE" w14:textId="1794AAF1" w:rsidR="00A053B8" w:rsidRDefault="00A053B8" w:rsidP="00D5120E">
            <w:pPr>
              <w:pStyle w:val="BodyText"/>
              <w:jc w:val="left"/>
            </w:pPr>
          </w:p>
        </w:tc>
      </w:tr>
      <w:tr w:rsidR="00A053B8" w14:paraId="4B42499C" w14:textId="77777777" w:rsidTr="00D5120E">
        <w:tc>
          <w:tcPr>
            <w:tcW w:w="425" w:type="dxa"/>
          </w:tcPr>
          <w:p w14:paraId="4DDCE490" w14:textId="77777777" w:rsidR="00A053B8" w:rsidRDefault="00A053B8" w:rsidP="00D5120E">
            <w:pPr>
              <w:pStyle w:val="BodyText"/>
            </w:pPr>
            <w:r>
              <w:sym w:font="Wingdings 3" w:char="F086"/>
            </w:r>
          </w:p>
        </w:tc>
        <w:tc>
          <w:tcPr>
            <w:tcW w:w="7621" w:type="dxa"/>
          </w:tcPr>
          <w:p w14:paraId="2E395077" w14:textId="77777777" w:rsidR="00A053B8" w:rsidRPr="00A053B8" w:rsidRDefault="00A053B8" w:rsidP="00D5120E">
            <w:pPr>
              <w:pStyle w:val="BodyText"/>
              <w:rPr>
                <w:i/>
                <w:iCs/>
              </w:rPr>
            </w:pPr>
            <w:r w:rsidRPr="00A053B8">
              <w:rPr>
                <w:i/>
                <w:iCs/>
              </w:rPr>
              <w:t>How is the Council’s policy framework decided?</w:t>
            </w:r>
          </w:p>
        </w:tc>
        <w:tc>
          <w:tcPr>
            <w:tcW w:w="691" w:type="dxa"/>
            <w:vAlign w:val="center"/>
          </w:tcPr>
          <w:p w14:paraId="67D0AB23" w14:textId="3D6E9E31" w:rsidR="00A053B8" w:rsidRDefault="00A053B8" w:rsidP="00D5120E">
            <w:pPr>
              <w:pStyle w:val="BodyText"/>
              <w:jc w:val="left"/>
            </w:pPr>
          </w:p>
        </w:tc>
      </w:tr>
      <w:tr w:rsidR="00A053B8" w14:paraId="7BE88B8D" w14:textId="77777777" w:rsidTr="00D5120E">
        <w:tc>
          <w:tcPr>
            <w:tcW w:w="425" w:type="dxa"/>
          </w:tcPr>
          <w:p w14:paraId="490ED517" w14:textId="77777777" w:rsidR="00A053B8" w:rsidRDefault="00A053B8" w:rsidP="00D5120E">
            <w:pPr>
              <w:pStyle w:val="BodyText"/>
            </w:pPr>
            <w:r>
              <w:sym w:font="Wingdings 3" w:char="F086"/>
            </w:r>
          </w:p>
        </w:tc>
        <w:tc>
          <w:tcPr>
            <w:tcW w:w="7621" w:type="dxa"/>
          </w:tcPr>
          <w:p w14:paraId="5911B104" w14:textId="77777777" w:rsidR="00A053B8" w:rsidRPr="00A053B8" w:rsidRDefault="00A053B8" w:rsidP="00D5120E">
            <w:pPr>
              <w:pStyle w:val="BodyText"/>
              <w:rPr>
                <w:i/>
                <w:iCs/>
              </w:rPr>
            </w:pPr>
            <w:r w:rsidRPr="00A053B8">
              <w:rPr>
                <w:i/>
                <w:iCs/>
              </w:rPr>
              <w:t>How does the Council set its budget?</w:t>
            </w:r>
          </w:p>
        </w:tc>
        <w:tc>
          <w:tcPr>
            <w:tcW w:w="691" w:type="dxa"/>
            <w:vAlign w:val="center"/>
          </w:tcPr>
          <w:p w14:paraId="16C0C23E" w14:textId="57B791F2" w:rsidR="00A053B8" w:rsidRDefault="00A053B8" w:rsidP="00D5120E">
            <w:pPr>
              <w:pStyle w:val="BodyText"/>
              <w:jc w:val="left"/>
            </w:pPr>
          </w:p>
        </w:tc>
      </w:tr>
      <w:tr w:rsidR="00A053B8" w14:paraId="01A843E7" w14:textId="77777777" w:rsidTr="00D5120E">
        <w:tc>
          <w:tcPr>
            <w:tcW w:w="425" w:type="dxa"/>
          </w:tcPr>
          <w:p w14:paraId="233EA7EB" w14:textId="77777777" w:rsidR="00A053B8" w:rsidRDefault="00A053B8" w:rsidP="00D5120E">
            <w:pPr>
              <w:pStyle w:val="BodyText"/>
            </w:pPr>
            <w:r>
              <w:sym w:font="Wingdings 3" w:char="F086"/>
            </w:r>
          </w:p>
        </w:tc>
        <w:tc>
          <w:tcPr>
            <w:tcW w:w="7621" w:type="dxa"/>
          </w:tcPr>
          <w:p w14:paraId="35BCBA6A" w14:textId="77777777" w:rsidR="00A053B8" w:rsidRPr="00A053B8" w:rsidRDefault="00A053B8" w:rsidP="00D5120E">
            <w:pPr>
              <w:pStyle w:val="BodyText"/>
              <w:rPr>
                <w:rFonts w:asciiTheme="minorHAnsi" w:hAnsiTheme="minorHAnsi" w:cs="Vijaya"/>
                <w:i/>
                <w:iCs/>
              </w:rPr>
            </w:pPr>
            <w:r w:rsidRPr="00A053B8">
              <w:rPr>
                <w:rFonts w:asciiTheme="minorHAnsi" w:hAnsiTheme="minorHAnsi" w:cs="Vijaya"/>
                <w:i/>
                <w:iCs/>
              </w:rPr>
              <w:t>Can decisions be taken that do not comply with the budget or policy framework?</w:t>
            </w:r>
          </w:p>
        </w:tc>
        <w:tc>
          <w:tcPr>
            <w:tcW w:w="691" w:type="dxa"/>
            <w:vAlign w:val="center"/>
          </w:tcPr>
          <w:p w14:paraId="24483865" w14:textId="3866CA14" w:rsidR="00A053B8" w:rsidRDefault="00A053B8" w:rsidP="00D5120E">
            <w:pPr>
              <w:pStyle w:val="BodyText"/>
              <w:jc w:val="left"/>
            </w:pPr>
          </w:p>
        </w:tc>
      </w:tr>
      <w:tr w:rsidR="00A053B8" w14:paraId="0C0281F7" w14:textId="77777777" w:rsidTr="00D5120E">
        <w:tc>
          <w:tcPr>
            <w:tcW w:w="425" w:type="dxa"/>
          </w:tcPr>
          <w:p w14:paraId="2F4193CA" w14:textId="77777777" w:rsidR="00A053B8" w:rsidRDefault="00A053B8" w:rsidP="00D5120E">
            <w:pPr>
              <w:pStyle w:val="BodyText"/>
            </w:pPr>
            <w:r>
              <w:sym w:font="Wingdings 3" w:char="F086"/>
            </w:r>
          </w:p>
        </w:tc>
        <w:tc>
          <w:tcPr>
            <w:tcW w:w="7621" w:type="dxa"/>
          </w:tcPr>
          <w:p w14:paraId="01CF7FEF" w14:textId="77777777" w:rsidR="00A053B8" w:rsidRPr="00A053B8" w:rsidRDefault="00E6611F" w:rsidP="00D5120E">
            <w:pPr>
              <w:pStyle w:val="BodyText"/>
              <w:rPr>
                <w:rFonts w:asciiTheme="minorHAnsi" w:hAnsiTheme="minorHAnsi" w:cs="Vijaya"/>
                <w:i/>
                <w:iCs/>
              </w:rPr>
            </w:pPr>
            <w:r w:rsidRPr="00E6611F">
              <w:rPr>
                <w:rFonts w:asciiTheme="minorHAnsi" w:hAnsiTheme="minorHAnsi" w:cs="Vijaya"/>
                <w:i/>
                <w:iCs/>
              </w:rPr>
              <w:t>Can money be moved from one budget head to another once the budget has been adopted?</w:t>
            </w:r>
          </w:p>
        </w:tc>
        <w:tc>
          <w:tcPr>
            <w:tcW w:w="691" w:type="dxa"/>
            <w:vAlign w:val="center"/>
          </w:tcPr>
          <w:p w14:paraId="106BA0BF" w14:textId="5A6340F3" w:rsidR="00A053B8" w:rsidRDefault="00A053B8" w:rsidP="00D5120E">
            <w:pPr>
              <w:pStyle w:val="BodyText"/>
              <w:jc w:val="left"/>
            </w:pPr>
          </w:p>
        </w:tc>
      </w:tr>
      <w:tr w:rsidR="00A053B8" w14:paraId="18C7434B" w14:textId="77777777" w:rsidTr="00D5120E">
        <w:tc>
          <w:tcPr>
            <w:tcW w:w="425" w:type="dxa"/>
            <w:vAlign w:val="center"/>
          </w:tcPr>
          <w:p w14:paraId="5740A6E6" w14:textId="77777777" w:rsidR="00A053B8" w:rsidRDefault="00A053B8" w:rsidP="00D5120E">
            <w:pPr>
              <w:pStyle w:val="BodyText"/>
            </w:pPr>
            <w:r>
              <w:sym w:font="Wingdings 3" w:char="F086"/>
            </w:r>
          </w:p>
        </w:tc>
        <w:tc>
          <w:tcPr>
            <w:tcW w:w="7621" w:type="dxa"/>
          </w:tcPr>
          <w:p w14:paraId="664FB6A8" w14:textId="77777777" w:rsidR="00A053B8" w:rsidRPr="00A053B8" w:rsidRDefault="00E6611F" w:rsidP="00D5120E">
            <w:pPr>
              <w:pStyle w:val="BodyText"/>
              <w:rPr>
                <w:rFonts w:asciiTheme="minorHAnsi" w:hAnsiTheme="minorHAnsi" w:cs="Vijaya"/>
                <w:i/>
                <w:iCs/>
              </w:rPr>
            </w:pPr>
            <w:r w:rsidRPr="00E6611F">
              <w:rPr>
                <w:rFonts w:asciiTheme="minorHAnsi" w:hAnsiTheme="minorHAnsi" w:cs="Vijaya"/>
                <w:i/>
                <w:iCs/>
              </w:rPr>
              <w:t>What other policies and procedures govern how the Council manages its budget?</w:t>
            </w:r>
          </w:p>
        </w:tc>
        <w:tc>
          <w:tcPr>
            <w:tcW w:w="691" w:type="dxa"/>
          </w:tcPr>
          <w:p w14:paraId="1B1F3F2C" w14:textId="2CBF8265" w:rsidR="00A053B8" w:rsidRDefault="00A053B8" w:rsidP="00D5120E">
            <w:pPr>
              <w:pStyle w:val="BodyText"/>
              <w:jc w:val="left"/>
            </w:pPr>
          </w:p>
        </w:tc>
      </w:tr>
      <w:tr w:rsidR="00A053B8" w14:paraId="4B0C979D" w14:textId="77777777" w:rsidTr="00D5120E">
        <w:tc>
          <w:tcPr>
            <w:tcW w:w="425" w:type="dxa"/>
            <w:vAlign w:val="center"/>
          </w:tcPr>
          <w:p w14:paraId="2F6D5296" w14:textId="77777777" w:rsidR="00A053B8" w:rsidRDefault="00A053B8" w:rsidP="00D5120E">
            <w:pPr>
              <w:pStyle w:val="BodyText"/>
            </w:pPr>
            <w:r>
              <w:lastRenderedPageBreak/>
              <w:sym w:font="Wingdings 3" w:char="F086"/>
            </w:r>
          </w:p>
        </w:tc>
        <w:tc>
          <w:tcPr>
            <w:tcW w:w="7621" w:type="dxa"/>
          </w:tcPr>
          <w:p w14:paraId="10062321" w14:textId="77777777" w:rsidR="00A053B8" w:rsidRPr="00A053B8" w:rsidRDefault="00E6611F" w:rsidP="00D5120E">
            <w:pPr>
              <w:pStyle w:val="BodyText"/>
              <w:rPr>
                <w:rFonts w:asciiTheme="minorHAnsi" w:hAnsiTheme="minorHAnsi" w:cs="Vijaya"/>
                <w:i/>
                <w:iCs/>
              </w:rPr>
            </w:pPr>
            <w:r w:rsidRPr="00E6611F">
              <w:rPr>
                <w:rFonts w:asciiTheme="minorHAnsi" w:hAnsiTheme="minorHAnsi" w:cs="Vijaya"/>
                <w:i/>
                <w:iCs/>
              </w:rPr>
              <w:t>Are there any restrictions on how the Council buys in goods and services?</w:t>
            </w:r>
          </w:p>
        </w:tc>
        <w:tc>
          <w:tcPr>
            <w:tcW w:w="691" w:type="dxa"/>
          </w:tcPr>
          <w:p w14:paraId="567E6C46" w14:textId="49FA278B" w:rsidR="00A053B8" w:rsidRDefault="00A053B8" w:rsidP="00D5120E">
            <w:pPr>
              <w:pStyle w:val="BodyText"/>
              <w:jc w:val="left"/>
            </w:pPr>
          </w:p>
        </w:tc>
      </w:tr>
      <w:tr w:rsidR="00A053B8" w14:paraId="786A186E" w14:textId="77777777" w:rsidTr="00D5120E">
        <w:tc>
          <w:tcPr>
            <w:tcW w:w="425" w:type="dxa"/>
          </w:tcPr>
          <w:p w14:paraId="3D21483D" w14:textId="77777777" w:rsidR="00A053B8" w:rsidRDefault="00A053B8" w:rsidP="00D5120E">
            <w:pPr>
              <w:pStyle w:val="BodyText"/>
            </w:pPr>
            <w:r>
              <w:sym w:font="Wingdings 3" w:char="F086"/>
            </w:r>
          </w:p>
        </w:tc>
        <w:tc>
          <w:tcPr>
            <w:tcW w:w="7621" w:type="dxa"/>
          </w:tcPr>
          <w:p w14:paraId="40DD1CB5" w14:textId="77777777" w:rsidR="00A053B8" w:rsidRDefault="00E6611F" w:rsidP="00D5120E">
            <w:pPr>
              <w:pStyle w:val="BodyText"/>
              <w:rPr>
                <w:rFonts w:asciiTheme="minorHAnsi" w:hAnsiTheme="minorHAnsi" w:cs="Vijaya"/>
                <w:i/>
                <w:iCs/>
              </w:rPr>
            </w:pPr>
            <w:r w:rsidRPr="00E6611F">
              <w:rPr>
                <w:rFonts w:asciiTheme="minorHAnsi" w:hAnsiTheme="minorHAnsi" w:cs="Vijaya"/>
                <w:i/>
                <w:iCs/>
              </w:rPr>
              <w:t>How does the Council enter into contracts and agreements?</w:t>
            </w:r>
          </w:p>
        </w:tc>
        <w:tc>
          <w:tcPr>
            <w:tcW w:w="691" w:type="dxa"/>
          </w:tcPr>
          <w:p w14:paraId="7DA32FB4" w14:textId="1CCBEAF2" w:rsidR="00A053B8" w:rsidRDefault="00A053B8" w:rsidP="00B755F6">
            <w:pPr>
              <w:pStyle w:val="BodyText"/>
              <w:jc w:val="left"/>
            </w:pPr>
          </w:p>
        </w:tc>
      </w:tr>
    </w:tbl>
    <w:p w14:paraId="19382089" w14:textId="77777777" w:rsidR="00227DBD" w:rsidRDefault="00227DBD" w:rsidP="00227DBD">
      <w:pPr>
        <w:pStyle w:val="BodyText"/>
      </w:pPr>
      <w:r>
        <w:t xml:space="preserve">The </w:t>
      </w:r>
      <w:r w:rsidR="00D0178F">
        <w:t>final</w:t>
      </w:r>
      <w:r>
        <w:t xml:space="preserve"> part of this guide explains how you can engage with, and get involved in, your Council and local democracy. It explains how your councillors are elected, how you can contact your councillor, raise questions and speak at meetings, and how you can use petitions to raise issues that are important to you with the Council.  </w:t>
      </w:r>
    </w:p>
    <w:p w14:paraId="1944E2E4" w14:textId="77777777" w:rsidR="006A3ADD" w:rsidRDefault="006A3ADD" w:rsidP="006A3ADD">
      <w:pPr>
        <w:pStyle w:val="BodyText"/>
      </w:pPr>
      <w:r>
        <w:t>It aims to answer questions such as: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621"/>
        <w:gridCol w:w="691"/>
      </w:tblGrid>
      <w:tr w:rsidR="00695EBD" w14:paraId="09378CC7" w14:textId="77777777" w:rsidTr="006D32AA">
        <w:tc>
          <w:tcPr>
            <w:tcW w:w="425" w:type="dxa"/>
            <w:vAlign w:val="center"/>
          </w:tcPr>
          <w:p w14:paraId="02C1045F" w14:textId="77777777" w:rsidR="00695EBD" w:rsidRDefault="00695EBD" w:rsidP="006D32AA">
            <w:pPr>
              <w:pStyle w:val="BodyText"/>
              <w:jc w:val="left"/>
            </w:pPr>
            <w:r>
              <w:sym w:font="Wingdings 3" w:char="F086"/>
            </w:r>
          </w:p>
        </w:tc>
        <w:tc>
          <w:tcPr>
            <w:tcW w:w="7621" w:type="dxa"/>
          </w:tcPr>
          <w:p w14:paraId="41D16530" w14:textId="77777777" w:rsidR="00695EBD" w:rsidRPr="000F3B3E" w:rsidRDefault="00695EBD" w:rsidP="006D32AA">
            <w:pPr>
              <w:pStyle w:val="BodyText"/>
              <w:rPr>
                <w:rFonts w:asciiTheme="minorHAnsi" w:hAnsiTheme="minorHAnsi" w:cs="Vijaya"/>
                <w:i/>
                <w:iCs/>
              </w:rPr>
            </w:pPr>
            <w:r w:rsidRPr="00695EBD">
              <w:rPr>
                <w:rFonts w:asciiTheme="minorHAnsi" w:hAnsiTheme="minorHAnsi" w:cs="Vijaya"/>
                <w:i/>
                <w:iCs/>
              </w:rPr>
              <w:t>How can I find out when meetings of the Council and its committees and bodies are taking place?</w:t>
            </w:r>
          </w:p>
        </w:tc>
        <w:tc>
          <w:tcPr>
            <w:tcW w:w="691" w:type="dxa"/>
            <w:vAlign w:val="center"/>
          </w:tcPr>
          <w:p w14:paraId="1923B085" w14:textId="56010B85" w:rsidR="00695EBD" w:rsidRDefault="00695EBD" w:rsidP="00B755F6">
            <w:pPr>
              <w:pStyle w:val="BodyText"/>
              <w:jc w:val="left"/>
            </w:pPr>
          </w:p>
        </w:tc>
      </w:tr>
      <w:tr w:rsidR="00695EBD" w14:paraId="6D22A4C7" w14:textId="77777777" w:rsidTr="006D32AA">
        <w:tc>
          <w:tcPr>
            <w:tcW w:w="425" w:type="dxa"/>
          </w:tcPr>
          <w:p w14:paraId="33205315" w14:textId="77777777" w:rsidR="00695EBD" w:rsidRDefault="00695EBD" w:rsidP="006D32AA">
            <w:pPr>
              <w:pStyle w:val="BodyText"/>
            </w:pPr>
            <w:r>
              <w:sym w:font="Wingdings 3" w:char="F086"/>
            </w:r>
          </w:p>
        </w:tc>
        <w:tc>
          <w:tcPr>
            <w:tcW w:w="7621" w:type="dxa"/>
          </w:tcPr>
          <w:p w14:paraId="7A202D95" w14:textId="77777777" w:rsidR="00695EBD" w:rsidRPr="00A053B8" w:rsidRDefault="00695EBD" w:rsidP="006D32AA">
            <w:pPr>
              <w:pStyle w:val="BodyText"/>
              <w:rPr>
                <w:i/>
                <w:iCs/>
              </w:rPr>
            </w:pPr>
            <w:r w:rsidRPr="00695EBD">
              <w:rPr>
                <w:i/>
                <w:iCs/>
              </w:rPr>
              <w:t>How can I find out what will be discussed at a particular meeting?</w:t>
            </w:r>
          </w:p>
        </w:tc>
        <w:tc>
          <w:tcPr>
            <w:tcW w:w="691" w:type="dxa"/>
            <w:vAlign w:val="center"/>
          </w:tcPr>
          <w:p w14:paraId="3F81AEFB" w14:textId="0123E3B5" w:rsidR="00695EBD" w:rsidRDefault="00695EBD" w:rsidP="00B755F6">
            <w:pPr>
              <w:pStyle w:val="BodyText"/>
              <w:jc w:val="left"/>
            </w:pPr>
          </w:p>
        </w:tc>
      </w:tr>
      <w:tr w:rsidR="00695EBD" w14:paraId="07E47029" w14:textId="77777777" w:rsidTr="006D32AA">
        <w:tc>
          <w:tcPr>
            <w:tcW w:w="425" w:type="dxa"/>
          </w:tcPr>
          <w:p w14:paraId="65185F13" w14:textId="77777777" w:rsidR="00695EBD" w:rsidRDefault="00695EBD" w:rsidP="006D32AA">
            <w:pPr>
              <w:pStyle w:val="BodyText"/>
            </w:pPr>
            <w:r>
              <w:sym w:font="Wingdings 3" w:char="F086"/>
            </w:r>
          </w:p>
        </w:tc>
        <w:tc>
          <w:tcPr>
            <w:tcW w:w="7621" w:type="dxa"/>
          </w:tcPr>
          <w:p w14:paraId="7304549C" w14:textId="77777777" w:rsidR="00695EBD" w:rsidRPr="00A053B8" w:rsidRDefault="00695EBD" w:rsidP="006D32AA">
            <w:pPr>
              <w:pStyle w:val="BodyText"/>
              <w:rPr>
                <w:i/>
                <w:iCs/>
              </w:rPr>
            </w:pPr>
            <w:r w:rsidRPr="00695EBD">
              <w:rPr>
                <w:i/>
                <w:iCs/>
              </w:rPr>
              <w:t>How can I find out when an issue I am concerned about will be decided?</w:t>
            </w:r>
          </w:p>
        </w:tc>
        <w:tc>
          <w:tcPr>
            <w:tcW w:w="691" w:type="dxa"/>
            <w:vAlign w:val="center"/>
          </w:tcPr>
          <w:p w14:paraId="082ED66B" w14:textId="58E349EE" w:rsidR="00695EBD" w:rsidRDefault="00695EBD" w:rsidP="00B755F6">
            <w:pPr>
              <w:pStyle w:val="BodyText"/>
              <w:jc w:val="left"/>
            </w:pPr>
          </w:p>
        </w:tc>
      </w:tr>
      <w:tr w:rsidR="00695EBD" w14:paraId="4943962D" w14:textId="77777777" w:rsidTr="006D32AA">
        <w:tc>
          <w:tcPr>
            <w:tcW w:w="425" w:type="dxa"/>
          </w:tcPr>
          <w:p w14:paraId="61AF8B97" w14:textId="77777777" w:rsidR="00695EBD" w:rsidRDefault="00695EBD" w:rsidP="006D32AA">
            <w:pPr>
              <w:pStyle w:val="BodyText"/>
            </w:pPr>
            <w:r>
              <w:sym w:font="Wingdings 3" w:char="F086"/>
            </w:r>
          </w:p>
        </w:tc>
        <w:tc>
          <w:tcPr>
            <w:tcW w:w="7621" w:type="dxa"/>
          </w:tcPr>
          <w:p w14:paraId="268B10A0" w14:textId="77777777" w:rsidR="00695EBD" w:rsidRPr="00A053B8" w:rsidRDefault="00695EBD" w:rsidP="006D32AA">
            <w:pPr>
              <w:pStyle w:val="BodyText"/>
              <w:rPr>
                <w:rFonts w:asciiTheme="minorHAnsi" w:hAnsiTheme="minorHAnsi" w:cs="Vijaya"/>
                <w:i/>
                <w:iCs/>
              </w:rPr>
            </w:pPr>
            <w:r w:rsidRPr="00695EBD">
              <w:rPr>
                <w:rFonts w:asciiTheme="minorHAnsi" w:hAnsiTheme="minorHAnsi" w:cs="Vijaya"/>
                <w:i/>
                <w:iCs/>
              </w:rPr>
              <w:t>Can I ask a committee or body of the Council to look into a particular issue?</w:t>
            </w:r>
          </w:p>
        </w:tc>
        <w:tc>
          <w:tcPr>
            <w:tcW w:w="691" w:type="dxa"/>
            <w:vAlign w:val="center"/>
          </w:tcPr>
          <w:p w14:paraId="40098BC3" w14:textId="22980BA0" w:rsidR="00695EBD" w:rsidRDefault="00695EBD" w:rsidP="00B755F6">
            <w:pPr>
              <w:pStyle w:val="BodyText"/>
              <w:jc w:val="left"/>
            </w:pPr>
          </w:p>
        </w:tc>
      </w:tr>
      <w:tr w:rsidR="00695EBD" w14:paraId="0A8DB9E5" w14:textId="77777777" w:rsidTr="006D32AA">
        <w:tc>
          <w:tcPr>
            <w:tcW w:w="425" w:type="dxa"/>
          </w:tcPr>
          <w:p w14:paraId="40E50A20" w14:textId="77777777" w:rsidR="00695EBD" w:rsidRDefault="00695EBD" w:rsidP="006D32AA">
            <w:pPr>
              <w:pStyle w:val="BodyText"/>
            </w:pPr>
            <w:r>
              <w:sym w:font="Wingdings 3" w:char="F086"/>
            </w:r>
          </w:p>
        </w:tc>
        <w:tc>
          <w:tcPr>
            <w:tcW w:w="7621" w:type="dxa"/>
          </w:tcPr>
          <w:p w14:paraId="2DC235EF" w14:textId="77777777" w:rsidR="00695EBD" w:rsidRPr="00A053B8" w:rsidRDefault="00695EBD" w:rsidP="006D32AA">
            <w:pPr>
              <w:pStyle w:val="BodyText"/>
              <w:rPr>
                <w:rFonts w:asciiTheme="minorHAnsi" w:hAnsiTheme="minorHAnsi" w:cs="Vijaya"/>
                <w:i/>
                <w:iCs/>
              </w:rPr>
            </w:pPr>
            <w:r w:rsidRPr="00695EBD">
              <w:rPr>
                <w:rFonts w:asciiTheme="minorHAnsi" w:hAnsiTheme="minorHAnsi" w:cs="Vijaya"/>
                <w:i/>
                <w:iCs/>
              </w:rPr>
              <w:t>Can I attend meetings of the Full Council?</w:t>
            </w:r>
          </w:p>
        </w:tc>
        <w:tc>
          <w:tcPr>
            <w:tcW w:w="691" w:type="dxa"/>
            <w:vAlign w:val="center"/>
          </w:tcPr>
          <w:p w14:paraId="0E9BD02B" w14:textId="3E02C81A" w:rsidR="00695EBD" w:rsidRDefault="00695EBD" w:rsidP="00B755F6">
            <w:pPr>
              <w:pStyle w:val="BodyText"/>
              <w:jc w:val="left"/>
            </w:pPr>
          </w:p>
        </w:tc>
      </w:tr>
      <w:tr w:rsidR="00695EBD" w14:paraId="71BAEE97" w14:textId="77777777" w:rsidTr="006D32AA">
        <w:tc>
          <w:tcPr>
            <w:tcW w:w="425" w:type="dxa"/>
            <w:vAlign w:val="center"/>
          </w:tcPr>
          <w:p w14:paraId="7A214979" w14:textId="77777777" w:rsidR="00695EBD" w:rsidRDefault="00695EBD" w:rsidP="006D32AA">
            <w:pPr>
              <w:pStyle w:val="BodyText"/>
            </w:pPr>
            <w:r>
              <w:sym w:font="Wingdings 3" w:char="F086"/>
            </w:r>
          </w:p>
        </w:tc>
        <w:tc>
          <w:tcPr>
            <w:tcW w:w="7621" w:type="dxa"/>
          </w:tcPr>
          <w:p w14:paraId="6A0CAB81" w14:textId="77777777" w:rsidR="00695EBD" w:rsidRPr="00A053B8" w:rsidRDefault="00695EBD" w:rsidP="006D32AA">
            <w:pPr>
              <w:pStyle w:val="BodyText"/>
              <w:rPr>
                <w:rFonts w:asciiTheme="minorHAnsi" w:hAnsiTheme="minorHAnsi" w:cs="Vijaya"/>
                <w:i/>
                <w:iCs/>
              </w:rPr>
            </w:pPr>
            <w:r w:rsidRPr="00695EBD">
              <w:rPr>
                <w:rFonts w:asciiTheme="minorHAnsi" w:hAnsiTheme="minorHAnsi" w:cs="Vijaya"/>
                <w:i/>
                <w:iCs/>
              </w:rPr>
              <w:t>Can I attend other meetings?</w:t>
            </w:r>
          </w:p>
        </w:tc>
        <w:tc>
          <w:tcPr>
            <w:tcW w:w="691" w:type="dxa"/>
          </w:tcPr>
          <w:p w14:paraId="031C5A25" w14:textId="0BC35228" w:rsidR="00695EBD" w:rsidRDefault="00695EBD" w:rsidP="00B755F6">
            <w:pPr>
              <w:pStyle w:val="BodyText"/>
              <w:jc w:val="left"/>
            </w:pPr>
          </w:p>
        </w:tc>
      </w:tr>
      <w:tr w:rsidR="00695EBD" w14:paraId="3CB8738C" w14:textId="77777777" w:rsidTr="006D32AA">
        <w:tc>
          <w:tcPr>
            <w:tcW w:w="425" w:type="dxa"/>
            <w:vAlign w:val="center"/>
          </w:tcPr>
          <w:p w14:paraId="2B601D0E" w14:textId="77777777" w:rsidR="00695EBD" w:rsidRDefault="00695EBD" w:rsidP="006D32AA">
            <w:pPr>
              <w:pStyle w:val="BodyText"/>
            </w:pPr>
            <w:r>
              <w:sym w:font="Wingdings 3" w:char="F086"/>
            </w:r>
          </w:p>
        </w:tc>
        <w:tc>
          <w:tcPr>
            <w:tcW w:w="7621" w:type="dxa"/>
          </w:tcPr>
          <w:p w14:paraId="214778C8" w14:textId="77777777" w:rsidR="00695EBD" w:rsidRPr="00A053B8" w:rsidRDefault="00695EBD" w:rsidP="006D32AA">
            <w:pPr>
              <w:pStyle w:val="BodyText"/>
              <w:rPr>
                <w:rFonts w:asciiTheme="minorHAnsi" w:hAnsiTheme="minorHAnsi" w:cs="Vijaya"/>
                <w:i/>
                <w:iCs/>
              </w:rPr>
            </w:pPr>
            <w:r w:rsidRPr="00695EBD">
              <w:rPr>
                <w:rFonts w:asciiTheme="minorHAnsi" w:hAnsiTheme="minorHAnsi" w:cs="Vijaya"/>
                <w:i/>
                <w:iCs/>
              </w:rPr>
              <w:t>Can I speak at a meeting?</w:t>
            </w:r>
          </w:p>
        </w:tc>
        <w:tc>
          <w:tcPr>
            <w:tcW w:w="691" w:type="dxa"/>
          </w:tcPr>
          <w:p w14:paraId="4DF14A33" w14:textId="5F3391A9" w:rsidR="00695EBD" w:rsidRDefault="00695EBD" w:rsidP="00B755F6">
            <w:pPr>
              <w:pStyle w:val="BodyText"/>
              <w:jc w:val="left"/>
            </w:pPr>
          </w:p>
        </w:tc>
      </w:tr>
      <w:tr w:rsidR="00695EBD" w14:paraId="0D382BE8" w14:textId="77777777" w:rsidTr="006D32AA">
        <w:tc>
          <w:tcPr>
            <w:tcW w:w="425" w:type="dxa"/>
          </w:tcPr>
          <w:p w14:paraId="0B35A6B7" w14:textId="77777777" w:rsidR="00695EBD" w:rsidRDefault="00695EBD" w:rsidP="006D32AA">
            <w:pPr>
              <w:pStyle w:val="BodyText"/>
            </w:pPr>
            <w:r>
              <w:sym w:font="Wingdings 3" w:char="F086"/>
            </w:r>
          </w:p>
        </w:tc>
        <w:tc>
          <w:tcPr>
            <w:tcW w:w="7621" w:type="dxa"/>
          </w:tcPr>
          <w:p w14:paraId="244980B1" w14:textId="77777777" w:rsidR="00695EBD" w:rsidRDefault="00695EBD" w:rsidP="006D32AA">
            <w:pPr>
              <w:pStyle w:val="BodyText"/>
              <w:rPr>
                <w:rFonts w:asciiTheme="minorHAnsi" w:hAnsiTheme="minorHAnsi" w:cs="Vijaya"/>
                <w:i/>
                <w:iCs/>
              </w:rPr>
            </w:pPr>
            <w:r w:rsidRPr="00695EBD">
              <w:rPr>
                <w:rFonts w:asciiTheme="minorHAnsi" w:hAnsiTheme="minorHAnsi" w:cs="Vijaya"/>
                <w:i/>
                <w:iCs/>
              </w:rPr>
              <w:t>Can I ask a question at a meeting?</w:t>
            </w:r>
          </w:p>
        </w:tc>
        <w:tc>
          <w:tcPr>
            <w:tcW w:w="691" w:type="dxa"/>
          </w:tcPr>
          <w:p w14:paraId="32DAC158" w14:textId="5867E506" w:rsidR="00695EBD" w:rsidRDefault="00695EBD" w:rsidP="00B755F6">
            <w:pPr>
              <w:pStyle w:val="BodyText"/>
              <w:jc w:val="left"/>
            </w:pPr>
          </w:p>
        </w:tc>
      </w:tr>
      <w:tr w:rsidR="00695EBD" w14:paraId="6EE27BC8" w14:textId="77777777" w:rsidTr="006D32AA">
        <w:tc>
          <w:tcPr>
            <w:tcW w:w="425" w:type="dxa"/>
          </w:tcPr>
          <w:p w14:paraId="3EF91C14" w14:textId="77777777" w:rsidR="00695EBD" w:rsidRDefault="00695EBD" w:rsidP="006D32AA">
            <w:pPr>
              <w:pStyle w:val="BodyText"/>
            </w:pPr>
            <w:r>
              <w:sym w:font="Wingdings 3" w:char="F086"/>
            </w:r>
          </w:p>
        </w:tc>
        <w:tc>
          <w:tcPr>
            <w:tcW w:w="7621" w:type="dxa"/>
          </w:tcPr>
          <w:p w14:paraId="75B6F8F7" w14:textId="77777777" w:rsidR="00695EBD" w:rsidRPr="00695EBD" w:rsidRDefault="00695EBD" w:rsidP="006D32AA">
            <w:pPr>
              <w:pStyle w:val="BodyText"/>
              <w:rPr>
                <w:rFonts w:asciiTheme="minorHAnsi" w:hAnsiTheme="minorHAnsi" w:cs="Vijaya"/>
                <w:i/>
                <w:iCs/>
              </w:rPr>
            </w:pPr>
            <w:r w:rsidRPr="00695EBD">
              <w:rPr>
                <w:rFonts w:asciiTheme="minorHAnsi" w:hAnsiTheme="minorHAnsi" w:cs="Vijaya"/>
                <w:i/>
                <w:iCs/>
              </w:rPr>
              <w:t>How can I find out what the Council decided?</w:t>
            </w:r>
          </w:p>
        </w:tc>
        <w:tc>
          <w:tcPr>
            <w:tcW w:w="691" w:type="dxa"/>
          </w:tcPr>
          <w:p w14:paraId="077A036F" w14:textId="24C9EED9" w:rsidR="00695EBD" w:rsidRDefault="00695EBD" w:rsidP="00B755F6">
            <w:pPr>
              <w:pStyle w:val="BodyText"/>
              <w:jc w:val="left"/>
            </w:pPr>
          </w:p>
        </w:tc>
      </w:tr>
      <w:tr w:rsidR="00695EBD" w14:paraId="034AC9A6" w14:textId="77777777" w:rsidTr="006D32AA">
        <w:tc>
          <w:tcPr>
            <w:tcW w:w="425" w:type="dxa"/>
          </w:tcPr>
          <w:p w14:paraId="01B3AC49" w14:textId="77777777" w:rsidR="00695EBD" w:rsidRDefault="00695EBD" w:rsidP="006D32AA">
            <w:pPr>
              <w:pStyle w:val="BodyText"/>
            </w:pPr>
            <w:r>
              <w:sym w:font="Wingdings 3" w:char="F086"/>
            </w:r>
          </w:p>
        </w:tc>
        <w:tc>
          <w:tcPr>
            <w:tcW w:w="7621" w:type="dxa"/>
          </w:tcPr>
          <w:p w14:paraId="64E50D1D" w14:textId="77777777" w:rsidR="00695EBD" w:rsidRPr="00695EBD" w:rsidRDefault="00695EBD" w:rsidP="006D32AA">
            <w:pPr>
              <w:pStyle w:val="BodyText"/>
              <w:rPr>
                <w:rFonts w:asciiTheme="minorHAnsi" w:hAnsiTheme="minorHAnsi" w:cs="Vijaya"/>
                <w:i/>
                <w:iCs/>
              </w:rPr>
            </w:pPr>
            <w:r w:rsidRPr="00695EBD">
              <w:rPr>
                <w:rFonts w:asciiTheme="minorHAnsi" w:hAnsiTheme="minorHAnsi" w:cs="Vijaya"/>
                <w:i/>
                <w:iCs/>
              </w:rPr>
              <w:t>Can I view the Council’s accounts to understand how my council tax is spent?</w:t>
            </w:r>
          </w:p>
        </w:tc>
        <w:tc>
          <w:tcPr>
            <w:tcW w:w="691" w:type="dxa"/>
          </w:tcPr>
          <w:p w14:paraId="4234EBE7" w14:textId="71DCC23C" w:rsidR="00695EBD" w:rsidRDefault="00695EBD" w:rsidP="00B755F6">
            <w:pPr>
              <w:pStyle w:val="BodyText"/>
              <w:jc w:val="left"/>
            </w:pPr>
          </w:p>
        </w:tc>
      </w:tr>
    </w:tbl>
    <w:p w14:paraId="672698C7" w14:textId="77777777" w:rsidR="00227DBD" w:rsidRDefault="00227DBD" w:rsidP="00227DBD">
      <w:pPr>
        <w:pStyle w:val="BodyText"/>
      </w:pPr>
      <w:r>
        <w:t>Signposts to</w:t>
      </w:r>
      <w:r w:rsidR="00783416">
        <w:t xml:space="preserve"> the most</w:t>
      </w:r>
      <w:r>
        <w:t xml:space="preserve"> relevant sections of the constitution</w:t>
      </w:r>
      <w:r w:rsidR="00D83760">
        <w:t xml:space="preserve"> and to additional resources available on the Council’s website</w:t>
      </w:r>
      <w:r>
        <w:t xml:space="preserve"> are provided throughout this guide to enable you to read more on a particular topic if you wish. </w:t>
      </w:r>
    </w:p>
    <w:p w14:paraId="4EC00254" w14:textId="77777777" w:rsidR="00227DBD" w:rsidRDefault="00227DBD" w:rsidP="00227DBD">
      <w:pPr>
        <w:pStyle w:val="BodyText"/>
      </w:pPr>
      <w:r>
        <w:t xml:space="preserve">If there is anything in this guide which is unclear, or anything is missing, please let us know so we can improve it. </w:t>
      </w:r>
    </w:p>
    <w:p w14:paraId="372640E9" w14:textId="77777777" w:rsidR="004F5C27" w:rsidRDefault="00227DBD" w:rsidP="005938C0">
      <w:pPr>
        <w:pStyle w:val="BodyText"/>
      </w:pPr>
      <w:r>
        <w:t xml:space="preserve">You can get in touch by </w:t>
      </w:r>
      <w:r w:rsidR="00015323">
        <w:t xml:space="preserve">emailing </w:t>
      </w:r>
      <w:hyperlink r:id="rId9" w:history="1">
        <w:r w:rsidR="0036552B" w:rsidRPr="00D31470">
          <w:rPr>
            <w:rStyle w:val="Hyperlink"/>
          </w:rPr>
          <w:t>monitoring.officer@npt.gov.uk</w:t>
        </w:r>
      </w:hyperlink>
      <w:r w:rsidR="0036552B">
        <w:t xml:space="preserve"> </w:t>
      </w:r>
      <w:r>
        <w:t xml:space="preserve"> </w:t>
      </w:r>
    </w:p>
    <w:p w14:paraId="5194EFCD" w14:textId="77777777" w:rsidR="005072B8" w:rsidRDefault="005072B8" w:rsidP="0079752A">
      <w:pPr>
        <w:pStyle w:val="Heading2"/>
        <w:sectPr w:rsidR="005072B8" w:rsidSect="00956166">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6" w:footer="706" w:gutter="0"/>
          <w:paperSrc w:first="1" w:other="1"/>
          <w:pgNumType w:start="0"/>
          <w:cols w:space="708"/>
          <w:titlePg/>
          <w:docGrid w:linePitch="360"/>
        </w:sectPr>
      </w:pPr>
    </w:p>
    <w:p w14:paraId="59C07E69" w14:textId="77777777" w:rsidR="006868BC" w:rsidRDefault="006868BC" w:rsidP="006868BC">
      <w:pPr>
        <w:pStyle w:val="Heading1"/>
      </w:pPr>
      <w:bookmarkStart w:id="3" w:name="_Ref91683486"/>
      <w:bookmarkStart w:id="4" w:name="_Ref91683490"/>
      <w:bookmarkStart w:id="5" w:name="_Toc91776091"/>
      <w:r>
        <w:lastRenderedPageBreak/>
        <w:t xml:space="preserve">Part 1 </w:t>
      </w:r>
      <w:r>
        <w:tab/>
        <w:t>The constitution</w:t>
      </w:r>
      <w:bookmarkEnd w:id="3"/>
      <w:bookmarkEnd w:id="4"/>
      <w:bookmarkEnd w:id="5"/>
      <w:r>
        <w:t xml:space="preserve"> </w:t>
      </w:r>
    </w:p>
    <w:p w14:paraId="48BE7469" w14:textId="77777777" w:rsidR="006D5BAF" w:rsidRDefault="006D5BAF" w:rsidP="006868BC">
      <w:pPr>
        <w:pStyle w:val="BodyText"/>
      </w:pPr>
      <w:r>
        <w:t xml:space="preserve">The constitution governs the way in which the Council, Councillors and officers working at the Council </w:t>
      </w:r>
      <w:r w:rsidR="00227DBD">
        <w:t xml:space="preserve">work together to </w:t>
      </w:r>
      <w:r>
        <w:t xml:space="preserve">deliver the Council’s functions. </w:t>
      </w:r>
      <w:r w:rsidR="00C15DD8">
        <w:t>It ensure</w:t>
      </w:r>
      <w:r w:rsidR="00227DBD">
        <w:t>s</w:t>
      </w:r>
      <w:r w:rsidR="00C15DD8">
        <w:t xml:space="preserve"> that everyone at the Council acts lawfully, fairly and appropriately and that the Council’s functions are performed properly and effectively.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27DBD" w14:paraId="4DA409A0" w14:textId="77777777" w:rsidTr="006D5BAF">
        <w:tc>
          <w:tcPr>
            <w:tcW w:w="709" w:type="dxa"/>
            <w:vAlign w:val="center"/>
          </w:tcPr>
          <w:p w14:paraId="4D84BA0F" w14:textId="77777777" w:rsidR="00227DBD" w:rsidRDefault="00227DBD" w:rsidP="00227DBD">
            <w:pPr>
              <w:pStyle w:val="BodyText"/>
              <w:jc w:val="left"/>
            </w:pPr>
            <w:r>
              <w:rPr>
                <w:noProof/>
                <w:lang w:eastAsia="en-GB"/>
              </w:rPr>
              <w:drawing>
                <wp:inline distT="0" distB="0" distL="0" distR="0" wp14:anchorId="3176C484" wp14:editId="345DD08C">
                  <wp:extent cx="304800" cy="304800"/>
                  <wp:effectExtent l="0" t="0" r="0" b="0"/>
                  <wp:docPr id="5" name="Graphic 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7E2AA16" w14:textId="77777777" w:rsidR="00227DBD" w:rsidRDefault="00015323" w:rsidP="00227DBD">
            <w:pPr>
              <w:pStyle w:val="BodyText"/>
            </w:pPr>
            <w:r>
              <w:t>Article 1.3</w:t>
            </w:r>
            <w:r w:rsidR="00227DBD">
              <w:t xml:space="preserve"> of the constitution explains the purpose of the constitution.</w:t>
            </w:r>
          </w:p>
        </w:tc>
      </w:tr>
    </w:tbl>
    <w:p w14:paraId="29120DE0" w14:textId="77777777" w:rsidR="00C15DD8" w:rsidRDefault="00FF61DB" w:rsidP="006868BC">
      <w:pPr>
        <w:pStyle w:val="BodyText"/>
      </w:pPr>
      <w:r>
        <w:t xml:space="preserve">You </w:t>
      </w:r>
      <w:r w:rsidR="00227DBD">
        <w:t>can</w:t>
      </w:r>
      <w:r w:rsidR="00C15DD8">
        <w:t xml:space="preserve"> obtain a copy of the constitution from the Council’s offices and view it on the Council’s website. A copy of the constitution must also be provided to each Councillor when they are elected to the Council.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27DBD" w14:paraId="067F526B" w14:textId="77777777" w:rsidTr="00C15DD8">
        <w:tc>
          <w:tcPr>
            <w:tcW w:w="709" w:type="dxa"/>
            <w:vAlign w:val="center"/>
          </w:tcPr>
          <w:p w14:paraId="34AB208B" w14:textId="77777777" w:rsidR="00227DBD" w:rsidRDefault="00227DBD" w:rsidP="00227DBD">
            <w:pPr>
              <w:pStyle w:val="BodyText"/>
              <w:jc w:val="left"/>
              <w:rPr>
                <w:noProof/>
              </w:rPr>
            </w:pPr>
            <w:r>
              <w:rPr>
                <w:noProof/>
                <w:lang w:eastAsia="en-GB"/>
              </w:rPr>
              <w:drawing>
                <wp:inline distT="0" distB="0" distL="0" distR="0" wp14:anchorId="0E166779" wp14:editId="0C8C53EB">
                  <wp:extent cx="304800" cy="304800"/>
                  <wp:effectExtent l="0" t="0" r="0" b="0"/>
                  <wp:docPr id="2" name="Graphic 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40C49FE" w14:textId="77777777" w:rsidR="00227DBD" w:rsidRDefault="00227DBD" w:rsidP="00015323">
            <w:pPr>
              <w:pStyle w:val="BodyText"/>
            </w:pPr>
            <w:r>
              <w:t xml:space="preserve">You can access the Council’s constitution on the Council’s website </w:t>
            </w:r>
            <w:hyperlink r:id="rId18" w:history="1">
              <w:r w:rsidR="0036552B" w:rsidRPr="00D31470">
                <w:rPr>
                  <w:rStyle w:val="Hyperlink"/>
                </w:rPr>
                <w:t>https://www.npt.gov.uk/1129</w:t>
              </w:r>
            </w:hyperlink>
            <w:r w:rsidR="0036552B">
              <w:t xml:space="preserve"> </w:t>
            </w:r>
            <w:r>
              <w:t xml:space="preserve">  </w:t>
            </w:r>
          </w:p>
        </w:tc>
      </w:tr>
    </w:tbl>
    <w:p w14:paraId="5D898EBD" w14:textId="77777777" w:rsidR="006D5BAF" w:rsidRDefault="006D5BAF" w:rsidP="006868BC">
      <w:pPr>
        <w:pStyle w:val="BodyText"/>
      </w:pPr>
      <w:r>
        <w:t>The Monitoring Officer</w:t>
      </w:r>
      <w:r w:rsidR="008E1FA2">
        <w:t xml:space="preserve"> – who is also the Head of Legal and Democratic Services –</w:t>
      </w:r>
      <w:r>
        <w:t xml:space="preserve"> is responsible for maintaining </w:t>
      </w:r>
      <w:r w:rsidR="00C15DD8">
        <w:t xml:space="preserve">and reviewing </w:t>
      </w:r>
      <w:r>
        <w:t xml:space="preserve">the constitution. The Monitoring Officer is also responsible for deciding how the constitution should be understood and applied. You can read more about the Monitoring Officer’s role in Part 4 of this guide. </w:t>
      </w:r>
    </w:p>
    <w:p w14:paraId="0135C786" w14:textId="77777777" w:rsidR="006868BC" w:rsidRDefault="006868BC" w:rsidP="006868BC">
      <w:pPr>
        <w:pStyle w:val="BodyText"/>
      </w:pPr>
      <w:r>
        <w:t xml:space="preserve">The Full Council is responsible for agreeing the constitution. </w:t>
      </w:r>
      <w:r w:rsidR="006D5BAF">
        <w:t xml:space="preserve">Once the constitution has been agreed, it can only be changed by the Full Council. Usually, changes to the constitution are recommended to the Full Council by the Monitoring Officer. </w:t>
      </w:r>
    </w:p>
    <w:p w14:paraId="07341183" w14:textId="77777777" w:rsidR="006D5BAF" w:rsidRDefault="006D5BAF" w:rsidP="006868BC">
      <w:pPr>
        <w:pStyle w:val="BodyText"/>
      </w:pPr>
      <w:r>
        <w:t>In some circumstances, the Monitoring Officer may make changes to the constitution. For example, where there is a change in the law that affects the constitution</w:t>
      </w:r>
      <w:r w:rsidR="00FF61DB">
        <w:t>,</w:t>
      </w:r>
      <w:r>
        <w:t xml:space="preserve"> or where a minor change is needed to clarify </w:t>
      </w:r>
      <w:r w:rsidR="00C15DD8">
        <w:t>a provision in</w:t>
      </w:r>
      <w:r>
        <w:t xml:space="preserve"> the constitution that is </w:t>
      </w:r>
      <w:r w:rsidR="00C15DD8">
        <w:t>un</w:t>
      </w:r>
      <w:r>
        <w:t xml:space="preserve">clear.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6D5BAF" w14:paraId="0C4B332F" w14:textId="77777777" w:rsidTr="00C15DD8">
        <w:tc>
          <w:tcPr>
            <w:tcW w:w="709" w:type="dxa"/>
            <w:vAlign w:val="center"/>
          </w:tcPr>
          <w:p w14:paraId="73907A0C" w14:textId="77777777" w:rsidR="006D5BAF" w:rsidRDefault="006D5BAF" w:rsidP="00C15DD8">
            <w:pPr>
              <w:pStyle w:val="BodyText"/>
              <w:jc w:val="left"/>
            </w:pPr>
            <w:r>
              <w:rPr>
                <w:noProof/>
                <w:lang w:eastAsia="en-GB"/>
              </w:rPr>
              <w:drawing>
                <wp:inline distT="0" distB="0" distL="0" distR="0" wp14:anchorId="7E7C125E" wp14:editId="78D9A298">
                  <wp:extent cx="304800" cy="304800"/>
                  <wp:effectExtent l="0" t="0" r="0" b="0"/>
                  <wp:docPr id="6" name="Graphic 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8A71131" w14:textId="77777777" w:rsidR="006D5BAF" w:rsidRDefault="00015323" w:rsidP="00C15DD8">
            <w:pPr>
              <w:pStyle w:val="BodyText"/>
            </w:pPr>
            <w:r>
              <w:t>Article 14</w:t>
            </w:r>
            <w:r w:rsidR="006D5BAF">
              <w:t xml:space="preserve"> of the constitution explain how the constitution is agreed and how it can be changed.</w:t>
            </w:r>
          </w:p>
        </w:tc>
      </w:tr>
    </w:tbl>
    <w:p w14:paraId="3BF75642" w14:textId="77777777" w:rsidR="006868BC" w:rsidRDefault="00C15DD8" w:rsidP="006868BC">
      <w:pPr>
        <w:pStyle w:val="BodyText"/>
      </w:pPr>
      <w:r>
        <w:t xml:space="preserve">The constitution also governs how meetings of the Council and its committees should be conducted. </w:t>
      </w:r>
      <w:r w:rsidR="00FF61DB">
        <w:t>T</w:t>
      </w:r>
      <w:r>
        <w:t xml:space="preserve">he person chairing </w:t>
      </w:r>
      <w:r w:rsidR="00FF61DB">
        <w:t xml:space="preserve">a </w:t>
      </w:r>
      <w:r>
        <w:t>meeting will be responsible for ensuring that the constitution is followed</w:t>
      </w:r>
      <w:r w:rsidR="00FF61DB">
        <w:t xml:space="preserve"> during that meeting</w:t>
      </w:r>
      <w:r>
        <w:t xml:space="preserve">. </w:t>
      </w:r>
    </w:p>
    <w:p w14:paraId="1AB5070F" w14:textId="77777777" w:rsidR="004854E0" w:rsidRDefault="004854E0" w:rsidP="006868BC">
      <w:pPr>
        <w:pStyle w:val="BodyText"/>
      </w:pPr>
    </w:p>
    <w:p w14:paraId="2DDC7F33" w14:textId="77777777" w:rsidR="004854E0" w:rsidRDefault="004854E0" w:rsidP="004854E0">
      <w:pPr>
        <w:pStyle w:val="Heading1"/>
      </w:pPr>
      <w:bookmarkStart w:id="6" w:name="_Toc91776092"/>
      <w:r>
        <w:lastRenderedPageBreak/>
        <w:t xml:space="preserve">Part 2 </w:t>
      </w:r>
      <w:r>
        <w:tab/>
      </w:r>
      <w:r w:rsidR="00605CFE">
        <w:t>The Council’s democratic</w:t>
      </w:r>
      <w:r w:rsidR="005866A7">
        <w:t xml:space="preserve"> s</w:t>
      </w:r>
      <w:r>
        <w:t>tructures</w:t>
      </w:r>
      <w:bookmarkEnd w:id="6"/>
    </w:p>
    <w:p w14:paraId="7F089C91" w14:textId="77777777" w:rsidR="00227DBD" w:rsidRPr="00805539" w:rsidRDefault="004854E0" w:rsidP="004854E0">
      <w:pPr>
        <w:pStyle w:val="BodyText"/>
      </w:pPr>
      <w:r>
        <w:t xml:space="preserve">The Council is made up of Councillors who are elected </w:t>
      </w:r>
      <w:r w:rsidRPr="00805539">
        <w:t xml:space="preserve">every </w:t>
      </w:r>
      <w:r w:rsidR="00805539" w:rsidRPr="00805539">
        <w:t xml:space="preserve">five </w:t>
      </w:r>
      <w:r w:rsidRPr="00805539">
        <w:t xml:space="preserve">years to represent people living in different parts of the Council’s area (referred to in the constitution as </w:t>
      </w:r>
      <w:r w:rsidR="00227DBD" w:rsidRPr="00805539">
        <w:t>‘</w:t>
      </w:r>
      <w:r w:rsidRPr="00805539">
        <w:t>electoral divisions</w:t>
      </w:r>
      <w:r w:rsidR="00227DBD" w:rsidRPr="00805539">
        <w:t>’,</w:t>
      </w:r>
      <w:r w:rsidRPr="00805539">
        <w:t xml:space="preserve"> but commonly known as </w:t>
      </w:r>
      <w:r w:rsidR="00227DBD" w:rsidRPr="00805539">
        <w:t>‘</w:t>
      </w:r>
      <w:r w:rsidRPr="00805539">
        <w:t>wards</w:t>
      </w:r>
      <w:r w:rsidR="00227DBD" w:rsidRPr="00805539">
        <w:t>’</w:t>
      </w:r>
      <w:r w:rsidRPr="00805539">
        <w:t xml:space="preserve">). </w:t>
      </w:r>
    </w:p>
    <w:p w14:paraId="086B6D1A" w14:textId="77777777" w:rsidR="004854E0" w:rsidRDefault="004854E0" w:rsidP="004854E0">
      <w:pPr>
        <w:pStyle w:val="BodyText"/>
      </w:pPr>
      <w:r w:rsidRPr="00805539">
        <w:t>Councillors are responsible for everyone living in the Council’s</w:t>
      </w:r>
      <w:r>
        <w:t xml:space="preserve"> area, but they have a special duty to people living in their ward.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4854E0" w14:paraId="2E63DA9B" w14:textId="77777777" w:rsidTr="00A22527">
        <w:tc>
          <w:tcPr>
            <w:tcW w:w="709" w:type="dxa"/>
            <w:vAlign w:val="center"/>
          </w:tcPr>
          <w:p w14:paraId="1C452CD4" w14:textId="77777777" w:rsidR="004854E0" w:rsidRDefault="004854E0" w:rsidP="00A22527">
            <w:pPr>
              <w:pStyle w:val="BodyText"/>
              <w:jc w:val="left"/>
            </w:pPr>
            <w:r>
              <w:rPr>
                <w:noProof/>
                <w:lang w:eastAsia="en-GB"/>
              </w:rPr>
              <w:drawing>
                <wp:inline distT="0" distB="0" distL="0" distR="0" wp14:anchorId="503FAA90" wp14:editId="357F2E34">
                  <wp:extent cx="304800" cy="304800"/>
                  <wp:effectExtent l="0" t="0" r="0" b="0"/>
                  <wp:docPr id="3" name="Graphic 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4D58534" w14:textId="77777777" w:rsidR="004854E0" w:rsidRDefault="00015323" w:rsidP="00783416">
            <w:pPr>
              <w:pStyle w:val="BodyText"/>
            </w:pPr>
            <w:r>
              <w:t>Article 2</w:t>
            </w:r>
            <w:r w:rsidR="004854E0">
              <w:t xml:space="preserve"> of the constitution </w:t>
            </w:r>
            <w:r w:rsidR="00783416">
              <w:t>provides an overview of how individual Councillors work together as the Council</w:t>
            </w:r>
            <w:r w:rsidR="004854E0">
              <w:t>.</w:t>
            </w:r>
          </w:p>
        </w:tc>
      </w:tr>
    </w:tbl>
    <w:p w14:paraId="47C6476C" w14:textId="77777777" w:rsidR="004854E0" w:rsidRDefault="004854E0" w:rsidP="004854E0">
      <w:pPr>
        <w:pStyle w:val="BodyText"/>
      </w:pPr>
      <w:r>
        <w:t xml:space="preserve">All Councillors meet together regularly as the Full Council. The Full Council is responsible for setting the Council’s budget, </w:t>
      </w:r>
      <w:r w:rsidR="00227DBD">
        <w:t xml:space="preserve">policy </w:t>
      </w:r>
      <w:r>
        <w:t xml:space="preserve">priorities and overall policy framework. </w:t>
      </w:r>
    </w:p>
    <w:p w14:paraId="1CAECF48" w14:textId="77777777" w:rsidR="004854E0" w:rsidRDefault="004854E0" w:rsidP="004854E0">
      <w:pPr>
        <w:pStyle w:val="BodyText"/>
      </w:pPr>
      <w:r>
        <w:t>At the start of every year, the Full Council wi</w:t>
      </w:r>
      <w:r w:rsidR="00874276">
        <w:t xml:space="preserve">ll elect one Councillor as its </w:t>
      </w:r>
      <w:r>
        <w:t>Mayor</w:t>
      </w:r>
      <w:r w:rsidR="00874276">
        <w:t xml:space="preserve">. The Mayor </w:t>
      </w:r>
      <w:r>
        <w:t xml:space="preserve">is responsible for chairing meetings of the Full Council and ensuring that decisions are taken properly and in accordance with the rules. </w:t>
      </w:r>
    </w:p>
    <w:p w14:paraId="7952B6D9" w14:textId="77777777" w:rsidR="004854E0" w:rsidRDefault="004854E0" w:rsidP="004854E0">
      <w:pPr>
        <w:pStyle w:val="BodyText"/>
      </w:pPr>
      <w:r>
        <w:t xml:space="preserve">You can read more about these roles in Part 3 of this guide. </w:t>
      </w:r>
    </w:p>
    <w:p w14:paraId="753D9DC9" w14:textId="77777777" w:rsidR="004854E0" w:rsidRDefault="00227DBD" w:rsidP="004854E0">
      <w:pPr>
        <w:pStyle w:val="BodyText"/>
      </w:pPr>
      <w:r>
        <w:t>Individual c</w:t>
      </w:r>
      <w:r w:rsidR="004854E0">
        <w:t>ouncillor</w:t>
      </w:r>
      <w:r w:rsidR="009219DE">
        <w:t xml:space="preserve">s </w:t>
      </w:r>
      <w:r w:rsidR="00015323">
        <w:t>are</w:t>
      </w:r>
      <w:r w:rsidR="009219DE">
        <w:t xml:space="preserve"> appointed to the Cabinet</w:t>
      </w:r>
      <w:r w:rsidR="004854E0">
        <w:t xml:space="preserve"> by </w:t>
      </w:r>
      <w:r w:rsidR="00015323">
        <w:t>the Full Council</w:t>
      </w:r>
      <w:r w:rsidR="009219DE">
        <w:t>. Members of the Cabinet</w:t>
      </w:r>
      <w:r w:rsidR="004854E0">
        <w:t xml:space="preserve"> are responsible for specific policy areas, commonly referred to as portfolios. Where responsibility for a particular work area or functi</w:t>
      </w:r>
      <w:r w:rsidR="009219DE">
        <w:t>on is given to a member of the Cabinet</w:t>
      </w:r>
      <w:r w:rsidR="004854E0">
        <w:t xml:space="preserve">, it is </w:t>
      </w:r>
      <w:r w:rsidR="00783416">
        <w:t>described in the constitution</w:t>
      </w:r>
      <w:r w:rsidR="004854E0">
        <w:t xml:space="preserve"> as being delegated to that person. </w:t>
      </w:r>
    </w:p>
    <w:p w14:paraId="57DB2B11" w14:textId="77777777" w:rsidR="004854E0" w:rsidRDefault="009219DE" w:rsidP="004854E0">
      <w:pPr>
        <w:pStyle w:val="BodyText"/>
      </w:pPr>
      <w:r>
        <w:t>The Cabinet</w:t>
      </w:r>
      <w:r w:rsidR="004854E0">
        <w:t xml:space="preserve"> meets regularly to take collective decisions on those aspects o</w:t>
      </w:r>
      <w:r>
        <w:t>f the Council’s work which the Cabinet</w:t>
      </w:r>
      <w:r w:rsidR="004854E0">
        <w:t xml:space="preserve"> is responsible for. </w:t>
      </w:r>
      <w:r w:rsidR="00522EC0">
        <w:t>This Cabinet for this Council is made up of Councillors from one particular party.</w:t>
      </w:r>
    </w:p>
    <w:p w14:paraId="0E101F8B" w14:textId="77777777" w:rsidR="004854E0" w:rsidRDefault="004854E0" w:rsidP="004854E0">
      <w:pPr>
        <w:pStyle w:val="BodyText"/>
      </w:pPr>
      <w:r>
        <w:t xml:space="preserve">Some of the Council’s functions are carried out by committees. Committees are small groups of Councillors that meet together to carry out certain of the Council’s regulatory and scrutiny functions. </w:t>
      </w:r>
    </w:p>
    <w:p w14:paraId="1B96CE59" w14:textId="77777777" w:rsidR="006868BC" w:rsidRDefault="006D32AA" w:rsidP="00805539">
      <w:pPr>
        <w:pStyle w:val="BodyText"/>
        <w:sectPr w:rsidR="006868BC" w:rsidSect="006868BC">
          <w:pgSz w:w="11906" w:h="16838" w:code="9"/>
          <w:pgMar w:top="1440" w:right="1440" w:bottom="1440" w:left="1440" w:header="706" w:footer="706" w:gutter="0"/>
          <w:cols w:space="708"/>
          <w:titlePg/>
          <w:docGrid w:linePitch="360"/>
        </w:sectPr>
      </w:pPr>
      <w:r>
        <w:t>The</w:t>
      </w:r>
      <w:r w:rsidR="00267CED">
        <w:t xml:space="preserve"> Full </w:t>
      </w:r>
      <w:r>
        <w:t>Council may engage such paid staff (referred to as officers) as it co</w:t>
      </w:r>
      <w:r w:rsidR="009219DE">
        <w:t>nsiders necessary. The Cabinet</w:t>
      </w:r>
      <w:r>
        <w:t xml:space="preserve">, </w:t>
      </w:r>
      <w:r w:rsidR="00267CED">
        <w:t xml:space="preserve">Full </w:t>
      </w:r>
      <w:r>
        <w:t xml:space="preserve">Council and committees may delegate functions to officers. </w:t>
      </w:r>
      <w:r w:rsidR="00267CED">
        <w:t xml:space="preserve">Further information on delegations can be found in </w:t>
      </w:r>
      <w:r w:rsidR="009219DE">
        <w:t>the officers’</w:t>
      </w:r>
      <w:r>
        <w:t xml:space="preserve"> scheme of delegations </w:t>
      </w:r>
      <w:hyperlink r:id="rId19" w:history="1">
        <w:r w:rsidR="0036552B" w:rsidRPr="00D31470">
          <w:rPr>
            <w:rStyle w:val="Hyperlink"/>
          </w:rPr>
          <w:t>https://www.npt.gov.uk/1129</w:t>
        </w:r>
      </w:hyperlink>
      <w:r w:rsidR="0036552B">
        <w:t>.</w:t>
      </w:r>
      <w:r>
        <w:t xml:space="preserve">  </w:t>
      </w:r>
    </w:p>
    <w:p w14:paraId="0376DE50" w14:textId="77777777" w:rsidR="005072B8" w:rsidRDefault="005072B8" w:rsidP="004854E0">
      <w:pPr>
        <w:pStyle w:val="Heading2"/>
        <w:spacing w:after="360"/>
        <w:sectPr w:rsidR="005072B8" w:rsidSect="006868BC">
          <w:pgSz w:w="16838" w:h="11906" w:orient="landscape" w:code="9"/>
          <w:pgMar w:top="1440" w:right="1440" w:bottom="1440" w:left="1440" w:header="706" w:footer="706" w:gutter="0"/>
          <w:cols w:space="708"/>
          <w:titlePg/>
          <w:docGrid w:linePitch="360"/>
        </w:sectPr>
      </w:pPr>
    </w:p>
    <w:p w14:paraId="023B5C76" w14:textId="77777777" w:rsidR="006D57EE" w:rsidRDefault="006D57EE" w:rsidP="006D57EE">
      <w:pPr>
        <w:pStyle w:val="Heading2"/>
      </w:pPr>
      <w:bookmarkStart w:id="7" w:name="_Ref91683698"/>
      <w:bookmarkStart w:id="8" w:name="_Toc91776094"/>
      <w:r>
        <w:lastRenderedPageBreak/>
        <w:t>Councillors</w:t>
      </w:r>
      <w:bookmarkEnd w:id="7"/>
      <w:bookmarkEnd w:id="8"/>
    </w:p>
    <w:p w14:paraId="3A56D397" w14:textId="77777777" w:rsidR="006D57EE" w:rsidRDefault="006D57EE" w:rsidP="006D57EE">
      <w:pPr>
        <w:pStyle w:val="BodyText"/>
      </w:pPr>
      <w:r>
        <w:t xml:space="preserve">Councillors are elected by the people living in a particular ward to represent them on the Council. However, Councillors are also accountable to the wider community and must act in the best interests of everyone living in the Council’s area. </w:t>
      </w:r>
    </w:p>
    <w:p w14:paraId="30000E97" w14:textId="77777777" w:rsidR="00783416" w:rsidRDefault="00783416" w:rsidP="006D57EE">
      <w:pPr>
        <w:pStyle w:val="BodyText"/>
      </w:pPr>
      <w:r>
        <w:t>If you want to raise an issue with the Council and are not sure who to contact, you may wish to contact your Councillor to ask for help.</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783416" w14:paraId="73A40CCD" w14:textId="77777777" w:rsidTr="00087E4F">
        <w:tc>
          <w:tcPr>
            <w:tcW w:w="709" w:type="dxa"/>
            <w:vAlign w:val="center"/>
          </w:tcPr>
          <w:p w14:paraId="0D3C9352" w14:textId="77777777" w:rsidR="00783416" w:rsidRDefault="00783416" w:rsidP="00087E4F">
            <w:pPr>
              <w:pStyle w:val="BodyText"/>
              <w:jc w:val="left"/>
            </w:pPr>
            <w:r>
              <w:rPr>
                <w:noProof/>
                <w:lang w:eastAsia="en-GB"/>
              </w:rPr>
              <w:drawing>
                <wp:inline distT="0" distB="0" distL="0" distR="0" wp14:anchorId="6B1C5D33" wp14:editId="3A306557">
                  <wp:extent cx="304800" cy="304800"/>
                  <wp:effectExtent l="0" t="0" r="0" b="0"/>
                  <wp:docPr id="29" name="Graphic 2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7EC69CF" w14:textId="77777777" w:rsidR="00783416" w:rsidRDefault="00783416" w:rsidP="0036552B">
            <w:pPr>
              <w:pStyle w:val="BodyText"/>
              <w:jc w:val="left"/>
            </w:pPr>
            <w:r>
              <w:t xml:space="preserve">You can find out who your local Councillor is and their contact details on the Council’s website </w:t>
            </w:r>
            <w:hyperlink r:id="rId20" w:history="1">
              <w:r w:rsidR="0036552B" w:rsidRPr="00D31470">
                <w:rPr>
                  <w:rStyle w:val="Hyperlink"/>
                </w:rPr>
                <w:t>https://democracy.npt.gov.uk/mgMemberIndex.aspx?bcr=1</w:t>
              </w:r>
            </w:hyperlink>
            <w:r w:rsidR="0036552B">
              <w:t xml:space="preserve">   </w:t>
            </w:r>
          </w:p>
        </w:tc>
      </w:tr>
    </w:tbl>
    <w:p w14:paraId="778C162C" w14:textId="77777777" w:rsidR="006D57EE" w:rsidRDefault="006D57EE" w:rsidP="006D57EE">
      <w:pPr>
        <w:pStyle w:val="BodyText"/>
      </w:pPr>
      <w:r>
        <w:t>All Councillors are members of the Full Council, and they may also be members of one or more of the Council</w:t>
      </w:r>
      <w:r w:rsidR="009219DE">
        <w:t xml:space="preserve">’s </w:t>
      </w:r>
      <w:r w:rsidR="0061417B">
        <w:t>member’s</w:t>
      </w:r>
      <w:r w:rsidR="009219DE">
        <w:t xml:space="preserve"> bodies (such as the Cabinet</w:t>
      </w:r>
      <w:r>
        <w:t xml:space="preserve"> or a committee). Where Councillors act as a member of a particular Council body, they are referred to in the constitution as ‘Members’.  </w:t>
      </w:r>
    </w:p>
    <w:p w14:paraId="543B8002" w14:textId="77777777" w:rsidR="000A5396" w:rsidRDefault="000A5396" w:rsidP="000A5396">
      <w:pPr>
        <w:pStyle w:val="BodyText"/>
      </w:pPr>
      <w:r>
        <w:t xml:space="preserve">Councillors have certain rights that are set out in the constitution, which enable them to raise issues and make </w:t>
      </w:r>
      <w:r w:rsidR="00783416">
        <w:t>representations</w:t>
      </w:r>
      <w:r>
        <w:t xml:space="preserve"> on your behalf.</w:t>
      </w:r>
    </w:p>
    <w:p w14:paraId="09AAA778" w14:textId="77777777" w:rsidR="000A5396" w:rsidRDefault="000A5396" w:rsidP="000A5396">
      <w:pPr>
        <w:pStyle w:val="BodyText"/>
      </w:pPr>
      <w:r>
        <w:t>For example, Councillors may: -</w:t>
      </w:r>
    </w:p>
    <w:p w14:paraId="72E758CB" w14:textId="77777777" w:rsidR="00B27903" w:rsidRPr="00B27903" w:rsidRDefault="00B27903" w:rsidP="00190DBF">
      <w:pPr>
        <w:pStyle w:val="BodyText"/>
        <w:numPr>
          <w:ilvl w:val="0"/>
          <w:numId w:val="12"/>
        </w:numPr>
      </w:pPr>
      <w:r>
        <w:t xml:space="preserve">see any information which they need in order to fulfil their role as a member of the Council; </w:t>
      </w:r>
    </w:p>
    <w:p w14:paraId="30465869" w14:textId="77777777" w:rsidR="000A5396" w:rsidRPr="000A5396" w:rsidRDefault="000A5396" w:rsidP="00190DBF">
      <w:pPr>
        <w:pStyle w:val="BodyText"/>
        <w:numPr>
          <w:ilvl w:val="0"/>
          <w:numId w:val="12"/>
        </w:numPr>
        <w:rPr>
          <w:rFonts w:eastAsiaTheme="majorEastAsia" w:cstheme="majorBidi"/>
          <w:b/>
          <w:bCs/>
          <w:sz w:val="28"/>
          <w:szCs w:val="26"/>
        </w:rPr>
      </w:pPr>
      <w:r>
        <w:t xml:space="preserve">attend any meeting of the </w:t>
      </w:r>
      <w:r w:rsidR="009219DE">
        <w:t>Council, its committees or the Cabinet</w:t>
      </w:r>
      <w:r w:rsidR="00B27903">
        <w:t>;</w:t>
      </w:r>
      <w:r>
        <w:t xml:space="preserve"> </w:t>
      </w:r>
    </w:p>
    <w:p w14:paraId="15BA86F1" w14:textId="77777777" w:rsidR="000A5396" w:rsidRPr="000A5396" w:rsidRDefault="000A5396" w:rsidP="00190DBF">
      <w:pPr>
        <w:pStyle w:val="BodyText"/>
        <w:numPr>
          <w:ilvl w:val="0"/>
          <w:numId w:val="12"/>
        </w:numPr>
        <w:rPr>
          <w:rFonts w:eastAsiaTheme="majorEastAsia" w:cstheme="majorBidi"/>
          <w:b/>
          <w:bCs/>
          <w:sz w:val="28"/>
          <w:szCs w:val="26"/>
        </w:rPr>
      </w:pPr>
      <w:r>
        <w:t>speak at any meeting of any Council body which they are a member of</w:t>
      </w:r>
      <w:r w:rsidR="00B27903">
        <w:t>;</w:t>
      </w:r>
    </w:p>
    <w:p w14:paraId="2FD79A60" w14:textId="77777777" w:rsidR="000A5396" w:rsidRPr="000A5396" w:rsidRDefault="000A5396" w:rsidP="00190DBF">
      <w:pPr>
        <w:pStyle w:val="BodyText"/>
        <w:numPr>
          <w:ilvl w:val="0"/>
          <w:numId w:val="12"/>
        </w:numPr>
        <w:rPr>
          <w:rFonts w:eastAsiaTheme="majorEastAsia" w:cstheme="majorBidi"/>
          <w:b/>
          <w:bCs/>
          <w:sz w:val="28"/>
          <w:szCs w:val="26"/>
        </w:rPr>
      </w:pPr>
      <w:r>
        <w:t>with the permission of the chair, speak at any meeting of any Council body (even if they are not a member of that body)</w:t>
      </w:r>
      <w:r w:rsidR="00B27903">
        <w:t>;</w:t>
      </w:r>
    </w:p>
    <w:p w14:paraId="7D4A3202" w14:textId="77777777" w:rsidR="000A5396" w:rsidRPr="000A5396" w:rsidRDefault="000A5396" w:rsidP="00190DBF">
      <w:pPr>
        <w:pStyle w:val="BodyText"/>
        <w:numPr>
          <w:ilvl w:val="0"/>
          <w:numId w:val="12"/>
        </w:numPr>
        <w:rPr>
          <w:rFonts w:eastAsiaTheme="majorEastAsia" w:cstheme="majorBidi"/>
          <w:b/>
          <w:bCs/>
          <w:sz w:val="28"/>
          <w:szCs w:val="26"/>
        </w:rPr>
      </w:pPr>
      <w:r>
        <w:t>talk to</w:t>
      </w:r>
      <w:r w:rsidR="009219DE">
        <w:t xml:space="preserve"> the Leader, or members of the Cabinet</w:t>
      </w:r>
      <w:r>
        <w:t xml:space="preserve"> or Council officers about any aspect of Council business</w:t>
      </w:r>
      <w:r w:rsidR="00B27903">
        <w:t>;</w:t>
      </w:r>
      <w:r>
        <w:t xml:space="preserve"> </w:t>
      </w:r>
      <w:r w:rsidR="00F304F7">
        <w:t>and</w:t>
      </w:r>
    </w:p>
    <w:p w14:paraId="226D6E77" w14:textId="77777777" w:rsidR="00B27903" w:rsidRPr="000A5396" w:rsidRDefault="00B27903" w:rsidP="00190DBF">
      <w:pPr>
        <w:pStyle w:val="BodyText"/>
        <w:numPr>
          <w:ilvl w:val="0"/>
          <w:numId w:val="12"/>
        </w:numPr>
        <w:rPr>
          <w:rFonts w:eastAsiaTheme="majorEastAsia" w:cstheme="majorBidi"/>
          <w:b/>
          <w:bCs/>
          <w:sz w:val="28"/>
          <w:szCs w:val="26"/>
        </w:rPr>
      </w:pPr>
      <w:r>
        <w:t>raise complaints.</w:t>
      </w:r>
    </w:p>
    <w:p w14:paraId="5B3388E5" w14:textId="77777777" w:rsidR="00F304F7" w:rsidRDefault="00F304F7" w:rsidP="000A5396">
      <w:pPr>
        <w:pStyle w:val="BodyText"/>
      </w:pPr>
      <w:r>
        <w:t>Councillors may also raise questions at meetings of the Full Council</w:t>
      </w:r>
      <w:r w:rsidR="00AB5A10">
        <w:t xml:space="preserve"> and the Council’s committees and sub-committees</w:t>
      </w:r>
      <w:r w:rsidR="00FB45D4">
        <w:t>,</w:t>
      </w:r>
      <w:r w:rsidR="00AB5A10">
        <w:t xml:space="preserve"> </w:t>
      </w:r>
      <w:r>
        <w:t>submit motions to the Full Council</w:t>
      </w:r>
      <w:r w:rsidR="00FB45D4">
        <w:t xml:space="preserve"> and call-in decisions</w:t>
      </w:r>
      <w: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B5A10" w14:paraId="04E5B8B7" w14:textId="77777777" w:rsidTr="00A22527">
        <w:tc>
          <w:tcPr>
            <w:tcW w:w="709" w:type="dxa"/>
            <w:vAlign w:val="center"/>
          </w:tcPr>
          <w:p w14:paraId="6317A5D6" w14:textId="77777777" w:rsidR="00AB5A10" w:rsidRDefault="00AB5A10" w:rsidP="00A22527">
            <w:pPr>
              <w:pStyle w:val="BodyText"/>
              <w:jc w:val="left"/>
            </w:pPr>
            <w:r>
              <w:rPr>
                <w:noProof/>
                <w:lang w:eastAsia="en-GB"/>
              </w:rPr>
              <w:drawing>
                <wp:inline distT="0" distB="0" distL="0" distR="0" wp14:anchorId="6DAC7F2A" wp14:editId="0D974FD1">
                  <wp:extent cx="304800" cy="304800"/>
                  <wp:effectExtent l="0" t="0" r="0" b="0"/>
                  <wp:docPr id="17" name="Graphic 1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D41EB1F" w14:textId="77777777" w:rsidR="00AB5A10" w:rsidRDefault="00AB5A10" w:rsidP="00EC4725">
            <w:pPr>
              <w:pStyle w:val="BodyText"/>
            </w:pPr>
            <w:r>
              <w:t xml:space="preserve">The rules surrounding </w:t>
            </w:r>
            <w:r w:rsidR="00FB45D4">
              <w:t>how these rights are exercised</w:t>
            </w:r>
            <w:r>
              <w:t xml:space="preserve"> are set out in </w:t>
            </w:r>
            <w:r w:rsidR="00EC4725">
              <w:t>the Council Procedure Rules</w:t>
            </w:r>
          </w:p>
        </w:tc>
      </w:tr>
    </w:tbl>
    <w:p w14:paraId="7BEBFDA6" w14:textId="77777777" w:rsidR="00783416" w:rsidRDefault="00783416" w:rsidP="005938C0">
      <w:pPr>
        <w:pStyle w:val="BodyText"/>
        <w:rPr>
          <w:rFonts w:eastAsiaTheme="majorEastAsia" w:cstheme="majorBidi"/>
          <w:sz w:val="28"/>
          <w:szCs w:val="26"/>
        </w:rPr>
      </w:pPr>
      <w:bookmarkStart w:id="9" w:name="_Ref91683796"/>
    </w:p>
    <w:p w14:paraId="276EB9D9" w14:textId="77777777" w:rsidR="00A36AB4" w:rsidRDefault="00703762" w:rsidP="00703762">
      <w:pPr>
        <w:pStyle w:val="Heading2"/>
      </w:pPr>
      <w:bookmarkStart w:id="10" w:name="_Toc91776095"/>
      <w:r>
        <w:lastRenderedPageBreak/>
        <w:t>Full Council</w:t>
      </w:r>
      <w:bookmarkEnd w:id="9"/>
      <w:bookmarkEnd w:id="10"/>
      <w:r>
        <w:t xml:space="preserve"> </w:t>
      </w:r>
      <w:r w:rsidR="00A90C6A">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22527" w14:paraId="022A148C" w14:textId="77777777" w:rsidTr="00A22527">
        <w:tc>
          <w:tcPr>
            <w:tcW w:w="709" w:type="dxa"/>
            <w:vAlign w:val="center"/>
          </w:tcPr>
          <w:p w14:paraId="5DDC8D13" w14:textId="77777777" w:rsidR="00A22527" w:rsidRDefault="00A22527" w:rsidP="00A22527">
            <w:pPr>
              <w:pStyle w:val="BodyText"/>
              <w:jc w:val="left"/>
            </w:pPr>
            <w:r>
              <w:rPr>
                <w:noProof/>
                <w:lang w:eastAsia="en-GB"/>
              </w:rPr>
              <w:drawing>
                <wp:inline distT="0" distB="0" distL="0" distR="0" wp14:anchorId="00DDCB96" wp14:editId="57D7F7FB">
                  <wp:extent cx="304800" cy="304800"/>
                  <wp:effectExtent l="0" t="0" r="0" b="0"/>
                  <wp:docPr id="23" name="Graphic 2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11D0A89" w14:textId="77777777" w:rsidR="00A22527" w:rsidRDefault="00EC4725" w:rsidP="00A22527">
            <w:pPr>
              <w:pStyle w:val="BodyText"/>
              <w:jc w:val="left"/>
            </w:pPr>
            <w:r>
              <w:t xml:space="preserve">Article </w:t>
            </w:r>
            <w:r w:rsidR="00A22527">
              <w:t>4 of the constitution governs the Full Council.</w:t>
            </w:r>
          </w:p>
        </w:tc>
      </w:tr>
    </w:tbl>
    <w:p w14:paraId="2362EC31" w14:textId="77777777" w:rsidR="00A22527" w:rsidRPr="00317ABE" w:rsidRDefault="00605CFE" w:rsidP="00317ABE">
      <w:pPr>
        <w:pStyle w:val="BodyText"/>
        <w:spacing w:after="360"/>
        <w:rPr>
          <w:b/>
          <w:bCs/>
          <w:sz w:val="26"/>
          <w:szCs w:val="26"/>
          <w:u w:val="single"/>
        </w:rPr>
      </w:pPr>
      <w:r>
        <w:rPr>
          <w:b/>
          <w:bCs/>
          <w:sz w:val="26"/>
          <w:szCs w:val="26"/>
          <w:u w:val="single"/>
        </w:rPr>
        <w:t>What does the Full Council do?</w:t>
      </w:r>
    </w:p>
    <w:p w14:paraId="250BE986" w14:textId="77777777" w:rsidR="006D57EE" w:rsidRDefault="00703762" w:rsidP="00703762">
      <w:pPr>
        <w:pStyle w:val="BodyText"/>
      </w:pPr>
      <w:r>
        <w:t xml:space="preserve">The law requires that certain important decisions are taken by all Councillors meeting together as the Full Council. </w:t>
      </w:r>
      <w:r w:rsidR="00844E06" w:rsidRPr="00844E06">
        <w:t xml:space="preserve">These are referred to in the constitution as </w:t>
      </w:r>
      <w:r w:rsidR="00A22527">
        <w:t>functions of the Full Council</w:t>
      </w:r>
      <w:r w:rsidR="00844E06" w:rsidRPr="00844E06">
        <w:t>.</w:t>
      </w:r>
      <w:r w:rsidR="00844E06">
        <w:t xml:space="preserve"> </w:t>
      </w:r>
      <w:r w:rsidR="00A22527">
        <w:t>The Council may decide that other non-executive functions should be carried out by the Full Council too</w:t>
      </w:r>
      <w:r w:rsidR="00605CFE">
        <w:t>. These are referred to in the constitution as local choice functions because the Council has a choice about which person or body should carry them out</w:t>
      </w:r>
      <w:r w:rsidR="00A22527">
        <w:t xml:space="preserve">. </w:t>
      </w:r>
    </w:p>
    <w:p w14:paraId="550A7C5D" w14:textId="77777777" w:rsidR="00703762" w:rsidRDefault="00703762" w:rsidP="00703762">
      <w:pPr>
        <w:pStyle w:val="BodyText"/>
      </w:pPr>
      <w:r>
        <w:t>The Full Council is responsible for, amongst other things: -</w:t>
      </w:r>
    </w:p>
    <w:p w14:paraId="0E51EEF4" w14:textId="77777777" w:rsidR="00703762" w:rsidRDefault="00956166" w:rsidP="00190DBF">
      <w:pPr>
        <w:pStyle w:val="BodyText"/>
        <w:numPr>
          <w:ilvl w:val="0"/>
          <w:numId w:val="10"/>
        </w:numPr>
      </w:pPr>
      <w:r>
        <w:t>a</w:t>
      </w:r>
      <w:r w:rsidR="00703762">
        <w:t xml:space="preserve">greeing the </w:t>
      </w:r>
      <w:r w:rsidR="00EB72A0">
        <w:t>c</w:t>
      </w:r>
      <w:r w:rsidR="00703762">
        <w:t>onstitution</w:t>
      </w:r>
      <w:r w:rsidR="00EB72A0">
        <w:t>, and any changes to the constitution</w:t>
      </w:r>
      <w:r w:rsidR="00703762">
        <w:t>;</w:t>
      </w:r>
    </w:p>
    <w:p w14:paraId="7848C115" w14:textId="77777777" w:rsidR="00EB72A0" w:rsidRDefault="00956166" w:rsidP="00190DBF">
      <w:pPr>
        <w:pStyle w:val="BodyText"/>
        <w:numPr>
          <w:ilvl w:val="0"/>
          <w:numId w:val="10"/>
        </w:numPr>
      </w:pPr>
      <w:r>
        <w:t>s</w:t>
      </w:r>
      <w:r w:rsidR="00EB72A0">
        <w:t>etting the Council’s budget;</w:t>
      </w:r>
    </w:p>
    <w:p w14:paraId="1A24368C" w14:textId="77777777" w:rsidR="00EB72A0" w:rsidRPr="00805539" w:rsidRDefault="00956166" w:rsidP="00190DBF">
      <w:pPr>
        <w:pStyle w:val="BodyText"/>
        <w:numPr>
          <w:ilvl w:val="0"/>
          <w:numId w:val="10"/>
        </w:numPr>
      </w:pPr>
      <w:r w:rsidRPr="00805539">
        <w:t>d</w:t>
      </w:r>
      <w:r w:rsidR="00EB72A0" w:rsidRPr="00805539">
        <w:t xml:space="preserve">eveloping the Council’s </w:t>
      </w:r>
      <w:r w:rsidR="00805539" w:rsidRPr="00805539">
        <w:t>Corporate Plan and the wellbeing objectives</w:t>
      </w:r>
      <w:r w:rsidR="00EB72A0" w:rsidRPr="00805539">
        <w:t xml:space="preserve"> (which explains how the Council will deliver its legal duties </w:t>
      </w:r>
      <w:r w:rsidR="00805539" w:rsidRPr="00805539">
        <w:t>in compliance with the Wellbeing of Future Generations Act 2015</w:t>
      </w:r>
      <w:r w:rsidR="00EB72A0" w:rsidRPr="00805539">
        <w:t xml:space="preserve"> </w:t>
      </w:r>
    </w:p>
    <w:p w14:paraId="7A4D4C55" w14:textId="77777777" w:rsidR="00703762" w:rsidRDefault="00956166" w:rsidP="00190DBF">
      <w:pPr>
        <w:pStyle w:val="BodyText"/>
        <w:numPr>
          <w:ilvl w:val="0"/>
          <w:numId w:val="10"/>
        </w:numPr>
      </w:pPr>
      <w:r>
        <w:t>a</w:t>
      </w:r>
      <w:r w:rsidR="00EB72A0">
        <w:t>greeing key plans and strategies (referred to in the constitution as the ‘policy framework’);</w:t>
      </w:r>
    </w:p>
    <w:p w14:paraId="027650EB" w14:textId="77777777" w:rsidR="006868BC" w:rsidRDefault="00956166" w:rsidP="00190DBF">
      <w:pPr>
        <w:pStyle w:val="BodyText"/>
        <w:numPr>
          <w:ilvl w:val="0"/>
          <w:numId w:val="10"/>
        </w:numPr>
      </w:pPr>
      <w:r>
        <w:t>r</w:t>
      </w:r>
      <w:r w:rsidR="006868BC">
        <w:t>eviewing and reporting on the Council’s performance;</w:t>
      </w:r>
    </w:p>
    <w:p w14:paraId="100AFA8D" w14:textId="77777777" w:rsidR="00EB72A0" w:rsidRDefault="00956166" w:rsidP="00190DBF">
      <w:pPr>
        <w:pStyle w:val="BodyText"/>
        <w:numPr>
          <w:ilvl w:val="0"/>
          <w:numId w:val="10"/>
        </w:numPr>
      </w:pPr>
      <w:r>
        <w:t>e</w:t>
      </w:r>
      <w:r w:rsidR="009219DE">
        <w:t>lecting the Leader and the Mayor</w:t>
      </w:r>
      <w:r w:rsidR="00EB72A0">
        <w:t>;</w:t>
      </w:r>
      <w:r w:rsidR="006868BC">
        <w:t xml:space="preserve"> and</w:t>
      </w:r>
    </w:p>
    <w:p w14:paraId="103AA907" w14:textId="77777777" w:rsidR="00EB72A0" w:rsidRDefault="00956166" w:rsidP="00190DBF">
      <w:pPr>
        <w:pStyle w:val="BodyText"/>
        <w:numPr>
          <w:ilvl w:val="0"/>
          <w:numId w:val="10"/>
        </w:numPr>
      </w:pPr>
      <w:r>
        <w:t>a</w:t>
      </w:r>
      <w:r w:rsidR="00EB72A0">
        <w:t>ppointing the Chief Executive</w:t>
      </w:r>
      <w:r w:rsidR="00493D18">
        <w:t>,</w:t>
      </w:r>
      <w:r w:rsidR="006868BC">
        <w:t xml:space="preserve"> and other Chief Officers.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956166" w14:paraId="67C607D0" w14:textId="77777777" w:rsidTr="00A22527">
        <w:tc>
          <w:tcPr>
            <w:tcW w:w="709" w:type="dxa"/>
            <w:vAlign w:val="center"/>
          </w:tcPr>
          <w:p w14:paraId="357325B2" w14:textId="77777777" w:rsidR="00956166" w:rsidRDefault="00956166" w:rsidP="00A22527">
            <w:pPr>
              <w:pStyle w:val="BodyText"/>
              <w:jc w:val="left"/>
            </w:pPr>
            <w:r>
              <w:rPr>
                <w:noProof/>
                <w:lang w:eastAsia="en-GB"/>
              </w:rPr>
              <w:drawing>
                <wp:inline distT="0" distB="0" distL="0" distR="0" wp14:anchorId="135144C2" wp14:editId="2FC78CFC">
                  <wp:extent cx="304800" cy="304800"/>
                  <wp:effectExtent l="0" t="0" r="0" b="0"/>
                  <wp:docPr id="9" name="Graphic 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D79E154" w14:textId="77777777" w:rsidR="00956166" w:rsidRDefault="00956166" w:rsidP="00EC4725">
            <w:pPr>
              <w:pStyle w:val="BodyText"/>
            </w:pPr>
            <w:r>
              <w:t xml:space="preserve">All of the functions of the Full Council are listed in </w:t>
            </w:r>
            <w:r w:rsidR="00EC4725">
              <w:t>Article 4</w:t>
            </w:r>
            <w:r>
              <w:t xml:space="preserve"> of the constitution.</w:t>
            </w:r>
          </w:p>
        </w:tc>
      </w:tr>
    </w:tbl>
    <w:p w14:paraId="3326AE86" w14:textId="77777777" w:rsidR="00956166" w:rsidRDefault="00956166" w:rsidP="006868BC">
      <w:pPr>
        <w:pStyle w:val="BodyText"/>
      </w:pPr>
      <w:r>
        <w:t>Meetings of the Full Co</w:t>
      </w:r>
      <w:r w:rsidR="009219DE">
        <w:t>uncil are chaired by the Mayor</w:t>
      </w:r>
      <w:r>
        <w:t xml:space="preserve">. They are responsible for ensuring that meetings are conducted in accordance with the constitution and that decisions are made properly, fairly and lawfully. </w:t>
      </w:r>
    </w:p>
    <w:p w14:paraId="6E021D19" w14:textId="77777777" w:rsidR="00EB72A0" w:rsidRDefault="00956166" w:rsidP="006868BC">
      <w:pPr>
        <w:pStyle w:val="BodyText"/>
      </w:pPr>
      <w:r>
        <w:t>You can r</w:t>
      </w:r>
      <w:r w:rsidR="009219DE">
        <w:t xml:space="preserve">ead more about the role of the Mayor </w:t>
      </w:r>
      <w:r>
        <w:t xml:space="preserve">in Part 3 of this guide. </w:t>
      </w:r>
    </w:p>
    <w:p w14:paraId="622340CA" w14:textId="77777777" w:rsidR="008554CD" w:rsidRPr="00317ABE" w:rsidRDefault="00605CFE" w:rsidP="00317ABE">
      <w:pPr>
        <w:pStyle w:val="BodyText"/>
        <w:spacing w:after="360"/>
        <w:rPr>
          <w:b/>
          <w:bCs/>
          <w:sz w:val="26"/>
          <w:szCs w:val="26"/>
          <w:u w:val="single"/>
        </w:rPr>
      </w:pPr>
      <w:r>
        <w:rPr>
          <w:b/>
          <w:bCs/>
          <w:sz w:val="26"/>
          <w:szCs w:val="26"/>
          <w:u w:val="single"/>
        </w:rPr>
        <w:t>What happens at m</w:t>
      </w:r>
      <w:r w:rsidR="008554CD" w:rsidRPr="00317ABE">
        <w:rPr>
          <w:b/>
          <w:bCs/>
          <w:sz w:val="26"/>
          <w:szCs w:val="26"/>
          <w:u w:val="single"/>
        </w:rPr>
        <w:t>eetings</w:t>
      </w:r>
      <w:r>
        <w:rPr>
          <w:b/>
          <w:bCs/>
          <w:sz w:val="26"/>
          <w:szCs w:val="26"/>
          <w:u w:val="single"/>
        </w:rPr>
        <w:t xml:space="preserve"> of the Full Council?</w:t>
      </w:r>
    </w:p>
    <w:p w14:paraId="7D797732" w14:textId="77777777" w:rsidR="008554CD" w:rsidRDefault="008554CD" w:rsidP="006868BC">
      <w:pPr>
        <w:pStyle w:val="BodyText"/>
      </w:pPr>
      <w:r>
        <w:t xml:space="preserve">The Full Council will meet at the start of each financial year to elect Councillors to particular positions on the Council, to appoint Councillors to outside bodies and to </w:t>
      </w:r>
      <w:r>
        <w:lastRenderedPageBreak/>
        <w:t xml:space="preserve">establish committees and working groups to carry out the Council’s business during the year. This is known as the annual meeting.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8554CD" w14:paraId="6355A057" w14:textId="77777777" w:rsidTr="00A22527">
        <w:tc>
          <w:tcPr>
            <w:tcW w:w="709" w:type="dxa"/>
            <w:vAlign w:val="center"/>
          </w:tcPr>
          <w:p w14:paraId="37DEB5FF" w14:textId="77777777" w:rsidR="008554CD" w:rsidRDefault="008554CD" w:rsidP="00A22527">
            <w:pPr>
              <w:pStyle w:val="BodyText"/>
              <w:jc w:val="left"/>
            </w:pPr>
            <w:r>
              <w:rPr>
                <w:noProof/>
                <w:lang w:eastAsia="en-GB"/>
              </w:rPr>
              <w:drawing>
                <wp:inline distT="0" distB="0" distL="0" distR="0" wp14:anchorId="15787677" wp14:editId="496581AE">
                  <wp:extent cx="304800" cy="304800"/>
                  <wp:effectExtent l="0" t="0" r="0" b="0"/>
                  <wp:docPr id="10" name="Graphic 1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5F8C2C9" w14:textId="77777777" w:rsidR="008554CD" w:rsidRDefault="008554CD" w:rsidP="00EC4725">
            <w:pPr>
              <w:pStyle w:val="BodyText"/>
            </w:pPr>
            <w:r>
              <w:t xml:space="preserve">The timing of the annual meeting and the issues to be decided at that meeting are described in the </w:t>
            </w:r>
            <w:r w:rsidR="00EC4725">
              <w:t>Council Procedure Rules</w:t>
            </w:r>
          </w:p>
        </w:tc>
      </w:tr>
    </w:tbl>
    <w:p w14:paraId="66F5053E" w14:textId="77777777" w:rsidR="008554CD" w:rsidRDefault="008554CD" w:rsidP="006868BC">
      <w:pPr>
        <w:pStyle w:val="BodyText"/>
      </w:pPr>
      <w:r>
        <w:t xml:space="preserve">At the annual meeting, the Council will also decide how often all Councillors should meet together as the Full Council. These regular meetings </w:t>
      </w:r>
      <w:r w:rsidR="00844E06">
        <w:t xml:space="preserve">of the Full Meetings </w:t>
      </w:r>
      <w:r>
        <w:t xml:space="preserve">are known as ordinary meetings.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8554CD" w14:paraId="41C4E1B1" w14:textId="77777777" w:rsidTr="00A22527">
        <w:tc>
          <w:tcPr>
            <w:tcW w:w="709" w:type="dxa"/>
            <w:vAlign w:val="center"/>
          </w:tcPr>
          <w:p w14:paraId="60D6FAFB" w14:textId="77777777" w:rsidR="008554CD" w:rsidRDefault="008554CD" w:rsidP="00A22527">
            <w:pPr>
              <w:pStyle w:val="BodyText"/>
              <w:jc w:val="left"/>
            </w:pPr>
            <w:r>
              <w:rPr>
                <w:noProof/>
                <w:lang w:eastAsia="en-GB"/>
              </w:rPr>
              <w:drawing>
                <wp:inline distT="0" distB="0" distL="0" distR="0" wp14:anchorId="562CD0DE" wp14:editId="1055BAA1">
                  <wp:extent cx="304800" cy="304800"/>
                  <wp:effectExtent l="0" t="0" r="0" b="0"/>
                  <wp:docPr id="11" name="Graphic 1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26758C2" w14:textId="77777777" w:rsidR="008554CD" w:rsidRDefault="008554CD" w:rsidP="00EC4725">
            <w:pPr>
              <w:pStyle w:val="BodyText"/>
            </w:pPr>
            <w:r>
              <w:t xml:space="preserve">Ordinary meetings are carried out in accordance with the </w:t>
            </w:r>
            <w:r w:rsidR="00EC4725">
              <w:t>Council Procedure Rules</w:t>
            </w:r>
          </w:p>
        </w:tc>
      </w:tr>
    </w:tbl>
    <w:p w14:paraId="39132DA0" w14:textId="77777777" w:rsidR="009D04AF" w:rsidRDefault="008554CD" w:rsidP="006868BC">
      <w:pPr>
        <w:pStyle w:val="BodyText"/>
      </w:pPr>
      <w:r>
        <w:t xml:space="preserve">In some circumstances, it may be necessary for the Full Council to meet before </w:t>
      </w:r>
      <w:r w:rsidR="00605CFE">
        <w:t>its</w:t>
      </w:r>
      <w:r>
        <w:t xml:space="preserve"> next scheduled meeting to discuss an issue that is particularly urgent or important. This is known as an extraordinary meeting</w:t>
      </w:r>
      <w:r w:rsidR="009D04AF">
        <w:t xml:space="preserve"> of the Council</w:t>
      </w:r>
      <w: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9D04AF" w14:paraId="6C91D9E9" w14:textId="77777777" w:rsidTr="00A22527">
        <w:tc>
          <w:tcPr>
            <w:tcW w:w="709" w:type="dxa"/>
            <w:vAlign w:val="center"/>
          </w:tcPr>
          <w:p w14:paraId="2FCA234D" w14:textId="77777777" w:rsidR="009D04AF" w:rsidRDefault="008554CD" w:rsidP="00A22527">
            <w:pPr>
              <w:pStyle w:val="BodyText"/>
              <w:jc w:val="left"/>
            </w:pPr>
            <w:r>
              <w:t xml:space="preserve"> </w:t>
            </w:r>
            <w:r w:rsidR="009D04AF">
              <w:rPr>
                <w:noProof/>
                <w:lang w:eastAsia="en-GB"/>
              </w:rPr>
              <w:drawing>
                <wp:inline distT="0" distB="0" distL="0" distR="0" wp14:anchorId="43E56E22" wp14:editId="53BED84E">
                  <wp:extent cx="304800" cy="304800"/>
                  <wp:effectExtent l="0" t="0" r="0" b="0"/>
                  <wp:docPr id="12" name="Graphic 1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8B90215" w14:textId="77777777" w:rsidR="009D04AF" w:rsidRDefault="009D04AF" w:rsidP="00EC4725">
            <w:pPr>
              <w:pStyle w:val="BodyText"/>
            </w:pPr>
            <w:r>
              <w:t xml:space="preserve">The process by which an extraordinary meeting may be called and the issues that may be discussed there are set out in </w:t>
            </w:r>
            <w:r w:rsidR="00EC4725">
              <w:t>the Council Procedure Rules</w:t>
            </w:r>
            <w:r>
              <w:t>.</w:t>
            </w:r>
          </w:p>
        </w:tc>
      </w:tr>
    </w:tbl>
    <w:p w14:paraId="3261AA45" w14:textId="77777777" w:rsidR="009D04AF" w:rsidRDefault="009D04AF" w:rsidP="006868BC">
      <w:pPr>
        <w:pStyle w:val="BodyText"/>
      </w:pPr>
      <w:r>
        <w:t xml:space="preserve">The </w:t>
      </w:r>
      <w:r w:rsidR="00EC4725">
        <w:t>Chief Executive</w:t>
      </w:r>
      <w:r>
        <w:t xml:space="preserve"> is responsible for deciding when and where meetings of the Full Council will be held. They must notify Councillors of this by issuing them with a summons. </w:t>
      </w:r>
    </w:p>
    <w:p w14:paraId="67CDDED3" w14:textId="77777777" w:rsidR="00956166" w:rsidRDefault="009D04AF" w:rsidP="006868BC">
      <w:pPr>
        <w:pStyle w:val="BodyText"/>
      </w:pPr>
      <w:r>
        <w:t>The</w:t>
      </w:r>
      <w:r w:rsidR="00605CFE">
        <w:t xml:space="preserve"> </w:t>
      </w:r>
      <w:r w:rsidR="00EC4725">
        <w:t>Chief Executive</w:t>
      </w:r>
      <w:r>
        <w:t xml:space="preserve"> </w:t>
      </w:r>
      <w:r w:rsidR="00605CFE">
        <w:t>is</w:t>
      </w:r>
      <w:r>
        <w:t xml:space="preserve"> also responsible for ensuring that the public are </w:t>
      </w:r>
      <w:r w:rsidR="00844E06">
        <w:t>told about</w:t>
      </w:r>
      <w:r>
        <w:t xml:space="preserve"> meetings of the Full Council, by publishing a notice </w:t>
      </w:r>
      <w:r w:rsidR="00844E06">
        <w:t xml:space="preserve">in advance </w:t>
      </w:r>
      <w:r>
        <w:t xml:space="preserve">of </w:t>
      </w:r>
      <w:r w:rsidR="00844E06">
        <w:t>each</w:t>
      </w:r>
      <w:r>
        <w:t xml:space="preserve"> meeting. Th</w:t>
      </w:r>
      <w:r w:rsidR="00844E06">
        <w:t>e</w:t>
      </w:r>
      <w:r>
        <w:t xml:space="preserve"> notice must include certain information such as the date and time of the meeting, where it will be held and how </w:t>
      </w:r>
      <w:r w:rsidR="00605CFE">
        <w:t>you</w:t>
      </w:r>
      <w:r>
        <w:t xml:space="preserve"> </w:t>
      </w:r>
      <w:r w:rsidR="00605CFE">
        <w:t>can</w:t>
      </w:r>
      <w:r>
        <w:t xml:space="preserve"> access the meeting remotely using video conferencing. </w:t>
      </w:r>
    </w:p>
    <w:p w14:paraId="5FEA229C" w14:textId="77777777" w:rsidR="009D04AF" w:rsidRDefault="009D04AF" w:rsidP="006868BC">
      <w:pPr>
        <w:pStyle w:val="BodyText"/>
      </w:pPr>
      <w:r>
        <w:t xml:space="preserve">You can read more about participating in meetings of the Council in part 4 of this guide. </w:t>
      </w:r>
    </w:p>
    <w:p w14:paraId="343EB255" w14:textId="77777777" w:rsidR="00B27903" w:rsidRPr="00317ABE" w:rsidRDefault="00605CFE" w:rsidP="00317ABE">
      <w:pPr>
        <w:pStyle w:val="BodyText"/>
        <w:spacing w:after="360"/>
        <w:rPr>
          <w:b/>
          <w:bCs/>
          <w:sz w:val="26"/>
          <w:szCs w:val="26"/>
          <w:u w:val="single"/>
        </w:rPr>
      </w:pPr>
      <w:bookmarkStart w:id="11" w:name="rules_voting"/>
      <w:bookmarkEnd w:id="11"/>
      <w:r>
        <w:rPr>
          <w:b/>
          <w:bCs/>
          <w:sz w:val="26"/>
          <w:szCs w:val="26"/>
          <w:u w:val="single"/>
        </w:rPr>
        <w:t xml:space="preserve">How does the Full Council make decisions? </w:t>
      </w:r>
    </w:p>
    <w:p w14:paraId="644C43CA" w14:textId="77777777" w:rsidR="002909CA" w:rsidRDefault="00AB5A10" w:rsidP="006868BC">
      <w:pPr>
        <w:pStyle w:val="BodyText"/>
      </w:pPr>
      <w:r>
        <w:t xml:space="preserve">Meetings of the Full Council are carried out in accordance with an agreed set of rules that are designed to ensure that debates are conducted fairly and </w:t>
      </w:r>
      <w:r w:rsidR="002909CA">
        <w:t>efficiently</w:t>
      </w:r>
      <w:r>
        <w:t>, and that every Councillor has the ability to raise questions and to make comments on the public’s behalf.</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B5A10" w14:paraId="5D1B1782" w14:textId="77777777" w:rsidTr="00AB5A10">
        <w:tc>
          <w:tcPr>
            <w:tcW w:w="709" w:type="dxa"/>
            <w:vAlign w:val="center"/>
          </w:tcPr>
          <w:p w14:paraId="5CD17F36" w14:textId="77777777" w:rsidR="00AB5A10" w:rsidRDefault="00AB5A10" w:rsidP="00AB5A10">
            <w:pPr>
              <w:pStyle w:val="BodyText"/>
              <w:jc w:val="center"/>
            </w:pPr>
            <w:r>
              <w:rPr>
                <w:noProof/>
                <w:lang w:eastAsia="en-GB"/>
              </w:rPr>
              <w:drawing>
                <wp:inline distT="0" distB="0" distL="0" distR="0" wp14:anchorId="5B7D0CE3" wp14:editId="67645786">
                  <wp:extent cx="304800" cy="304800"/>
                  <wp:effectExtent l="0" t="0" r="0" b="0"/>
                  <wp:docPr id="18" name="Graphic 1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C0A2ADB" w14:textId="77777777" w:rsidR="00AB5A10" w:rsidRDefault="00AB5A10" w:rsidP="00EC4725">
            <w:pPr>
              <w:pStyle w:val="BodyText"/>
            </w:pPr>
            <w:r>
              <w:t xml:space="preserve">The rules of debate are set out in </w:t>
            </w:r>
            <w:r w:rsidR="00EC4725">
              <w:t>the Council Procedure Rules</w:t>
            </w:r>
            <w:r>
              <w:t>.</w:t>
            </w:r>
          </w:p>
        </w:tc>
      </w:tr>
    </w:tbl>
    <w:p w14:paraId="7361AB1E" w14:textId="77777777" w:rsidR="002909CA" w:rsidRDefault="002909CA" w:rsidP="006868BC">
      <w:pPr>
        <w:pStyle w:val="BodyText"/>
      </w:pPr>
      <w:r>
        <w:lastRenderedPageBreak/>
        <w:t xml:space="preserve">Decisions are made by Councillors casting votes for or against a particular decision (referred to in the constitution as a motion). Councillors may also propose amendments (changes) to a particular motion, which </w:t>
      </w:r>
      <w:r w:rsidR="00605CFE">
        <w:t>must</w:t>
      </w:r>
      <w:r>
        <w:t xml:space="preserve"> then be voted on.</w:t>
      </w:r>
      <w:r w:rsidR="00605CFE">
        <w:t xml:space="preserve"> </w:t>
      </w:r>
    </w:p>
    <w:p w14:paraId="04EE9663" w14:textId="77777777" w:rsidR="007A5DF5" w:rsidRDefault="002909CA" w:rsidP="006868BC">
      <w:pPr>
        <w:pStyle w:val="BodyText"/>
      </w:pPr>
      <w:r>
        <w:t xml:space="preserve">Usually, votes will be conducted by a show of hands, with Councillors asked to raise their hand to indicate whether they vote for or against a particular motion, or whether they wish to abstain (i.e. to vote neither for nor against the motion). </w:t>
      </w:r>
      <w:r w:rsidR="00605CFE">
        <w:t>The Council also uses voting software that allows Councillors to cast their votes electronically.</w:t>
      </w:r>
      <w:r w:rsidR="007A5DF5">
        <w:t xml:space="preserve"> If meetings are held remotely, Councillors votes may be conducted by</w:t>
      </w:r>
      <w:r w:rsidR="001B4048">
        <w:t>:</w:t>
      </w:r>
      <w:r w:rsidR="007A5DF5">
        <w:t xml:space="preserve"> a show of hands using their webcams; confirming a consensus verbally; or using a chat feature or voting button (if the platform allows for it).</w:t>
      </w:r>
    </w:p>
    <w:p w14:paraId="500C0A70" w14:textId="77777777" w:rsidR="002909CA" w:rsidRDefault="002909CA" w:rsidP="006868BC">
      <w:pPr>
        <w:pStyle w:val="BodyText"/>
      </w:pPr>
      <w:r>
        <w:t>Decisions will usually require a simple majority of those present voting for a particular motion. In other words, more Councillors must vote for a motion than against it. Where a vote is tied</w:t>
      </w:r>
      <w:r w:rsidR="00605CFE">
        <w:t xml:space="preserve"> once all Councillors have voted</w:t>
      </w:r>
      <w:r>
        <w:t xml:space="preserve">, the </w:t>
      </w:r>
      <w:r w:rsidR="009219DE">
        <w:t>Mayor</w:t>
      </w:r>
      <w:r>
        <w:t xml:space="preserve"> will have a second, casting vote. </w:t>
      </w:r>
    </w:p>
    <w:p w14:paraId="78F9468C" w14:textId="77777777" w:rsidR="002909CA" w:rsidRDefault="002909CA" w:rsidP="006868BC">
      <w:pPr>
        <w:pStyle w:val="BodyText"/>
      </w:pPr>
      <w:r>
        <w:t xml:space="preserve">Councillors may request a recorded vote on a particular issue. In a recorded vote, the Councillors voting for and against a particular motion, and those abstaining, will be written down and recorded in the minutes of the meeting. </w:t>
      </w:r>
      <w:r w:rsidR="00605CFE">
        <w:t>Councillors</w:t>
      </w:r>
      <w:r>
        <w:t xml:space="preserve"> may also request that their individual vote on a particular motion is recorded in the minutes.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909CA" w14:paraId="18E95F96" w14:textId="77777777" w:rsidTr="00A22527">
        <w:tc>
          <w:tcPr>
            <w:tcW w:w="709" w:type="dxa"/>
            <w:vAlign w:val="center"/>
          </w:tcPr>
          <w:p w14:paraId="0E145D3A" w14:textId="77777777" w:rsidR="002909CA" w:rsidRDefault="002909CA" w:rsidP="00A22527">
            <w:pPr>
              <w:pStyle w:val="BodyText"/>
              <w:jc w:val="center"/>
            </w:pPr>
            <w:r>
              <w:rPr>
                <w:noProof/>
                <w:lang w:eastAsia="en-GB"/>
              </w:rPr>
              <w:drawing>
                <wp:inline distT="0" distB="0" distL="0" distR="0" wp14:anchorId="0F7EA193" wp14:editId="08093B7A">
                  <wp:extent cx="304800" cy="304800"/>
                  <wp:effectExtent l="0" t="0" r="0" b="0"/>
                  <wp:docPr id="19" name="Graphic 1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E4930FE" w14:textId="77777777" w:rsidR="002909CA" w:rsidRDefault="002909CA" w:rsidP="00EC4725">
            <w:pPr>
              <w:pStyle w:val="BodyText"/>
            </w:pPr>
            <w:r>
              <w:t xml:space="preserve">The Council’s voting arrangements are set out in </w:t>
            </w:r>
            <w:r w:rsidR="00EC4725">
              <w:t>the Council Procedure Rules</w:t>
            </w:r>
            <w:r>
              <w:t>.</w:t>
            </w:r>
          </w:p>
        </w:tc>
      </w:tr>
    </w:tbl>
    <w:p w14:paraId="4C04B2C4" w14:textId="77777777" w:rsidR="00AB5A10" w:rsidRPr="00317ABE" w:rsidRDefault="00605CFE" w:rsidP="00317ABE">
      <w:pPr>
        <w:pStyle w:val="BodyText"/>
        <w:spacing w:after="360"/>
        <w:rPr>
          <w:b/>
          <w:bCs/>
          <w:sz w:val="26"/>
          <w:szCs w:val="26"/>
          <w:u w:val="single"/>
        </w:rPr>
      </w:pPr>
      <w:r>
        <w:rPr>
          <w:b/>
          <w:bCs/>
          <w:sz w:val="26"/>
          <w:szCs w:val="26"/>
          <w:u w:val="single"/>
        </w:rPr>
        <w:t>Does every Councillor need to be present before a decision can be taken?</w:t>
      </w:r>
    </w:p>
    <w:p w14:paraId="6B4AE8A9" w14:textId="77777777" w:rsidR="00605CFE" w:rsidRDefault="00605CFE" w:rsidP="00AB5A10">
      <w:pPr>
        <w:pStyle w:val="BodyText"/>
      </w:pPr>
      <w:r>
        <w:t xml:space="preserve">Not every Councillor needs to vote on every decision. In fact, in some circumstances it may not be appropriate for a Councillor to vote on a particular issue (for example, where they have a personal interest in a decision). You can read more about this in part three of this guide.  </w:t>
      </w:r>
    </w:p>
    <w:p w14:paraId="33CC84F8" w14:textId="77777777" w:rsidR="00605CFE" w:rsidRDefault="00605CFE" w:rsidP="00AB5A10">
      <w:pPr>
        <w:pStyle w:val="BodyText"/>
      </w:pPr>
      <w:r>
        <w:t>However, i</w:t>
      </w:r>
      <w:r w:rsidR="00AB5A10">
        <w:t>n order for the Council to make a lawful decision a minimum number of Councillors must be present at a meeting. The minimum number of Councillors that must be present at a meeting is referred to</w:t>
      </w:r>
      <w:r>
        <w:t xml:space="preserve"> in the constitution</w:t>
      </w:r>
      <w:r w:rsidR="00AB5A10">
        <w:t xml:space="preserve"> as the quorum</w:t>
      </w:r>
      <w:r>
        <w:t xml:space="preserve"> for that meeting</w:t>
      </w:r>
      <w:r w:rsidR="00AB5A10">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B5A10" w14:paraId="28169A3F" w14:textId="77777777" w:rsidTr="00A22527">
        <w:tc>
          <w:tcPr>
            <w:tcW w:w="709" w:type="dxa"/>
            <w:vAlign w:val="center"/>
          </w:tcPr>
          <w:p w14:paraId="4815F563" w14:textId="77777777" w:rsidR="00AB5A10" w:rsidRDefault="00AB5A10" w:rsidP="00A22527">
            <w:pPr>
              <w:pStyle w:val="BodyText"/>
              <w:jc w:val="left"/>
            </w:pPr>
            <w:r>
              <w:rPr>
                <w:noProof/>
                <w:lang w:eastAsia="en-GB"/>
              </w:rPr>
              <w:drawing>
                <wp:inline distT="0" distB="0" distL="0" distR="0" wp14:anchorId="653B7E33" wp14:editId="36656449">
                  <wp:extent cx="304800" cy="304800"/>
                  <wp:effectExtent l="0" t="0" r="0" b="0"/>
                  <wp:docPr id="16" name="Graphic 1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D73A1E6" w14:textId="77777777" w:rsidR="00AB5A10" w:rsidRDefault="00EC4725" w:rsidP="00A22527">
            <w:pPr>
              <w:pStyle w:val="BodyText"/>
            </w:pPr>
            <w:r>
              <w:t>The Council Procedure Rules</w:t>
            </w:r>
            <w:r w:rsidR="00AB5A10">
              <w:t xml:space="preserve"> </w:t>
            </w:r>
            <w:r w:rsidR="00605CFE">
              <w:t>sets out the minimum number of Councillors that must be present so the Full Council can make a decision</w:t>
            </w:r>
            <w:r w:rsidR="00AB5A10">
              <w:t>.</w:t>
            </w:r>
          </w:p>
        </w:tc>
      </w:tr>
    </w:tbl>
    <w:p w14:paraId="06282461" w14:textId="77777777" w:rsidR="00AB5A10" w:rsidRPr="00317ABE" w:rsidRDefault="00605CFE" w:rsidP="00317ABE">
      <w:pPr>
        <w:pStyle w:val="BodyText"/>
        <w:spacing w:after="360"/>
        <w:rPr>
          <w:b/>
          <w:bCs/>
          <w:sz w:val="26"/>
          <w:szCs w:val="26"/>
          <w:u w:val="single"/>
        </w:rPr>
      </w:pPr>
      <w:bookmarkStart w:id="12" w:name="minutes"/>
      <w:bookmarkEnd w:id="12"/>
      <w:r>
        <w:rPr>
          <w:b/>
          <w:bCs/>
          <w:sz w:val="26"/>
          <w:szCs w:val="26"/>
          <w:u w:val="single"/>
        </w:rPr>
        <w:t>Are meetings recorded?</w:t>
      </w:r>
    </w:p>
    <w:p w14:paraId="4D084746" w14:textId="77777777" w:rsidR="007558E0" w:rsidRDefault="007558E0" w:rsidP="007558E0">
      <w:pPr>
        <w:pStyle w:val="BodyText"/>
      </w:pPr>
      <w:r>
        <w:t>A record of each meeting will be kept in the form of minutes. The minutes will contain a record of the motions that were put to the meeting, and the decision</w:t>
      </w:r>
      <w:r w:rsidR="00605CFE">
        <w:t>s that were</w:t>
      </w:r>
      <w:r>
        <w:t xml:space="preserve"> taken. They will also record who was present at the meeting. </w:t>
      </w:r>
      <w:r w:rsidR="009219DE">
        <w:t xml:space="preserve">Any </w:t>
      </w:r>
      <w:r w:rsidR="007C1549">
        <w:t xml:space="preserve">official </w:t>
      </w:r>
      <w:r w:rsidR="007C1549">
        <w:lastRenderedPageBreak/>
        <w:t xml:space="preserve">Council </w:t>
      </w:r>
      <w:r w:rsidR="009219DE">
        <w:t xml:space="preserve">webcasting </w:t>
      </w:r>
      <w:r w:rsidR="009E6863">
        <w:t xml:space="preserve">of a meeting </w:t>
      </w:r>
      <w:r w:rsidR="009219DE">
        <w:t>does not replace the formal record of the meeting nor the decision(s) made.</w:t>
      </w:r>
    </w:p>
    <w:p w14:paraId="51A31E72" w14:textId="77777777" w:rsidR="007558E0" w:rsidRDefault="007558E0" w:rsidP="007558E0">
      <w:pPr>
        <w:pStyle w:val="BodyText"/>
      </w:pPr>
      <w:r>
        <w:t xml:space="preserve">The minutes of a meeting of the </w:t>
      </w:r>
      <w:r w:rsidR="00605CFE">
        <w:t xml:space="preserve">Full </w:t>
      </w:r>
      <w:r>
        <w:t xml:space="preserve">Council will be agreed by the next meeting of the Council and published </w:t>
      </w:r>
      <w:r w:rsidR="00605CFE">
        <w:t xml:space="preserve">on the Council’s website </w:t>
      </w:r>
      <w:r>
        <w:t>in accordance with the Council’s access to information procedure rules.</w:t>
      </w:r>
    </w:p>
    <w:p w14:paraId="79D3E955" w14:textId="77777777" w:rsidR="00605CFE" w:rsidRDefault="00605CFE" w:rsidP="007558E0">
      <w:pPr>
        <w:pStyle w:val="BodyText"/>
      </w:pPr>
      <w:r>
        <w:t xml:space="preserve">If you want to find out what the Council decided about an issue that affects you, you can read the minutes of the meeting where that issue was discussed.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605CFE" w14:paraId="7A67E3F3" w14:textId="77777777" w:rsidTr="00A22527">
        <w:tc>
          <w:tcPr>
            <w:tcW w:w="709" w:type="dxa"/>
            <w:vAlign w:val="center"/>
          </w:tcPr>
          <w:p w14:paraId="51AB4DA0" w14:textId="77777777" w:rsidR="00605CFE" w:rsidRDefault="00605CFE" w:rsidP="00A22527">
            <w:pPr>
              <w:pStyle w:val="BodyText"/>
              <w:jc w:val="left"/>
              <w:rPr>
                <w:noProof/>
              </w:rPr>
            </w:pPr>
            <w:r>
              <w:rPr>
                <w:noProof/>
                <w:lang w:eastAsia="en-GB"/>
              </w:rPr>
              <w:drawing>
                <wp:inline distT="0" distB="0" distL="0" distR="0" wp14:anchorId="6AC524BA" wp14:editId="281ED61A">
                  <wp:extent cx="304800" cy="304800"/>
                  <wp:effectExtent l="0" t="0" r="0" b="0"/>
                  <wp:docPr id="31" name="Graphic 3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3CDD4C2" w14:textId="77777777" w:rsidR="00605CFE" w:rsidRDefault="00605CFE" w:rsidP="007558E0">
            <w:pPr>
              <w:pStyle w:val="BodyText"/>
            </w:pPr>
            <w:r>
              <w:t xml:space="preserve">Minutes of meetings are available on the Council’s website </w:t>
            </w:r>
            <w:hyperlink r:id="rId21" w:history="1">
              <w:r w:rsidR="0036552B" w:rsidRPr="00D31470">
                <w:rPr>
                  <w:rStyle w:val="Hyperlink"/>
                </w:rPr>
                <w:t>https://democracy.npt.gov.uk/mgListCommittees.aspx?bcr=1</w:t>
              </w:r>
            </w:hyperlink>
            <w:r w:rsidR="0036552B">
              <w:t xml:space="preserve"> </w:t>
            </w:r>
          </w:p>
        </w:tc>
      </w:tr>
    </w:tbl>
    <w:p w14:paraId="7EA0DA6F" w14:textId="77777777" w:rsidR="00A22527" w:rsidRDefault="00A22527" w:rsidP="005938C0">
      <w:pPr>
        <w:pStyle w:val="BodyText"/>
      </w:pPr>
      <w:bookmarkStart w:id="13" w:name="_Ref91683806"/>
    </w:p>
    <w:bookmarkEnd w:id="13"/>
    <w:p w14:paraId="7BE8C995" w14:textId="77777777" w:rsidR="00A22527" w:rsidRDefault="00A22527" w:rsidP="005938C0">
      <w:pPr>
        <w:pStyle w:val="BodyText"/>
        <w:rPr>
          <w:rFonts w:eastAsiaTheme="majorEastAsia" w:cstheme="majorBidi"/>
          <w:sz w:val="28"/>
          <w:szCs w:val="26"/>
        </w:rPr>
      </w:pPr>
      <w:r>
        <w:br w:type="page"/>
      </w:r>
    </w:p>
    <w:p w14:paraId="2C8A63AC" w14:textId="77777777" w:rsidR="00844E06" w:rsidRDefault="00703762" w:rsidP="00703762">
      <w:pPr>
        <w:pStyle w:val="Heading2"/>
      </w:pPr>
      <w:bookmarkStart w:id="14" w:name="_Ref91683809"/>
      <w:bookmarkStart w:id="15" w:name="_Ref91684232"/>
      <w:bookmarkStart w:id="16" w:name="_Ref91684235"/>
      <w:bookmarkStart w:id="17" w:name="_Ref91684245"/>
      <w:bookmarkStart w:id="18" w:name="_Ref91684252"/>
      <w:bookmarkStart w:id="19" w:name="_Toc91776096"/>
      <w:r>
        <w:lastRenderedPageBreak/>
        <w:t>The Cabinet</w:t>
      </w:r>
      <w:bookmarkEnd w:id="14"/>
      <w:bookmarkEnd w:id="15"/>
      <w:bookmarkEnd w:id="16"/>
      <w:bookmarkEnd w:id="17"/>
      <w:bookmarkEnd w:id="18"/>
      <w:bookmarkEnd w:id="19"/>
    </w:p>
    <w:p w14:paraId="541E91C7" w14:textId="77777777" w:rsidR="00A22527" w:rsidRDefault="00EB39B9" w:rsidP="00A22527">
      <w:pPr>
        <w:pStyle w:val="BodyText"/>
      </w:pPr>
      <w:r>
        <w:t>The Cabinet</w:t>
      </w:r>
      <w:r w:rsidR="00A22527">
        <w:t xml:space="preserve"> is made up of the Leader and individual Counci</w:t>
      </w:r>
      <w:r>
        <w:t>llors appointed to the Cabinet</w:t>
      </w:r>
      <w:r w:rsidR="00A22527">
        <w:t xml:space="preserve"> by the </w:t>
      </w:r>
      <w:r w:rsidR="007132BC">
        <w:t>Full Council</w:t>
      </w:r>
      <w:r w:rsidR="00E42690">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22527" w14:paraId="0A58D938" w14:textId="77777777" w:rsidTr="00A22527">
        <w:tc>
          <w:tcPr>
            <w:tcW w:w="709" w:type="dxa"/>
            <w:vAlign w:val="center"/>
          </w:tcPr>
          <w:p w14:paraId="33CB6665" w14:textId="77777777" w:rsidR="00A22527" w:rsidRDefault="00A22527" w:rsidP="00A22527">
            <w:pPr>
              <w:pStyle w:val="BodyText"/>
              <w:jc w:val="left"/>
            </w:pPr>
            <w:r>
              <w:rPr>
                <w:noProof/>
                <w:lang w:eastAsia="en-GB"/>
              </w:rPr>
              <w:drawing>
                <wp:inline distT="0" distB="0" distL="0" distR="0" wp14:anchorId="420877E4" wp14:editId="59EC3480">
                  <wp:extent cx="304800" cy="304800"/>
                  <wp:effectExtent l="0" t="0" r="0" b="0"/>
                  <wp:docPr id="22" name="Graphic 2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D240823" w14:textId="77777777" w:rsidR="00A22527" w:rsidRDefault="007132BC" w:rsidP="00EB39B9">
            <w:pPr>
              <w:pStyle w:val="BodyText"/>
            </w:pPr>
            <w:r>
              <w:t>Article 7</w:t>
            </w:r>
            <w:r w:rsidR="008D0E34">
              <w:t xml:space="preserve"> </w:t>
            </w:r>
            <w:r w:rsidR="00A22527">
              <w:t>of the constitution explain the composition of the Cabinet</w:t>
            </w:r>
            <w:r w:rsidR="008D0E34">
              <w:t xml:space="preserve"> and how Councillors are</w:t>
            </w:r>
            <w:r w:rsidR="00EB39B9">
              <w:t xml:space="preserve"> appointed to the Cabinet</w:t>
            </w:r>
            <w:r w:rsidR="00A22527">
              <w:t>.</w:t>
            </w:r>
          </w:p>
        </w:tc>
      </w:tr>
    </w:tbl>
    <w:p w14:paraId="0D91FD28" w14:textId="77777777" w:rsidR="0051313C" w:rsidRDefault="0051313C" w:rsidP="0051313C">
      <w:pPr>
        <w:pStyle w:val="BodyText"/>
      </w:pPr>
      <w:r>
        <w:t>The role</w:t>
      </w:r>
      <w:r w:rsidR="00EB39B9">
        <w:t xml:space="preserve"> of Leader and any role on the Cabinet</w:t>
      </w:r>
      <w:r>
        <w:t xml:space="preserve"> may be carried out by two or more Councillors on a job-share basis.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51313C" w14:paraId="731D37E7" w14:textId="77777777" w:rsidTr="00FB45D4">
        <w:tc>
          <w:tcPr>
            <w:tcW w:w="709" w:type="dxa"/>
            <w:vAlign w:val="center"/>
          </w:tcPr>
          <w:p w14:paraId="34A9A9C5" w14:textId="77777777" w:rsidR="0051313C" w:rsidRDefault="0051313C" w:rsidP="00FB45D4">
            <w:pPr>
              <w:pStyle w:val="BodyText"/>
              <w:jc w:val="left"/>
            </w:pPr>
            <w:r>
              <w:rPr>
                <w:noProof/>
                <w:lang w:eastAsia="en-GB"/>
              </w:rPr>
              <w:drawing>
                <wp:inline distT="0" distB="0" distL="0" distR="0" wp14:anchorId="55A70810" wp14:editId="03ED276E">
                  <wp:extent cx="304800" cy="304800"/>
                  <wp:effectExtent l="0" t="0" r="0" b="0"/>
                  <wp:docPr id="28" name="Graphic 2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BE2B3EB" w14:textId="77777777" w:rsidR="0051313C" w:rsidRDefault="007132BC" w:rsidP="00EB39B9">
            <w:pPr>
              <w:pStyle w:val="BodyText"/>
            </w:pPr>
            <w:r>
              <w:t>Article 7</w:t>
            </w:r>
            <w:r w:rsidR="0051313C">
              <w:t xml:space="preserve"> of the constitution explains the job sharing arrangements for members</w:t>
            </w:r>
            <w:r w:rsidR="00EB39B9">
              <w:t xml:space="preserve"> of the Cabinet</w:t>
            </w:r>
            <w:r w:rsidR="0051313C">
              <w:t>.</w:t>
            </w:r>
          </w:p>
        </w:tc>
      </w:tr>
    </w:tbl>
    <w:p w14:paraId="42F68ABC" w14:textId="77777777" w:rsidR="0021381D" w:rsidRDefault="007749FB" w:rsidP="00BC2FB6">
      <w:pPr>
        <w:pStyle w:val="BodyText"/>
        <w:spacing w:after="360"/>
      </w:pPr>
      <w:bookmarkStart w:id="20" w:name="cabinet_functions"/>
      <w:bookmarkStart w:id="21" w:name="cabinet_decisions"/>
      <w:bookmarkEnd w:id="20"/>
      <w:bookmarkEnd w:id="21"/>
      <w:r w:rsidRPr="00317ABE">
        <w:rPr>
          <w:b/>
          <w:bCs/>
          <w:sz w:val="26"/>
          <w:szCs w:val="26"/>
          <w:u w:val="single"/>
        </w:rPr>
        <w:t xml:space="preserve">Meetings </w:t>
      </w:r>
      <w:r w:rsidR="00EB39B9">
        <w:rPr>
          <w:b/>
          <w:bCs/>
          <w:sz w:val="26"/>
          <w:szCs w:val="26"/>
          <w:u w:val="single"/>
        </w:rPr>
        <w:t>of the Cabinet</w:t>
      </w:r>
      <w:r w:rsidR="00605CFE">
        <w:rPr>
          <w:b/>
          <w:bCs/>
          <w:sz w:val="26"/>
          <w:szCs w:val="26"/>
          <w:u w:val="single"/>
        </w:rPr>
        <w:t xml:space="preserve"> </w:t>
      </w:r>
    </w:p>
    <w:p w14:paraId="073524D8" w14:textId="77777777" w:rsidR="0021381D" w:rsidRDefault="0021381D" w:rsidP="00A22527">
      <w:pPr>
        <w:pStyle w:val="BodyText"/>
      </w:pPr>
      <w:r>
        <w:t>The constitution prescribes certain matters that must be cons</w:t>
      </w:r>
      <w:r w:rsidR="00EB39B9">
        <w:t>idered at every meeting of the Cabinet</w:t>
      </w:r>
      <w:r>
        <w:t>. Additional</w:t>
      </w:r>
      <w:r w:rsidR="00EB39B9">
        <w:t>ly, the Leader, members of the Cabinet</w:t>
      </w:r>
      <w:r>
        <w:t xml:space="preserve"> and </w:t>
      </w:r>
      <w:r w:rsidR="0051313C">
        <w:t xml:space="preserve">certain Chief Officers may require that an item of business is added to the meeting agenda. </w:t>
      </w:r>
    </w:p>
    <w:p w14:paraId="1CD31E14" w14:textId="77777777" w:rsidR="007549FA" w:rsidRDefault="007549FA" w:rsidP="00A22527">
      <w:pPr>
        <w:pStyle w:val="BodyText"/>
      </w:pPr>
      <w:r>
        <w:t>Meetings of t</w:t>
      </w:r>
      <w:r w:rsidR="00EB39B9">
        <w:t>he Cabinet</w:t>
      </w:r>
      <w:r>
        <w:t xml:space="preserve"> are </w:t>
      </w:r>
      <w:r w:rsidR="00605CFE">
        <w:t>carried</w:t>
      </w:r>
      <w:r>
        <w:t xml:space="preserve"> out in accordance with the </w:t>
      </w:r>
      <w:r w:rsidR="007132BC">
        <w:t>Council Procedure Rules</w:t>
      </w:r>
      <w:r>
        <w:t xml:space="preserve"> set down in the constitution. </w:t>
      </w:r>
    </w:p>
    <w:p w14:paraId="6A35B42A" w14:textId="77777777" w:rsidR="0021381D" w:rsidRPr="00317ABE" w:rsidRDefault="00EB39B9" w:rsidP="00317ABE">
      <w:pPr>
        <w:pStyle w:val="BodyText"/>
        <w:spacing w:after="360"/>
        <w:rPr>
          <w:b/>
          <w:bCs/>
          <w:sz w:val="26"/>
          <w:szCs w:val="26"/>
          <w:u w:val="single"/>
        </w:rPr>
      </w:pPr>
      <w:r>
        <w:rPr>
          <w:b/>
          <w:bCs/>
          <w:sz w:val="26"/>
          <w:szCs w:val="26"/>
          <w:u w:val="single"/>
        </w:rPr>
        <w:t>How does the Cabinet</w:t>
      </w:r>
      <w:r w:rsidR="00605CFE">
        <w:rPr>
          <w:b/>
          <w:bCs/>
          <w:sz w:val="26"/>
          <w:szCs w:val="26"/>
          <w:u w:val="single"/>
        </w:rPr>
        <w:t xml:space="preserve"> make decisions? </w:t>
      </w:r>
    </w:p>
    <w:p w14:paraId="294D935D" w14:textId="77777777" w:rsidR="0021381D" w:rsidRDefault="00EB39B9" w:rsidP="00A22527">
      <w:pPr>
        <w:pStyle w:val="BodyText"/>
      </w:pPr>
      <w:r>
        <w:t>The Cabinet</w:t>
      </w:r>
      <w:r w:rsidR="007549FA">
        <w:t xml:space="preserve"> is obliged to consult with individual Councillors and with certain committees before it makes </w:t>
      </w:r>
      <w:r w:rsidR="00152CBE">
        <w:t>certain</w:t>
      </w:r>
      <w:r w:rsidR="007549FA">
        <w:t xml:space="preserve"> decision</w:t>
      </w:r>
      <w:r w:rsidR="00643387">
        <w:t>s</w:t>
      </w:r>
      <w:r w:rsidR="007549FA">
        <w:t xml:space="preserve"> on matters</w:t>
      </w:r>
      <w:r w:rsidR="00605CFE">
        <w:t xml:space="preserve"> that are not urgent</w:t>
      </w:r>
      <w:r w:rsidR="007549FA">
        <w:t xml:space="preserve">. </w:t>
      </w:r>
      <w:r w:rsidR="00152CBE">
        <w:t xml:space="preserve">In advance of some significant decisions, </w:t>
      </w:r>
      <w:r w:rsidR="00870E39">
        <w:t>legislation and good practice require public consultation, and where this is the case, the Cabinet will have to consider all the consultation responses when taking its decision.</w:t>
      </w:r>
    </w:p>
    <w:p w14:paraId="201B240A" w14:textId="77777777" w:rsidR="007549FA" w:rsidRDefault="00EB39B9" w:rsidP="00A22527">
      <w:pPr>
        <w:pStyle w:val="BodyText"/>
      </w:pPr>
      <w:r>
        <w:t>The Cabinet</w:t>
      </w:r>
      <w:r w:rsidR="007549FA">
        <w:t xml:space="preserve"> must keep a record of every decision it make</w:t>
      </w:r>
      <w:r w:rsidR="007132BC">
        <w:t>s</w:t>
      </w:r>
      <w:r w:rsidR="00E42690">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605CFE" w14:paraId="1E7D8CAA" w14:textId="77777777" w:rsidTr="00FB45D4">
        <w:tc>
          <w:tcPr>
            <w:tcW w:w="709" w:type="dxa"/>
            <w:vAlign w:val="center"/>
          </w:tcPr>
          <w:p w14:paraId="4C425186" w14:textId="77777777" w:rsidR="00605CFE" w:rsidRDefault="00605CFE" w:rsidP="00FB45D4">
            <w:pPr>
              <w:pStyle w:val="BodyText"/>
              <w:jc w:val="left"/>
              <w:rPr>
                <w:noProof/>
              </w:rPr>
            </w:pPr>
            <w:r>
              <w:rPr>
                <w:noProof/>
                <w:lang w:eastAsia="en-GB"/>
              </w:rPr>
              <w:drawing>
                <wp:inline distT="0" distB="0" distL="0" distR="0" wp14:anchorId="3C0E63BA" wp14:editId="0F14BC54">
                  <wp:extent cx="304800" cy="304800"/>
                  <wp:effectExtent l="0" t="0" r="0" b="0"/>
                  <wp:docPr id="52" name="Graphic 5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73E5CDF" w14:textId="77777777" w:rsidR="00605CFE" w:rsidRDefault="00605CFE" w:rsidP="00EB39B9">
            <w:pPr>
              <w:pStyle w:val="BodyText"/>
            </w:pPr>
            <w:r>
              <w:t>You can read the minutes of meetings of</w:t>
            </w:r>
            <w:r w:rsidR="00EB39B9">
              <w:t xml:space="preserve"> the Cabinet</w:t>
            </w:r>
            <w:r>
              <w:t xml:space="preserve"> on the Council’s website </w:t>
            </w:r>
            <w:hyperlink r:id="rId22" w:history="1">
              <w:r w:rsidR="00BC2FB6" w:rsidRPr="00D31470">
                <w:rPr>
                  <w:rStyle w:val="Hyperlink"/>
                </w:rPr>
                <w:t>https://democracy.npt.gov.uk/mgCommitteeDetails.aspx?ID=158</w:t>
              </w:r>
            </w:hyperlink>
            <w:r w:rsidR="00BC2FB6">
              <w:t>.</w:t>
            </w:r>
          </w:p>
        </w:tc>
      </w:tr>
    </w:tbl>
    <w:p w14:paraId="6964A18E" w14:textId="77777777" w:rsidR="004A119E" w:rsidRDefault="004A119E" w:rsidP="00317ABE">
      <w:pPr>
        <w:pStyle w:val="Heading2"/>
      </w:pPr>
      <w:bookmarkStart w:id="22" w:name="_Ref91746454"/>
      <w:bookmarkStart w:id="23" w:name="_Toc91776097"/>
    </w:p>
    <w:p w14:paraId="32FA99BE" w14:textId="77777777" w:rsidR="004A119E" w:rsidRDefault="004A119E">
      <w:pPr>
        <w:spacing w:after="240" w:line="276" w:lineRule="auto"/>
        <w:jc w:val="left"/>
        <w:rPr>
          <w:rFonts w:eastAsiaTheme="majorEastAsia" w:cstheme="majorBidi"/>
          <w:b/>
          <w:bCs/>
          <w:sz w:val="28"/>
          <w:szCs w:val="26"/>
        </w:rPr>
      </w:pPr>
      <w:r>
        <w:br w:type="page"/>
      </w:r>
    </w:p>
    <w:p w14:paraId="3CFF3172" w14:textId="5496A9BD" w:rsidR="004F0119" w:rsidRPr="00317ABE" w:rsidRDefault="003F6033" w:rsidP="00317ABE">
      <w:pPr>
        <w:pStyle w:val="Heading2"/>
      </w:pPr>
      <w:r>
        <w:lastRenderedPageBreak/>
        <w:t>Why does the Council have c</w:t>
      </w:r>
      <w:r w:rsidR="004F0119">
        <w:t>ommittees</w:t>
      </w:r>
      <w:bookmarkEnd w:id="22"/>
      <w:r>
        <w:t xml:space="preserve"> and what do they do?</w:t>
      </w:r>
      <w:bookmarkEnd w:id="23"/>
    </w:p>
    <w:p w14:paraId="2518A3FA" w14:textId="77777777" w:rsidR="00605CFE" w:rsidRDefault="004F0119" w:rsidP="004F0119">
      <w:pPr>
        <w:pStyle w:val="BodyText"/>
      </w:pPr>
      <w:r>
        <w:t>The law requires the Council to establish committees for the purpose of carrying out cert</w:t>
      </w:r>
      <w:r w:rsidR="00593AA6">
        <w:t xml:space="preserve">ain </w:t>
      </w:r>
      <w:r w:rsidR="00605CFE">
        <w:t>legal</w:t>
      </w:r>
      <w:r w:rsidR="00593AA6">
        <w:t xml:space="preserve"> functions of the Council. </w:t>
      </w:r>
    </w:p>
    <w:p w14:paraId="3D578530" w14:textId="77777777" w:rsidR="00593AA6" w:rsidRDefault="00593AA6" w:rsidP="004F0119">
      <w:pPr>
        <w:pStyle w:val="BodyText"/>
      </w:pPr>
      <w:r>
        <w:t xml:space="preserve">The Council may also decide to establish other committees and working groups for the purpose of assisting the Council to conduct its business efficiently and effectively. </w:t>
      </w:r>
    </w:p>
    <w:p w14:paraId="619D5455" w14:textId="77777777" w:rsidR="00593AA6" w:rsidRPr="00880ECE" w:rsidRDefault="003F6033" w:rsidP="00317ABE">
      <w:pPr>
        <w:pStyle w:val="Sub-subheading"/>
      </w:pPr>
      <w:bookmarkStart w:id="24" w:name="_Toc91776098"/>
      <w:r>
        <w:t>What do the Council’s r</w:t>
      </w:r>
      <w:r w:rsidR="00593AA6" w:rsidRPr="00880ECE">
        <w:t>egulatory committees</w:t>
      </w:r>
      <w:r>
        <w:t xml:space="preserve"> do?</w:t>
      </w:r>
      <w:bookmarkEnd w:id="24"/>
    </w:p>
    <w:p w14:paraId="6BB92F2C" w14:textId="77777777" w:rsidR="005A50A1" w:rsidRPr="00880ECE" w:rsidRDefault="00700532" w:rsidP="00317ABE">
      <w:pPr>
        <w:pStyle w:val="Sub-sub-heading"/>
      </w:pPr>
      <w:bookmarkStart w:id="25" w:name="governance_audit"/>
      <w:bookmarkStart w:id="26" w:name="_Toc91776099"/>
      <w:bookmarkEnd w:id="25"/>
      <w:r w:rsidRPr="00880ECE">
        <w:t>Governance and Audit Committee</w:t>
      </w:r>
      <w:bookmarkEnd w:id="26"/>
    </w:p>
    <w:p w14:paraId="3A539336" w14:textId="77777777" w:rsidR="00605CFE" w:rsidRDefault="00700532" w:rsidP="00700532">
      <w:pPr>
        <w:pStyle w:val="BodyText"/>
      </w:pPr>
      <w:r>
        <w:t>The Governance and Audit Committee advises the Full Council</w:t>
      </w:r>
      <w:r w:rsidR="00605CFE">
        <w:t>,</w:t>
      </w:r>
      <w:r w:rsidR="00870E39">
        <w:t xml:space="preserve"> the Cabinet</w:t>
      </w:r>
      <w:r>
        <w:t xml:space="preserve"> and their respective committees and members on matters relating to good governance, financial oversight, risk management</w:t>
      </w:r>
      <w:r w:rsidR="00605CFE">
        <w:t xml:space="preserve"> and</w:t>
      </w:r>
      <w:r>
        <w:t xml:space="preserve"> complaints. </w:t>
      </w:r>
    </w:p>
    <w:p w14:paraId="33434B92" w14:textId="77777777" w:rsidR="00700532" w:rsidRDefault="00700532" w:rsidP="00700532">
      <w:pPr>
        <w:pStyle w:val="BodyText"/>
      </w:pPr>
      <w:r>
        <w:t xml:space="preserve">The </w:t>
      </w:r>
      <w:r w:rsidR="00605CFE">
        <w:t xml:space="preserve">Governance and Audit </w:t>
      </w:r>
      <w:r>
        <w:t xml:space="preserve">Committee </w:t>
      </w:r>
      <w:r w:rsidR="00087E4F">
        <w:t>monitors</w:t>
      </w:r>
      <w:r w:rsidR="00605CFE">
        <w:t xml:space="preserve"> </w:t>
      </w:r>
      <w:r w:rsidR="00087E4F">
        <w:t xml:space="preserve">the effectiveness of </w:t>
      </w:r>
      <w:r>
        <w:t xml:space="preserve">the Council’s </w:t>
      </w:r>
      <w:r w:rsidR="00605CFE">
        <w:t xml:space="preserve">rules and procedures </w:t>
      </w:r>
      <w:r w:rsidR="00087E4F">
        <w:t xml:space="preserve">for ensuring </w:t>
      </w:r>
      <w:r w:rsidR="00605CFE">
        <w:t xml:space="preserve">that the Council acts lawfully, responsibly and that it is accountable to the public (referred to in the constitution as the Council’s </w:t>
      </w:r>
      <w:r>
        <w:t xml:space="preserve">governance </w:t>
      </w:r>
      <w:r w:rsidR="00605CFE">
        <w:t xml:space="preserve">systems </w:t>
      </w:r>
      <w:r>
        <w:t>and internal control</w:t>
      </w:r>
      <w:r w:rsidR="00605CFE">
        <w:t>s).</w:t>
      </w:r>
      <w:r>
        <w:t xml:space="preserve"> </w:t>
      </w:r>
      <w:r w:rsidR="00605CFE">
        <w:t xml:space="preserve">The committee is also responsible for ensuring </w:t>
      </w:r>
      <w:r>
        <w:t xml:space="preserve">that the Council’s </w:t>
      </w:r>
      <w:r w:rsidR="00605CFE">
        <w:t xml:space="preserve">decisions and finances are audited </w:t>
      </w:r>
      <w:r>
        <w:t>in accordance with agreed procedures.</w:t>
      </w:r>
    </w:p>
    <w:p w14:paraId="37B6E86C" w14:textId="77777777" w:rsidR="00315EC4" w:rsidRDefault="00315EC4" w:rsidP="00700532">
      <w:pPr>
        <w:pStyle w:val="BodyText"/>
      </w:pPr>
      <w:r>
        <w:t xml:space="preserve">The Governance and Audit Committee comprises a mixture of Councillors and lay members (who are not members of the Council). Councillors are appointed to the Committee in accordance with the political balance rules (which ensure that the political make-up of the committee reflects the political make-up of the Council).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315EC4" w14:paraId="5FF5E5C0" w14:textId="77777777" w:rsidTr="00FB45D4">
        <w:tc>
          <w:tcPr>
            <w:tcW w:w="709" w:type="dxa"/>
            <w:vAlign w:val="center"/>
          </w:tcPr>
          <w:p w14:paraId="7EFF3C8A" w14:textId="77777777" w:rsidR="00315EC4" w:rsidRDefault="00315EC4" w:rsidP="00FB45D4">
            <w:pPr>
              <w:pStyle w:val="BodyText"/>
              <w:jc w:val="left"/>
            </w:pPr>
            <w:r>
              <w:rPr>
                <w:noProof/>
                <w:lang w:eastAsia="en-GB"/>
              </w:rPr>
              <w:drawing>
                <wp:inline distT="0" distB="0" distL="0" distR="0" wp14:anchorId="664DEDFB" wp14:editId="56AFA97F">
                  <wp:extent cx="304800" cy="304800"/>
                  <wp:effectExtent l="0" t="0" r="0" b="0"/>
                  <wp:docPr id="37" name="Graphic 3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0C27B03" w14:textId="77777777" w:rsidR="00FE79F8" w:rsidRDefault="007132BC" w:rsidP="00FB45D4">
            <w:pPr>
              <w:pStyle w:val="BodyText"/>
            </w:pPr>
            <w:r>
              <w:t>The Governance and Audit Committee document</w:t>
            </w:r>
            <w:r w:rsidR="00315EC4">
              <w:t xml:space="preserve"> of the constitution explains the Council’s arrangements for the Governance and Audit Committee.  </w:t>
            </w:r>
          </w:p>
        </w:tc>
      </w:tr>
      <w:tr w:rsidR="00FE79F8" w14:paraId="5FBA5B4E" w14:textId="77777777" w:rsidTr="00FB45D4">
        <w:tc>
          <w:tcPr>
            <w:tcW w:w="709" w:type="dxa"/>
            <w:vAlign w:val="center"/>
          </w:tcPr>
          <w:p w14:paraId="777BD169" w14:textId="77777777" w:rsidR="00FE79F8" w:rsidRDefault="00FE79F8" w:rsidP="00FB45D4">
            <w:pPr>
              <w:pStyle w:val="BodyText"/>
              <w:jc w:val="left"/>
              <w:rPr>
                <w:noProof/>
              </w:rPr>
            </w:pPr>
            <w:r>
              <w:rPr>
                <w:noProof/>
                <w:lang w:eastAsia="en-GB"/>
              </w:rPr>
              <w:drawing>
                <wp:inline distT="0" distB="0" distL="0" distR="0" wp14:anchorId="2C065BE2" wp14:editId="0AFFB26A">
                  <wp:extent cx="304800" cy="304800"/>
                  <wp:effectExtent l="0" t="0" r="0" b="0"/>
                  <wp:docPr id="39" name="Graphic 3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41DA11A" w14:textId="77777777" w:rsidR="00FE79F8" w:rsidRDefault="00FE79F8" w:rsidP="007132BC">
            <w:pPr>
              <w:pStyle w:val="BodyText"/>
            </w:pPr>
            <w:r>
              <w:t xml:space="preserve">The scheme of delegation in </w:t>
            </w:r>
            <w:r w:rsidR="007132BC">
              <w:t>the Governance and Audit Committee document</w:t>
            </w:r>
            <w:r>
              <w:t xml:space="preserve"> of the constitution explains the functions of the Governance and Audit Committee.  </w:t>
            </w:r>
          </w:p>
        </w:tc>
      </w:tr>
    </w:tbl>
    <w:p w14:paraId="0B4D98A7" w14:textId="77777777" w:rsidR="00700532" w:rsidRPr="00880ECE" w:rsidRDefault="00700532" w:rsidP="00317ABE">
      <w:pPr>
        <w:pStyle w:val="Sub-sub-heading"/>
      </w:pPr>
      <w:bookmarkStart w:id="27" w:name="democratic_services"/>
      <w:bookmarkStart w:id="28" w:name="_Toc91776100"/>
      <w:bookmarkEnd w:id="27"/>
      <w:r w:rsidRPr="00880ECE">
        <w:t>Democratic Services Committee</w:t>
      </w:r>
      <w:bookmarkEnd w:id="28"/>
      <w:r w:rsidRPr="00880ECE">
        <w:t xml:space="preserve"> </w:t>
      </w:r>
    </w:p>
    <w:p w14:paraId="3AE605ED" w14:textId="77777777" w:rsidR="00315EC4" w:rsidRDefault="00315EC4" w:rsidP="004F0119">
      <w:pPr>
        <w:pStyle w:val="BodyText"/>
      </w:pPr>
      <w:r>
        <w:t xml:space="preserve">The Democratic Services Committee is responsible for appointing the </w:t>
      </w:r>
      <w:r w:rsidR="007132BC">
        <w:t>Head of Democratic Services</w:t>
      </w:r>
      <w:r>
        <w:t xml:space="preserve">, keeping under review the provision of resources to the Head of </w:t>
      </w:r>
      <w:r w:rsidR="00FE79F8">
        <w:t>Democratic</w:t>
      </w:r>
      <w:r>
        <w:t xml:space="preserve"> Services and </w:t>
      </w:r>
      <w:r w:rsidR="00FE79F8">
        <w:t xml:space="preserve">supporting non-executive members of the Council. </w:t>
      </w:r>
      <w:r w:rsidR="00870E39">
        <w:t>It makes reports, at least annually, to the Full Council in relation to the above and: the provision of staff; accommodation; and other resources made available to discharge the democratic services functions of the Council.</w:t>
      </w:r>
    </w:p>
    <w:p w14:paraId="257E24F9" w14:textId="77777777" w:rsidR="00700532" w:rsidRPr="00315EC4" w:rsidRDefault="00315EC4" w:rsidP="004F0119">
      <w:pPr>
        <w:pStyle w:val="BodyText"/>
      </w:pPr>
      <w:r w:rsidRPr="00315EC4">
        <w:lastRenderedPageBreak/>
        <w:t xml:space="preserve">The Democratic </w:t>
      </w:r>
      <w:r>
        <w:t xml:space="preserve">Services Committee is made up of </w:t>
      </w:r>
      <w:r w:rsidR="00870E39">
        <w:t xml:space="preserve">eleven </w:t>
      </w:r>
      <w:r>
        <w:t>Councillors, though there are l</w:t>
      </w:r>
      <w:r w:rsidR="00870E39">
        <w:t>imits to the number of Cabinet</w:t>
      </w:r>
      <w:r>
        <w:t xml:space="preserve"> members who can sit on the Democratic Services Committee. Councillors are appointed to the Committee in accordance with the political balance rules (which ensure that the political make-up of the committee reflects the political make-up of the Council).</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315EC4" w14:paraId="5F79FB51" w14:textId="77777777" w:rsidTr="00FB45D4">
        <w:tc>
          <w:tcPr>
            <w:tcW w:w="709" w:type="dxa"/>
            <w:vAlign w:val="center"/>
          </w:tcPr>
          <w:p w14:paraId="735D300F" w14:textId="77777777" w:rsidR="00315EC4" w:rsidRDefault="00315EC4" w:rsidP="00FB45D4">
            <w:pPr>
              <w:pStyle w:val="BodyText"/>
              <w:jc w:val="left"/>
            </w:pPr>
            <w:r>
              <w:rPr>
                <w:noProof/>
                <w:lang w:eastAsia="en-GB"/>
              </w:rPr>
              <w:drawing>
                <wp:inline distT="0" distB="0" distL="0" distR="0" wp14:anchorId="0E6C40A9" wp14:editId="69F9570D">
                  <wp:extent cx="304800" cy="304800"/>
                  <wp:effectExtent l="0" t="0" r="0" b="0"/>
                  <wp:docPr id="38" name="Graphic 3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590993DA" w14:textId="77777777" w:rsidR="00315EC4" w:rsidRDefault="007132BC" w:rsidP="00FB45D4">
            <w:pPr>
              <w:pStyle w:val="BodyText"/>
            </w:pPr>
            <w:r>
              <w:t>The Democratic Services Committee section</w:t>
            </w:r>
            <w:r w:rsidR="00315EC4">
              <w:t xml:space="preserve"> of the constitution explains the Council’s arrangements for the Democratic Services Committee.  </w:t>
            </w:r>
          </w:p>
        </w:tc>
      </w:tr>
      <w:tr w:rsidR="00FE79F8" w14:paraId="0C30C925" w14:textId="77777777" w:rsidTr="00FB45D4">
        <w:tc>
          <w:tcPr>
            <w:tcW w:w="709" w:type="dxa"/>
            <w:vAlign w:val="center"/>
          </w:tcPr>
          <w:p w14:paraId="65AB4C8F" w14:textId="77777777" w:rsidR="00FE79F8" w:rsidRDefault="00FE79F8" w:rsidP="00FE79F8">
            <w:pPr>
              <w:pStyle w:val="BodyText"/>
              <w:jc w:val="left"/>
              <w:rPr>
                <w:noProof/>
              </w:rPr>
            </w:pPr>
            <w:r>
              <w:rPr>
                <w:noProof/>
                <w:lang w:eastAsia="en-GB"/>
              </w:rPr>
              <w:drawing>
                <wp:inline distT="0" distB="0" distL="0" distR="0" wp14:anchorId="1D8D8EC0" wp14:editId="5AAA2D58">
                  <wp:extent cx="304800" cy="304800"/>
                  <wp:effectExtent l="0" t="0" r="0" b="0"/>
                  <wp:docPr id="40" name="Graphic 4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7A4E6A2" w14:textId="77777777" w:rsidR="00FE79F8" w:rsidRDefault="00FE79F8" w:rsidP="00FE79F8">
            <w:pPr>
              <w:pStyle w:val="BodyText"/>
            </w:pPr>
            <w:r>
              <w:t xml:space="preserve">The scheme of delegation in </w:t>
            </w:r>
            <w:r w:rsidR="007132BC">
              <w:t>the Democratic Services Committee section</w:t>
            </w:r>
            <w:r>
              <w:t xml:space="preserve"> 14 of the constitution explains the functions of the Democratic Services Committee.  </w:t>
            </w:r>
          </w:p>
        </w:tc>
      </w:tr>
    </w:tbl>
    <w:p w14:paraId="46A14052" w14:textId="3D76E9BE" w:rsidR="00593AA6" w:rsidRPr="00880ECE" w:rsidRDefault="009377DF" w:rsidP="00317ABE">
      <w:pPr>
        <w:pStyle w:val="Sub-sub-heading"/>
      </w:pPr>
      <w:bookmarkStart w:id="29" w:name="licensing_committee"/>
      <w:bookmarkEnd w:id="29"/>
      <w:r>
        <w:t>Statutory Licensing Committee</w:t>
      </w:r>
    </w:p>
    <w:p w14:paraId="332D6640" w14:textId="003CF9C3" w:rsidR="00593AA6" w:rsidRPr="00593AA6" w:rsidRDefault="00593AA6" w:rsidP="004F0119">
      <w:pPr>
        <w:pStyle w:val="BodyText"/>
      </w:pPr>
      <w:r w:rsidRPr="00593AA6">
        <w:t xml:space="preserve">The Council is </w:t>
      </w:r>
      <w:r>
        <w:t xml:space="preserve">responsible for deciding whether to grant licences for a wide range of different businesses, services and activities in its area. The Council’s </w:t>
      </w:r>
      <w:r w:rsidR="005C7E49">
        <w:t>l</w:t>
      </w:r>
      <w:r>
        <w:t>icensing functions</w:t>
      </w:r>
      <w:r w:rsidR="00264E88">
        <w:t xml:space="preserve"> with matters under the Licensing Act 2003 and Gambling Act 2005</w:t>
      </w:r>
      <w:r>
        <w:t xml:space="preserve"> are delegated to the Council’s </w:t>
      </w:r>
      <w:r w:rsidR="009377DF">
        <w:t>Statutory Licensing Committee</w:t>
      </w:r>
      <w:r>
        <w:t xml:space="preserve">. </w:t>
      </w:r>
    </w:p>
    <w:p w14:paraId="6FB884A2" w14:textId="14E36255" w:rsidR="00593AA6" w:rsidRDefault="00593AA6" w:rsidP="004F0119">
      <w:pPr>
        <w:pStyle w:val="BodyText"/>
      </w:pPr>
      <w:r w:rsidRPr="00593AA6">
        <w:t>The Council wil</w:t>
      </w:r>
      <w:r>
        <w:t xml:space="preserve">l appoint </w:t>
      </w:r>
      <w:r w:rsidR="00264E88">
        <w:t xml:space="preserve">fifteen </w:t>
      </w:r>
      <w:r>
        <w:t xml:space="preserve">individual Councillors to the </w:t>
      </w:r>
      <w:r w:rsidR="009377DF">
        <w:t>Statutory Licensing Committee</w:t>
      </w:r>
      <w:r>
        <w:t xml:space="preserve"> and agree terms of reference for, and the delegation of powers to, the </w:t>
      </w:r>
      <w:r w:rsidR="009377DF">
        <w:t>Statutory Licensing Committee</w:t>
      </w:r>
      <w:r>
        <w:t xml:space="preserve"> to enable it to discharge those functions.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593AA6" w14:paraId="7015DE0D" w14:textId="77777777" w:rsidTr="00FB45D4">
        <w:tc>
          <w:tcPr>
            <w:tcW w:w="709" w:type="dxa"/>
            <w:vAlign w:val="center"/>
          </w:tcPr>
          <w:p w14:paraId="14C51D76" w14:textId="77777777" w:rsidR="00593AA6" w:rsidRDefault="00593AA6" w:rsidP="00593AA6">
            <w:pPr>
              <w:pStyle w:val="BodyText"/>
              <w:jc w:val="left"/>
              <w:rPr>
                <w:noProof/>
              </w:rPr>
            </w:pPr>
            <w:r>
              <w:rPr>
                <w:noProof/>
                <w:lang w:eastAsia="en-GB"/>
              </w:rPr>
              <w:drawing>
                <wp:inline distT="0" distB="0" distL="0" distR="0" wp14:anchorId="4D9A81C1" wp14:editId="3B709B76">
                  <wp:extent cx="304800" cy="304800"/>
                  <wp:effectExtent l="0" t="0" r="0" b="0"/>
                  <wp:docPr id="34" name="Graphic 3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907ECD7" w14:textId="1E2A931D" w:rsidR="00593AA6" w:rsidRDefault="00593AA6" w:rsidP="007132BC">
            <w:pPr>
              <w:pStyle w:val="BodyText"/>
            </w:pPr>
            <w:r>
              <w:t xml:space="preserve">You can read more about the Council’s </w:t>
            </w:r>
            <w:r w:rsidR="009377DF">
              <w:t>Statutory Licensing Committee</w:t>
            </w:r>
            <w:r>
              <w:t xml:space="preserve"> in the constitution.  </w:t>
            </w:r>
          </w:p>
        </w:tc>
      </w:tr>
      <w:tr w:rsidR="00593AA6" w14:paraId="6B0F8CCA" w14:textId="77777777" w:rsidTr="00FB45D4">
        <w:tc>
          <w:tcPr>
            <w:tcW w:w="709" w:type="dxa"/>
            <w:vAlign w:val="center"/>
          </w:tcPr>
          <w:p w14:paraId="11F492C9" w14:textId="77777777" w:rsidR="00593AA6" w:rsidRDefault="00593AA6" w:rsidP="00593AA6">
            <w:pPr>
              <w:pStyle w:val="BodyText"/>
              <w:jc w:val="left"/>
            </w:pPr>
            <w:r>
              <w:rPr>
                <w:noProof/>
                <w:lang w:eastAsia="en-GB"/>
              </w:rPr>
              <w:drawing>
                <wp:inline distT="0" distB="0" distL="0" distR="0" wp14:anchorId="6A08C93E" wp14:editId="6E1D4562">
                  <wp:extent cx="304800" cy="304800"/>
                  <wp:effectExtent l="0" t="0" r="0" b="0"/>
                  <wp:docPr id="33" name="Graphic 3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EAFD872" w14:textId="77777777" w:rsidR="00593AA6" w:rsidRDefault="00593AA6" w:rsidP="00593AA6">
            <w:pPr>
              <w:pStyle w:val="BodyText"/>
            </w:pPr>
            <w:r>
              <w:t>You can also read more about the Council’s licensing func</w:t>
            </w:r>
            <w:r w:rsidR="00C5764C">
              <w:t>tions on the Council’s website</w:t>
            </w:r>
            <w:r w:rsidR="007132BC">
              <w:t xml:space="preserve"> </w:t>
            </w:r>
            <w:hyperlink r:id="rId23" w:history="1">
              <w:r w:rsidR="00C5764C" w:rsidRPr="00D31470">
                <w:rPr>
                  <w:rStyle w:val="Hyperlink"/>
                </w:rPr>
                <w:t>https://www.npt.gov.uk/1231</w:t>
              </w:r>
            </w:hyperlink>
            <w:r w:rsidR="00C5764C">
              <w:t>.</w:t>
            </w:r>
          </w:p>
        </w:tc>
      </w:tr>
    </w:tbl>
    <w:p w14:paraId="4E99197E" w14:textId="15A5440E" w:rsidR="00264E88" w:rsidRPr="00880ECE" w:rsidRDefault="009377DF" w:rsidP="00264E88">
      <w:pPr>
        <w:pStyle w:val="Sub-sub-heading"/>
      </w:pPr>
      <w:bookmarkStart w:id="30" w:name="planning_committee"/>
      <w:bookmarkStart w:id="31" w:name="_Toc91776102"/>
      <w:bookmarkEnd w:id="30"/>
      <w:r>
        <w:t>General Licensing Committee</w:t>
      </w:r>
    </w:p>
    <w:p w14:paraId="6273D734" w14:textId="42E40CCC" w:rsidR="00264E88" w:rsidRPr="00593AA6" w:rsidRDefault="00264E88" w:rsidP="00264E88">
      <w:pPr>
        <w:pStyle w:val="BodyText"/>
      </w:pPr>
      <w:r w:rsidRPr="00593AA6">
        <w:t xml:space="preserve">The Council is </w:t>
      </w:r>
      <w:r>
        <w:t xml:space="preserve">responsible for deciding whether to grant licences for a wide range of different businesses, services and activities in its area. The Council’s licensing functions that are not the responsibility of the </w:t>
      </w:r>
      <w:r w:rsidR="009377DF">
        <w:t>Statutory Licensing Committee</w:t>
      </w:r>
      <w:r>
        <w:t xml:space="preserve"> or its Sub Committee are delegated to the Council’s </w:t>
      </w:r>
      <w:r w:rsidR="009377DF">
        <w:t>General Licensing Committee</w:t>
      </w:r>
      <w:r>
        <w:t xml:space="preserve">. </w:t>
      </w:r>
    </w:p>
    <w:p w14:paraId="1113DD54" w14:textId="322AB078" w:rsidR="00264E88" w:rsidRDefault="00264E88" w:rsidP="00264E88">
      <w:pPr>
        <w:pStyle w:val="BodyText"/>
      </w:pPr>
      <w:r w:rsidRPr="00593AA6">
        <w:t>The Council wil</w:t>
      </w:r>
      <w:r>
        <w:t xml:space="preserve">l appoint fifteen individual Councillors to the </w:t>
      </w:r>
      <w:r w:rsidR="009377DF">
        <w:t>General Licensing Committee</w:t>
      </w:r>
      <w:r>
        <w:t xml:space="preserve"> and agree terms of reference.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64E88" w14:paraId="7B3AD258" w14:textId="77777777" w:rsidTr="004450C5">
        <w:tc>
          <w:tcPr>
            <w:tcW w:w="709" w:type="dxa"/>
            <w:vAlign w:val="center"/>
          </w:tcPr>
          <w:p w14:paraId="421EA786" w14:textId="77777777" w:rsidR="00264E88" w:rsidRDefault="00264E88" w:rsidP="004450C5">
            <w:pPr>
              <w:pStyle w:val="BodyText"/>
              <w:jc w:val="left"/>
              <w:rPr>
                <w:noProof/>
              </w:rPr>
            </w:pPr>
            <w:r>
              <w:rPr>
                <w:noProof/>
                <w:lang w:eastAsia="en-GB"/>
              </w:rPr>
              <w:drawing>
                <wp:inline distT="0" distB="0" distL="0" distR="0" wp14:anchorId="73FBB616" wp14:editId="1A856301">
                  <wp:extent cx="304800" cy="304800"/>
                  <wp:effectExtent l="0" t="0" r="0" b="0"/>
                  <wp:docPr id="93" name="Graphic 3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D0D8883" w14:textId="3E1B7F40" w:rsidR="00264E88" w:rsidRDefault="00264E88" w:rsidP="007132BC">
            <w:pPr>
              <w:pStyle w:val="BodyText"/>
            </w:pPr>
            <w:r>
              <w:t xml:space="preserve">You can read more about the Council’s </w:t>
            </w:r>
            <w:r w:rsidR="009377DF">
              <w:t>General Licensing Committee</w:t>
            </w:r>
            <w:r>
              <w:t xml:space="preserve"> in the constitution.  </w:t>
            </w:r>
          </w:p>
        </w:tc>
      </w:tr>
      <w:tr w:rsidR="00264E88" w14:paraId="6BB9EE42" w14:textId="77777777" w:rsidTr="004450C5">
        <w:tc>
          <w:tcPr>
            <w:tcW w:w="709" w:type="dxa"/>
            <w:vAlign w:val="center"/>
          </w:tcPr>
          <w:p w14:paraId="1AA4621F" w14:textId="77777777" w:rsidR="00264E88" w:rsidRDefault="00264E88" w:rsidP="004450C5">
            <w:pPr>
              <w:pStyle w:val="BodyText"/>
              <w:jc w:val="left"/>
            </w:pPr>
            <w:r>
              <w:rPr>
                <w:noProof/>
                <w:lang w:eastAsia="en-GB"/>
              </w:rPr>
              <w:drawing>
                <wp:inline distT="0" distB="0" distL="0" distR="0" wp14:anchorId="0A33DE54" wp14:editId="02E50281">
                  <wp:extent cx="304800" cy="304800"/>
                  <wp:effectExtent l="0" t="0" r="0" b="0"/>
                  <wp:docPr id="98" name="Graphic 3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F550552" w14:textId="77777777" w:rsidR="00264E88" w:rsidRDefault="00264E88" w:rsidP="004450C5">
            <w:pPr>
              <w:pStyle w:val="BodyText"/>
            </w:pPr>
            <w:r>
              <w:t xml:space="preserve">You can also read more about the Council’s licensing functions on the Council’s website </w:t>
            </w:r>
            <w:hyperlink r:id="rId24" w:history="1">
              <w:r w:rsidR="00C5764C" w:rsidRPr="00D31470">
                <w:rPr>
                  <w:rStyle w:val="Hyperlink"/>
                </w:rPr>
                <w:t>https://www.npt.gov.uk/1231</w:t>
              </w:r>
            </w:hyperlink>
            <w:r>
              <w:t xml:space="preserve">.  </w:t>
            </w:r>
          </w:p>
        </w:tc>
      </w:tr>
    </w:tbl>
    <w:p w14:paraId="56F64127" w14:textId="16567744" w:rsidR="00264E88" w:rsidRPr="00880ECE" w:rsidRDefault="009377DF" w:rsidP="00264E88">
      <w:pPr>
        <w:pStyle w:val="Sub-sub-heading"/>
      </w:pPr>
      <w:r>
        <w:lastRenderedPageBreak/>
        <w:t>Statutory Licensing Sub Committee</w:t>
      </w:r>
    </w:p>
    <w:p w14:paraId="402E53A7" w14:textId="009EFD87" w:rsidR="00264E88" w:rsidRDefault="00264E88" w:rsidP="00264E88">
      <w:pPr>
        <w:pStyle w:val="BodyText"/>
      </w:pPr>
      <w:r w:rsidRPr="00593AA6">
        <w:t>The Council wil</w:t>
      </w:r>
      <w:r>
        <w:t xml:space="preserve">l consist of three Councillors to the </w:t>
      </w:r>
      <w:r w:rsidR="009377DF">
        <w:t>Statutory Licensing Sub Committee</w:t>
      </w:r>
      <w:r>
        <w:t xml:space="preserve"> and meet </w:t>
      </w:r>
      <w:proofErr w:type="gramStart"/>
      <w:r>
        <w:t>in order to</w:t>
      </w:r>
      <w:proofErr w:type="gramEnd"/>
      <w:r>
        <w:t xml:space="preserve"> consider comments and to review applications for some regulated licensed activities.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64E88" w14:paraId="47EFC336" w14:textId="77777777" w:rsidTr="004450C5">
        <w:tc>
          <w:tcPr>
            <w:tcW w:w="709" w:type="dxa"/>
            <w:vAlign w:val="center"/>
          </w:tcPr>
          <w:p w14:paraId="4C4C0961" w14:textId="77777777" w:rsidR="00264E88" w:rsidRDefault="00264E88" w:rsidP="004450C5">
            <w:pPr>
              <w:pStyle w:val="BodyText"/>
              <w:jc w:val="left"/>
              <w:rPr>
                <w:noProof/>
              </w:rPr>
            </w:pPr>
            <w:r>
              <w:rPr>
                <w:noProof/>
                <w:lang w:eastAsia="en-GB"/>
              </w:rPr>
              <w:drawing>
                <wp:inline distT="0" distB="0" distL="0" distR="0" wp14:anchorId="269DB501" wp14:editId="0B35AC4E">
                  <wp:extent cx="304800" cy="304800"/>
                  <wp:effectExtent l="0" t="0" r="0" b="0"/>
                  <wp:docPr id="99" name="Graphic 3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C10B4AB" w14:textId="76BBC102" w:rsidR="00264E88" w:rsidRDefault="00264E88" w:rsidP="007132BC">
            <w:pPr>
              <w:pStyle w:val="BodyText"/>
            </w:pPr>
            <w:r>
              <w:t xml:space="preserve">You can read more about the Council’s </w:t>
            </w:r>
            <w:r w:rsidR="009377DF">
              <w:t>Statutory Licensing Sub Committee</w:t>
            </w:r>
            <w:r>
              <w:t xml:space="preserve"> in of the constitution.  </w:t>
            </w:r>
          </w:p>
        </w:tc>
      </w:tr>
      <w:tr w:rsidR="00264E88" w14:paraId="039AE905" w14:textId="77777777" w:rsidTr="004450C5">
        <w:tc>
          <w:tcPr>
            <w:tcW w:w="709" w:type="dxa"/>
            <w:vAlign w:val="center"/>
          </w:tcPr>
          <w:p w14:paraId="5420C635" w14:textId="77777777" w:rsidR="00264E88" w:rsidRDefault="00264E88" w:rsidP="004450C5">
            <w:pPr>
              <w:pStyle w:val="BodyText"/>
              <w:jc w:val="left"/>
            </w:pPr>
            <w:r>
              <w:rPr>
                <w:noProof/>
                <w:lang w:eastAsia="en-GB"/>
              </w:rPr>
              <w:drawing>
                <wp:inline distT="0" distB="0" distL="0" distR="0" wp14:anchorId="251FD4A6" wp14:editId="512DB381">
                  <wp:extent cx="304800" cy="304800"/>
                  <wp:effectExtent l="0" t="0" r="0" b="0"/>
                  <wp:docPr id="103" name="Graphic 3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860C60F" w14:textId="77777777" w:rsidR="00264E88" w:rsidRDefault="00264E88" w:rsidP="004450C5">
            <w:pPr>
              <w:pStyle w:val="BodyText"/>
            </w:pPr>
            <w:r>
              <w:t>You can also read more about the Council’s licensing functions o</w:t>
            </w:r>
            <w:r w:rsidR="00C5764C">
              <w:t>n the Council’s website</w:t>
            </w:r>
            <w:r w:rsidR="007132BC">
              <w:t xml:space="preserve"> </w:t>
            </w:r>
            <w:hyperlink r:id="rId25" w:history="1">
              <w:r w:rsidR="00C5764C" w:rsidRPr="00D31470">
                <w:rPr>
                  <w:rStyle w:val="Hyperlink"/>
                </w:rPr>
                <w:t>https://www.npt.gov.uk/1231</w:t>
              </w:r>
            </w:hyperlink>
            <w:r w:rsidR="00C5764C">
              <w:t>.</w:t>
            </w:r>
            <w:r>
              <w:t xml:space="preserve">  </w:t>
            </w:r>
          </w:p>
        </w:tc>
      </w:tr>
    </w:tbl>
    <w:p w14:paraId="68EA27CD" w14:textId="77777777" w:rsidR="00105115" w:rsidRPr="00880ECE" w:rsidRDefault="00700532" w:rsidP="00317ABE">
      <w:pPr>
        <w:pStyle w:val="Sub-sub-heading"/>
      </w:pPr>
      <w:r w:rsidRPr="00880ECE">
        <w:t>P</w:t>
      </w:r>
      <w:r w:rsidR="00593AA6" w:rsidRPr="00880ECE">
        <w:t xml:space="preserve">lanning </w:t>
      </w:r>
      <w:r w:rsidRPr="00880ECE">
        <w:t>C</w:t>
      </w:r>
      <w:r w:rsidR="00593AA6" w:rsidRPr="00880ECE">
        <w:t>ommittee</w:t>
      </w:r>
      <w:bookmarkEnd w:id="31"/>
    </w:p>
    <w:p w14:paraId="7A05CC25" w14:textId="77777777" w:rsidR="00105115" w:rsidRDefault="00105115" w:rsidP="004F0119">
      <w:pPr>
        <w:pStyle w:val="BodyText"/>
      </w:pPr>
      <w:r>
        <w:t>The Council is responsible for operating the planning system in its area. This involves preparing local development plans and local planning policies (which govern development in the Council’s area) and managing development (</w:t>
      </w:r>
      <w:r w:rsidR="005C7E49">
        <w:t>by</w:t>
      </w:r>
      <w:r>
        <w:t xml:space="preserve"> granting or refusing permission for new development). </w:t>
      </w:r>
    </w:p>
    <w:p w14:paraId="4B759E21" w14:textId="77777777" w:rsidR="00105115" w:rsidRDefault="00105115" w:rsidP="00105115">
      <w:pPr>
        <w:pStyle w:val="BodyText"/>
      </w:pPr>
      <w:r w:rsidRPr="00593AA6">
        <w:t>The Council wil</w:t>
      </w:r>
      <w:r>
        <w:t xml:space="preserve">l appoint </w:t>
      </w:r>
      <w:r w:rsidR="000227CA">
        <w:t xml:space="preserve">twelve </w:t>
      </w:r>
      <w:r>
        <w:t xml:space="preserve">individual Councillors to the </w:t>
      </w:r>
      <w:r w:rsidR="005C7E49">
        <w:t>P</w:t>
      </w:r>
      <w:r>
        <w:t xml:space="preserve">lanning </w:t>
      </w:r>
      <w:r w:rsidR="005C7E49">
        <w:t>C</w:t>
      </w:r>
      <w:r>
        <w:t xml:space="preserve">ommittee and agree terms of reference for, and the delegation of powers to, the </w:t>
      </w:r>
      <w:r w:rsidR="005C7E49">
        <w:t>P</w:t>
      </w:r>
      <w:r>
        <w:t xml:space="preserve">lanning </w:t>
      </w:r>
      <w:r w:rsidR="005C7E49">
        <w:t>C</w:t>
      </w:r>
      <w:r>
        <w:t xml:space="preserve">ommittee to enable it to discharge those functions.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105115" w14:paraId="0095A03A" w14:textId="77777777" w:rsidTr="00FB45D4">
        <w:tc>
          <w:tcPr>
            <w:tcW w:w="709" w:type="dxa"/>
            <w:vAlign w:val="center"/>
          </w:tcPr>
          <w:p w14:paraId="7A402709" w14:textId="77777777" w:rsidR="00105115" w:rsidRDefault="00105115" w:rsidP="00FB45D4">
            <w:pPr>
              <w:pStyle w:val="BodyText"/>
              <w:jc w:val="left"/>
              <w:rPr>
                <w:noProof/>
              </w:rPr>
            </w:pPr>
            <w:r>
              <w:rPr>
                <w:noProof/>
                <w:lang w:eastAsia="en-GB"/>
              </w:rPr>
              <w:drawing>
                <wp:inline distT="0" distB="0" distL="0" distR="0" wp14:anchorId="614C357A" wp14:editId="43AC6C73">
                  <wp:extent cx="304800" cy="304800"/>
                  <wp:effectExtent l="0" t="0" r="0" b="0"/>
                  <wp:docPr id="35" name="Graphic 3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A267650" w14:textId="77777777" w:rsidR="00105115" w:rsidRDefault="00105115" w:rsidP="007132BC">
            <w:pPr>
              <w:pStyle w:val="BodyText"/>
            </w:pPr>
            <w:r>
              <w:t xml:space="preserve">You can read more about the Council’s </w:t>
            </w:r>
            <w:r w:rsidR="005C7E49">
              <w:t>P</w:t>
            </w:r>
            <w:r>
              <w:t xml:space="preserve">lanning </w:t>
            </w:r>
            <w:r w:rsidR="005C7E49">
              <w:t>C</w:t>
            </w:r>
            <w:r>
              <w:t xml:space="preserve">ommittee in the constitution.  </w:t>
            </w:r>
          </w:p>
        </w:tc>
      </w:tr>
      <w:tr w:rsidR="00105115" w14:paraId="2E8CCFA7" w14:textId="77777777" w:rsidTr="00FB45D4">
        <w:tc>
          <w:tcPr>
            <w:tcW w:w="709" w:type="dxa"/>
            <w:vAlign w:val="center"/>
          </w:tcPr>
          <w:p w14:paraId="0730774A" w14:textId="77777777" w:rsidR="00105115" w:rsidRDefault="00105115" w:rsidP="00FB45D4">
            <w:pPr>
              <w:pStyle w:val="BodyText"/>
              <w:jc w:val="left"/>
            </w:pPr>
            <w:r>
              <w:rPr>
                <w:noProof/>
                <w:lang w:eastAsia="en-GB"/>
              </w:rPr>
              <w:drawing>
                <wp:inline distT="0" distB="0" distL="0" distR="0" wp14:anchorId="48C95D88" wp14:editId="7015F781">
                  <wp:extent cx="304800" cy="304800"/>
                  <wp:effectExtent l="0" t="0" r="0" b="0"/>
                  <wp:docPr id="36" name="Graphic 3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95CF76C" w14:textId="77777777" w:rsidR="00105115" w:rsidRDefault="00105115" w:rsidP="00FB45D4">
            <w:pPr>
              <w:pStyle w:val="BodyText"/>
            </w:pPr>
            <w:r>
              <w:t>You can also read more about the Council’s planning functions on the Counc</w:t>
            </w:r>
            <w:r w:rsidR="00C5764C">
              <w:t>il’s website</w:t>
            </w:r>
            <w:r w:rsidR="007132BC">
              <w:t xml:space="preserve"> </w:t>
            </w:r>
            <w:hyperlink r:id="rId26" w:history="1">
              <w:r w:rsidR="00C5764C" w:rsidRPr="00D31470">
                <w:rPr>
                  <w:rStyle w:val="Hyperlink"/>
                </w:rPr>
                <w:t>https://www.npt.gov.uk/1617</w:t>
              </w:r>
            </w:hyperlink>
            <w:r w:rsidR="00C5764C">
              <w:t xml:space="preserve">. </w:t>
            </w:r>
            <w:r>
              <w:t xml:space="preserve">  </w:t>
            </w:r>
          </w:p>
        </w:tc>
      </w:tr>
    </w:tbl>
    <w:p w14:paraId="088C3896" w14:textId="77777777" w:rsidR="000227CA" w:rsidRPr="00880ECE" w:rsidRDefault="00771D22" w:rsidP="000227CA">
      <w:pPr>
        <w:pStyle w:val="Sub-sub-heading"/>
      </w:pPr>
      <w:r>
        <w:t>Special Appointments</w:t>
      </w:r>
      <w:r w:rsidR="000227CA" w:rsidRPr="00880ECE">
        <w:t xml:space="preserve"> Committee</w:t>
      </w:r>
    </w:p>
    <w:p w14:paraId="06638EAA" w14:textId="77777777" w:rsidR="007132BC" w:rsidRPr="00C5764C" w:rsidRDefault="007132BC" w:rsidP="00C5764C">
      <w:pPr>
        <w:spacing w:line="276" w:lineRule="auto"/>
        <w:rPr>
          <w:rFonts w:asciiTheme="majorHAnsi" w:eastAsia="Times New Roman" w:hAnsiTheme="majorHAnsi" w:cs="Helvetica"/>
          <w:color w:val="212529"/>
          <w:sz w:val="24"/>
          <w:szCs w:val="24"/>
          <w:lang w:eastAsia="en-GB"/>
        </w:rPr>
      </w:pPr>
      <w:r w:rsidRPr="00C5764C">
        <w:rPr>
          <w:rFonts w:asciiTheme="majorHAnsi" w:eastAsia="Times New Roman" w:hAnsiTheme="majorHAnsi" w:cs="Helvetica"/>
          <w:color w:val="212529"/>
          <w:sz w:val="24"/>
          <w:szCs w:val="24"/>
          <w:lang w:eastAsia="en-GB"/>
        </w:rPr>
        <w:t xml:space="preserve">This is an ad-hoc Committee which deals with interviews for Heads of Service/Directors, when needed.  </w:t>
      </w:r>
    </w:p>
    <w:p w14:paraId="3464BDC4" w14:textId="77777777" w:rsidR="007132BC" w:rsidRPr="00C5764C" w:rsidRDefault="007132BC" w:rsidP="00C5764C">
      <w:pPr>
        <w:spacing w:line="276" w:lineRule="auto"/>
        <w:rPr>
          <w:rFonts w:asciiTheme="majorHAnsi" w:eastAsia="Times New Roman" w:hAnsiTheme="majorHAnsi" w:cs="Helvetica"/>
          <w:color w:val="212529"/>
          <w:sz w:val="24"/>
          <w:szCs w:val="24"/>
          <w:lang w:eastAsia="en-GB"/>
        </w:rPr>
      </w:pPr>
      <w:r w:rsidRPr="00C5764C">
        <w:rPr>
          <w:rFonts w:asciiTheme="majorHAnsi" w:eastAsia="Times New Roman" w:hAnsiTheme="majorHAnsi" w:cs="Helvetica"/>
          <w:color w:val="212529"/>
          <w:sz w:val="24"/>
          <w:szCs w:val="24"/>
          <w:lang w:eastAsia="en-GB"/>
        </w:rPr>
        <w:t> </w:t>
      </w:r>
    </w:p>
    <w:p w14:paraId="17D0CFEA" w14:textId="77777777" w:rsidR="007132BC" w:rsidRPr="00C5764C" w:rsidRDefault="007132BC" w:rsidP="00C5764C">
      <w:pPr>
        <w:spacing w:line="276" w:lineRule="auto"/>
        <w:rPr>
          <w:rFonts w:asciiTheme="majorHAnsi" w:eastAsia="Times New Roman" w:hAnsiTheme="majorHAnsi" w:cs="Helvetica"/>
          <w:color w:val="212529"/>
          <w:sz w:val="24"/>
          <w:szCs w:val="24"/>
          <w:lang w:eastAsia="en-GB"/>
        </w:rPr>
      </w:pPr>
      <w:r w:rsidRPr="00C5764C">
        <w:rPr>
          <w:rFonts w:asciiTheme="majorHAnsi" w:eastAsia="Times New Roman" w:hAnsiTheme="majorHAnsi" w:cs="Helvetica"/>
          <w:color w:val="212529"/>
          <w:sz w:val="24"/>
          <w:szCs w:val="24"/>
          <w:lang w:eastAsia="en-GB"/>
        </w:rPr>
        <w:t xml:space="preserve">All Members of the Committee are invited to attend, plus </w:t>
      </w:r>
      <w:r w:rsidRPr="00C5764C">
        <w:rPr>
          <w:rFonts w:asciiTheme="majorHAnsi" w:eastAsia="Times New Roman" w:hAnsiTheme="majorHAnsi" w:cs="Helvetica"/>
          <w:i/>
          <w:color w:val="212529"/>
          <w:sz w:val="24"/>
          <w:szCs w:val="24"/>
          <w:lang w:eastAsia="en-GB"/>
        </w:rPr>
        <w:t>one</w:t>
      </w:r>
      <w:r w:rsidRPr="00C5764C">
        <w:rPr>
          <w:rFonts w:asciiTheme="majorHAnsi" w:eastAsia="Times New Roman" w:hAnsiTheme="majorHAnsi" w:cs="Helvetica"/>
          <w:color w:val="212529"/>
          <w:sz w:val="24"/>
          <w:szCs w:val="24"/>
          <w:lang w:eastAsia="en-GB"/>
        </w:rPr>
        <w:t xml:space="preserve"> of the ‘Invitees’ for Heads of Service Appointments (chosen according to their corresponding Portfolio), and </w:t>
      </w:r>
      <w:r w:rsidRPr="00C5764C">
        <w:rPr>
          <w:rFonts w:asciiTheme="majorHAnsi" w:eastAsia="Times New Roman" w:hAnsiTheme="majorHAnsi" w:cs="Helvetica"/>
          <w:i/>
          <w:color w:val="212529"/>
          <w:sz w:val="24"/>
          <w:szCs w:val="24"/>
          <w:lang w:eastAsia="en-GB"/>
        </w:rPr>
        <w:t>two</w:t>
      </w:r>
      <w:r w:rsidRPr="00C5764C">
        <w:rPr>
          <w:rFonts w:asciiTheme="majorHAnsi" w:eastAsia="Times New Roman" w:hAnsiTheme="majorHAnsi" w:cs="Helvetica"/>
          <w:color w:val="212529"/>
          <w:sz w:val="24"/>
          <w:szCs w:val="24"/>
          <w:lang w:eastAsia="en-GB"/>
        </w:rPr>
        <w:t xml:space="preserve"> of the ‘Invitees’ for Corporate Directors appointments. </w:t>
      </w:r>
    </w:p>
    <w:p w14:paraId="40C4F0F7" w14:textId="77777777" w:rsidR="007132BC" w:rsidRPr="00C5764C" w:rsidRDefault="007132BC" w:rsidP="00C5764C">
      <w:pPr>
        <w:spacing w:line="276" w:lineRule="auto"/>
        <w:rPr>
          <w:rFonts w:asciiTheme="majorHAnsi" w:eastAsia="Times New Roman" w:hAnsiTheme="majorHAnsi" w:cs="Helvetica"/>
          <w:color w:val="212529"/>
          <w:sz w:val="24"/>
          <w:szCs w:val="24"/>
          <w:lang w:eastAsia="en-GB"/>
        </w:rPr>
      </w:pPr>
      <w:r w:rsidRPr="00C5764C">
        <w:rPr>
          <w:rFonts w:asciiTheme="majorHAnsi" w:eastAsia="Times New Roman" w:hAnsiTheme="majorHAnsi" w:cs="Helvetica"/>
          <w:color w:val="212529"/>
          <w:sz w:val="24"/>
          <w:szCs w:val="24"/>
          <w:lang w:eastAsia="en-GB"/>
        </w:rPr>
        <w:t> </w:t>
      </w:r>
    </w:p>
    <w:p w14:paraId="5E5D0CF8" w14:textId="77777777" w:rsidR="007132BC" w:rsidRPr="00C5764C" w:rsidRDefault="007132BC" w:rsidP="00C5764C">
      <w:pPr>
        <w:spacing w:line="276" w:lineRule="auto"/>
        <w:rPr>
          <w:rFonts w:asciiTheme="majorHAnsi" w:eastAsia="Times New Roman" w:hAnsiTheme="majorHAnsi" w:cs="Helvetica"/>
          <w:color w:val="212529"/>
          <w:sz w:val="24"/>
          <w:szCs w:val="24"/>
          <w:lang w:eastAsia="en-GB"/>
        </w:rPr>
      </w:pPr>
      <w:r w:rsidRPr="00C5764C">
        <w:rPr>
          <w:rFonts w:asciiTheme="majorHAnsi" w:eastAsia="Times New Roman" w:hAnsiTheme="majorHAnsi" w:cs="Helvetica"/>
          <w:color w:val="212529"/>
          <w:sz w:val="24"/>
          <w:szCs w:val="24"/>
          <w:lang w:eastAsia="en-GB"/>
        </w:rPr>
        <w:t>In addition, the relevant Regulatory Chairs or relevant Scrutiny Chair are to be invited to attend as Non-Voting Advisers, as appropriate to the appointment.</w:t>
      </w:r>
    </w:p>
    <w:p w14:paraId="32C76CBF" w14:textId="77777777" w:rsidR="007132BC" w:rsidRDefault="007132BC">
      <w:pPr>
        <w:spacing w:after="240" w:line="276" w:lineRule="auto"/>
        <w:jc w:val="left"/>
        <w:rPr>
          <w:b/>
          <w:bCs/>
          <w:u w:val="single"/>
        </w:rPr>
      </w:pPr>
    </w:p>
    <w:p w14:paraId="27A3AF62" w14:textId="77777777" w:rsidR="00771D22" w:rsidRPr="00880ECE" w:rsidRDefault="00771D22" w:rsidP="00771D22">
      <w:pPr>
        <w:pStyle w:val="Sub-sub-heading"/>
      </w:pPr>
      <w:r w:rsidRPr="00880ECE">
        <w:t xml:space="preserve">Standards Committee </w:t>
      </w:r>
    </w:p>
    <w:p w14:paraId="4D8C0DD4" w14:textId="77777777" w:rsidR="00771D22" w:rsidRDefault="00771D22" w:rsidP="00771D22">
      <w:pPr>
        <w:pStyle w:val="BodyText"/>
      </w:pPr>
      <w:r>
        <w:lastRenderedPageBreak/>
        <w:t xml:space="preserve">The Standards Committee is responsible for promoting high standards of conduct by Councillors, including by advising and training Councillors on the councillor code of conduct and advising the Council on changes to that code.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771D22" w14:paraId="0A23FA45" w14:textId="77777777" w:rsidTr="004450C5">
        <w:tc>
          <w:tcPr>
            <w:tcW w:w="709" w:type="dxa"/>
            <w:vAlign w:val="center"/>
          </w:tcPr>
          <w:p w14:paraId="10FB65F2" w14:textId="77777777" w:rsidR="00771D22" w:rsidRDefault="00771D22" w:rsidP="004450C5">
            <w:pPr>
              <w:pStyle w:val="BodyText"/>
              <w:jc w:val="left"/>
            </w:pPr>
            <w:r>
              <w:rPr>
                <w:noProof/>
                <w:lang w:eastAsia="en-GB"/>
              </w:rPr>
              <w:drawing>
                <wp:inline distT="0" distB="0" distL="0" distR="0" wp14:anchorId="7D2C465B" wp14:editId="26941A67">
                  <wp:extent cx="304800" cy="304800"/>
                  <wp:effectExtent l="0" t="0" r="0" b="0"/>
                  <wp:docPr id="126" name="Graphic 4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782A5EC" w14:textId="77777777" w:rsidR="00771D22" w:rsidRDefault="00771D22" w:rsidP="007132BC">
            <w:pPr>
              <w:pStyle w:val="BodyText"/>
            </w:pPr>
            <w:r>
              <w:t xml:space="preserve">The functions of the Standards Committee are set out in the constitution.  </w:t>
            </w:r>
          </w:p>
        </w:tc>
      </w:tr>
    </w:tbl>
    <w:p w14:paraId="2144F100" w14:textId="77777777" w:rsidR="00771D22" w:rsidRDefault="00771D22" w:rsidP="00771D22">
      <w:pPr>
        <w:pStyle w:val="BodyText"/>
        <w:rPr>
          <w:szCs w:val="28"/>
        </w:rPr>
      </w:pPr>
      <w:r w:rsidRPr="007B4AD8">
        <w:rPr>
          <w:szCs w:val="28"/>
        </w:rPr>
        <w:t xml:space="preserve">The Standards </w:t>
      </w:r>
      <w:r>
        <w:rPr>
          <w:szCs w:val="28"/>
        </w:rPr>
        <w:t>Committee is also responsible for investigating alleged breaches of the councillor code of conduct and censuring members who are found to have failed to comply with that code.</w:t>
      </w:r>
    </w:p>
    <w:p w14:paraId="6CDE4EDC" w14:textId="77777777" w:rsidR="00771D22" w:rsidRDefault="00771D22" w:rsidP="00771D22">
      <w:pPr>
        <w:pStyle w:val="BodyText"/>
      </w:pPr>
      <w:r>
        <w:t xml:space="preserve">The Standards Committee comprises a mixture of Councillors and independent members (who cannot be members or paid officers of the Council or related to members or paid officers of the Council). </w:t>
      </w:r>
    </w:p>
    <w:p w14:paraId="2784412A" w14:textId="77777777" w:rsidR="00771D22" w:rsidRDefault="00771D22" w:rsidP="00771D22">
      <w:pPr>
        <w:pStyle w:val="BodyText"/>
      </w:pPr>
      <w:r>
        <w:t xml:space="preserve">Councillors are appointed to the Committee in accordance with the political balance rules (which ensure that the political make-up of the committee reflects the political make-up of the Council). </w:t>
      </w:r>
    </w:p>
    <w:p w14:paraId="17C4A9D3" w14:textId="77777777" w:rsidR="000227CA" w:rsidRPr="00880ECE" w:rsidRDefault="00771D22" w:rsidP="000227CA">
      <w:pPr>
        <w:pStyle w:val="Sub-sub-heading"/>
      </w:pPr>
      <w:r>
        <w:t>Appeals Panel</w:t>
      </w:r>
    </w:p>
    <w:p w14:paraId="6EB3B4A7" w14:textId="77777777" w:rsidR="000227CA" w:rsidRDefault="00771D22" w:rsidP="000227CA">
      <w:pPr>
        <w:pStyle w:val="BodyText"/>
      </w:pPr>
      <w:r>
        <w:t>This meeting deals with appeals concerning homelessness (even though the Council no longer owns any housing stock</w:t>
      </w:r>
      <w:r w:rsidR="00C679F6">
        <w:t>, it still has the legal responsibility for homelessness) and staffing appeals (concerning Council staff).</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0227CA" w14:paraId="7621207F" w14:textId="77777777" w:rsidTr="004450C5">
        <w:tc>
          <w:tcPr>
            <w:tcW w:w="709" w:type="dxa"/>
            <w:vAlign w:val="center"/>
          </w:tcPr>
          <w:p w14:paraId="7F2662ED" w14:textId="77777777" w:rsidR="000227CA" w:rsidRDefault="000227CA" w:rsidP="004450C5">
            <w:pPr>
              <w:pStyle w:val="BodyText"/>
              <w:jc w:val="left"/>
              <w:rPr>
                <w:noProof/>
              </w:rPr>
            </w:pPr>
            <w:r>
              <w:rPr>
                <w:noProof/>
                <w:lang w:eastAsia="en-GB"/>
              </w:rPr>
              <w:drawing>
                <wp:inline distT="0" distB="0" distL="0" distR="0" wp14:anchorId="1AC5B950" wp14:editId="2E62E803">
                  <wp:extent cx="304800" cy="304800"/>
                  <wp:effectExtent l="0" t="0" r="0" b="0"/>
                  <wp:docPr id="121" name="Graphic 3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EAE0C77" w14:textId="77777777" w:rsidR="000227CA" w:rsidRDefault="000227CA" w:rsidP="00BA37D2">
            <w:pPr>
              <w:pStyle w:val="BodyText"/>
            </w:pPr>
            <w:r>
              <w:t xml:space="preserve">You can read more about the Council’s </w:t>
            </w:r>
            <w:r w:rsidR="00C679F6">
              <w:t xml:space="preserve">Appeal Panel </w:t>
            </w:r>
            <w:r>
              <w:t xml:space="preserve">in the constitution.  </w:t>
            </w:r>
          </w:p>
        </w:tc>
      </w:tr>
      <w:tr w:rsidR="000227CA" w14:paraId="0AD966C8" w14:textId="77777777" w:rsidTr="004450C5">
        <w:tc>
          <w:tcPr>
            <w:tcW w:w="709" w:type="dxa"/>
            <w:vAlign w:val="center"/>
          </w:tcPr>
          <w:p w14:paraId="6FE89E4C" w14:textId="77777777" w:rsidR="000227CA" w:rsidRDefault="000227CA" w:rsidP="004450C5">
            <w:pPr>
              <w:pStyle w:val="BodyText"/>
              <w:jc w:val="left"/>
            </w:pPr>
          </w:p>
        </w:tc>
        <w:tc>
          <w:tcPr>
            <w:tcW w:w="8363" w:type="dxa"/>
            <w:vAlign w:val="center"/>
          </w:tcPr>
          <w:p w14:paraId="4A0DB4AE" w14:textId="77777777" w:rsidR="000227CA" w:rsidRDefault="000227CA" w:rsidP="00C679F6">
            <w:pPr>
              <w:pStyle w:val="BodyText"/>
            </w:pPr>
          </w:p>
        </w:tc>
      </w:tr>
    </w:tbl>
    <w:p w14:paraId="5148CBE4" w14:textId="77777777" w:rsidR="00105115" w:rsidRPr="00C5764C" w:rsidRDefault="005C7E49">
      <w:pPr>
        <w:spacing w:after="240" w:line="276" w:lineRule="auto"/>
        <w:jc w:val="left"/>
        <w:rPr>
          <w:sz w:val="28"/>
          <w:szCs w:val="28"/>
        </w:rPr>
        <w:pPrChange w:id="32" w:author="Craig Griffiths" w:date="2022-02-23T11:35:00Z">
          <w:pPr>
            <w:pStyle w:val="Sub-subheading"/>
          </w:pPr>
        </w:pPrChange>
      </w:pPr>
      <w:r>
        <w:rPr>
          <w:b/>
          <w:bCs/>
          <w:u w:val="single"/>
        </w:rPr>
        <w:br w:type="page"/>
      </w:r>
      <w:bookmarkStart w:id="33" w:name="_Toc91776103"/>
      <w:r w:rsidR="003F6033" w:rsidRPr="00C5764C">
        <w:rPr>
          <w:b/>
          <w:sz w:val="28"/>
          <w:szCs w:val="28"/>
        </w:rPr>
        <w:lastRenderedPageBreak/>
        <w:t>What do the Council’s s</w:t>
      </w:r>
      <w:r w:rsidR="00105115" w:rsidRPr="00C5764C">
        <w:rPr>
          <w:b/>
          <w:sz w:val="28"/>
          <w:szCs w:val="28"/>
        </w:rPr>
        <w:t xml:space="preserve">crutiny committees </w:t>
      </w:r>
      <w:r w:rsidR="003F6033" w:rsidRPr="00C5764C">
        <w:rPr>
          <w:b/>
          <w:sz w:val="28"/>
          <w:szCs w:val="28"/>
        </w:rPr>
        <w:t>do?</w:t>
      </w:r>
      <w:bookmarkEnd w:id="33"/>
    </w:p>
    <w:p w14:paraId="79E7D3A7" w14:textId="5E6C6F5B" w:rsidR="00880ECE" w:rsidRDefault="004A119E" w:rsidP="00105115">
      <w:pPr>
        <w:pStyle w:val="BodyText"/>
      </w:pPr>
      <w:bookmarkStart w:id="34" w:name="scrutiny"/>
      <w:bookmarkEnd w:id="34"/>
      <w:r>
        <w:t xml:space="preserve">Scrutiny Committees are </w:t>
      </w:r>
      <w:r w:rsidR="00880ECE">
        <w:t xml:space="preserve">responsible for holding the </w:t>
      </w:r>
      <w:r w:rsidR="002E3C23">
        <w:t xml:space="preserve">Cabinet </w:t>
      </w:r>
      <w:r w:rsidR="00571E25">
        <w:t xml:space="preserve">and other bodies of the Council to account. </w:t>
      </w:r>
      <w:r w:rsidR="002E3C23">
        <w:t xml:space="preserve">The main aim of the </w:t>
      </w:r>
      <w:r>
        <w:t xml:space="preserve">Scrutiny Committees </w:t>
      </w:r>
      <w:proofErr w:type="gramStart"/>
      <w:r>
        <w:t>are</w:t>
      </w:r>
      <w:proofErr w:type="gramEnd"/>
      <w:r>
        <w:t xml:space="preserve"> </w:t>
      </w:r>
      <w:r w:rsidR="002E3C23">
        <w:t xml:space="preserve">to act as a ‘critical friend’ to the Cabinet, and other decision makers </w:t>
      </w:r>
      <w:proofErr w:type="gramStart"/>
      <w:r w:rsidR="002E3C23">
        <w:t>in order to</w:t>
      </w:r>
      <w:proofErr w:type="gramEnd"/>
      <w:r w:rsidR="002E3C23">
        <w:t xml:space="preserve"> promote better services, policies and decisions.</w:t>
      </w:r>
    </w:p>
    <w:p w14:paraId="4DAFAE78" w14:textId="16A2E578" w:rsidR="00880ECE" w:rsidRDefault="004A119E" w:rsidP="00105115">
      <w:pPr>
        <w:pStyle w:val="BodyText"/>
      </w:pPr>
      <w:r>
        <w:t>Scrutiny Committees can</w:t>
      </w:r>
      <w:r w:rsidR="00571E25">
        <w:t xml:space="preserve"> -</w:t>
      </w:r>
    </w:p>
    <w:p w14:paraId="67C514B9" w14:textId="77777777" w:rsidR="00571E25" w:rsidRDefault="00571E25" w:rsidP="00190DBF">
      <w:pPr>
        <w:pStyle w:val="BodyText"/>
        <w:numPr>
          <w:ilvl w:val="0"/>
          <w:numId w:val="13"/>
        </w:numPr>
      </w:pPr>
      <w:r>
        <w:t>review and scrutinise</w:t>
      </w:r>
      <w:r w:rsidR="002E3C23">
        <w:t xml:space="preserve"> decisions made by the Cabinet</w:t>
      </w:r>
      <w:r>
        <w:t xml:space="preserve"> and other parts of the Council;</w:t>
      </w:r>
    </w:p>
    <w:p w14:paraId="0EB8E2F7" w14:textId="77777777" w:rsidR="00571E25" w:rsidRDefault="00571E25" w:rsidP="00190DBF">
      <w:pPr>
        <w:pStyle w:val="BodyText"/>
        <w:numPr>
          <w:ilvl w:val="0"/>
          <w:numId w:val="13"/>
        </w:numPr>
      </w:pPr>
      <w:r>
        <w:t xml:space="preserve">make reports and recommendations to the Council </w:t>
      </w:r>
      <w:r w:rsidR="002E3C23">
        <w:t>or to the Cabinet</w:t>
      </w:r>
      <w:r>
        <w:t xml:space="preserve">; and </w:t>
      </w:r>
    </w:p>
    <w:p w14:paraId="65E7C477" w14:textId="77777777" w:rsidR="00571E25" w:rsidRDefault="00571E25" w:rsidP="00190DBF">
      <w:pPr>
        <w:pStyle w:val="BodyText"/>
        <w:numPr>
          <w:ilvl w:val="0"/>
          <w:numId w:val="13"/>
        </w:numPr>
      </w:pPr>
      <w:r>
        <w:t xml:space="preserve">make proposals </w:t>
      </w:r>
      <w:r w:rsidR="00FB45D4">
        <w:t>regarding</w:t>
      </w:r>
      <w:r>
        <w:t xml:space="preserve"> </w:t>
      </w:r>
      <w:r w:rsidR="00087E4F">
        <w:t>changes to</w:t>
      </w:r>
      <w:r>
        <w:t xml:space="preserve"> the Council’s policies</w:t>
      </w:r>
      <w:r w:rsidR="00087E4F">
        <w:t xml:space="preserve"> and procedures</w:t>
      </w: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571E25" w14:paraId="2927772B" w14:textId="77777777" w:rsidTr="00FB45D4">
        <w:tc>
          <w:tcPr>
            <w:tcW w:w="709" w:type="dxa"/>
            <w:vAlign w:val="center"/>
          </w:tcPr>
          <w:p w14:paraId="076905EA" w14:textId="77777777" w:rsidR="00571E25" w:rsidRDefault="00571E25" w:rsidP="00FB45D4">
            <w:pPr>
              <w:pStyle w:val="BodyText"/>
              <w:jc w:val="left"/>
            </w:pPr>
            <w:r>
              <w:rPr>
                <w:noProof/>
                <w:lang w:eastAsia="en-GB"/>
              </w:rPr>
              <w:drawing>
                <wp:inline distT="0" distB="0" distL="0" distR="0" wp14:anchorId="236B8C8A" wp14:editId="6FFB4E9D">
                  <wp:extent cx="304800" cy="304800"/>
                  <wp:effectExtent l="0" t="0" r="0" b="0"/>
                  <wp:docPr id="42" name="Graphic 4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3149F13" w14:textId="0249EEE9" w:rsidR="00571E25" w:rsidRDefault="00571E25" w:rsidP="00BA37D2">
            <w:pPr>
              <w:pStyle w:val="BodyText"/>
            </w:pPr>
            <w:r>
              <w:t>The functions of the</w:t>
            </w:r>
            <w:r w:rsidR="007E22D0">
              <w:t xml:space="preserve"> </w:t>
            </w:r>
            <w:r w:rsidR="004A119E">
              <w:t>Scrutiny Committee</w:t>
            </w:r>
            <w:r>
              <w:t xml:space="preserve"> are set out </w:t>
            </w:r>
            <w:r w:rsidR="005C7E49">
              <w:t>the constitution</w:t>
            </w:r>
            <w:r>
              <w:t xml:space="preserve">.  </w:t>
            </w:r>
          </w:p>
        </w:tc>
      </w:tr>
    </w:tbl>
    <w:p w14:paraId="6A13693C" w14:textId="7E26AB5B" w:rsidR="00087E4F" w:rsidRDefault="00571E25" w:rsidP="00571E25">
      <w:pPr>
        <w:pStyle w:val="BodyText"/>
      </w:pPr>
      <w:r>
        <w:t xml:space="preserve">Members of the </w:t>
      </w:r>
      <w:r w:rsidR="004A119E">
        <w:t>Scrutiny Committees</w:t>
      </w:r>
      <w:r>
        <w:t xml:space="preserve"> </w:t>
      </w:r>
      <w:r w:rsidR="00087E4F">
        <w:t xml:space="preserve">must be told about meetings of other Council bodies. They </w:t>
      </w:r>
      <w:r>
        <w:t xml:space="preserve">have </w:t>
      </w:r>
      <w:r w:rsidR="00FB45D4">
        <w:t>special</w:t>
      </w:r>
      <w:r>
        <w:t xml:space="preserve"> rights to </w:t>
      </w:r>
      <w:r w:rsidR="00FB45D4">
        <w:t xml:space="preserve">see </w:t>
      </w:r>
      <w:r w:rsidR="00087E4F">
        <w:t xml:space="preserve">Council </w:t>
      </w:r>
      <w:r>
        <w:t>documents</w:t>
      </w:r>
      <w:r w:rsidR="00087E4F">
        <w:t xml:space="preserve">. </w:t>
      </w:r>
    </w:p>
    <w:p w14:paraId="05B920FB" w14:textId="4149C0BA" w:rsidR="00FB45D4" w:rsidRDefault="00087E4F" w:rsidP="00571E25">
      <w:pPr>
        <w:pStyle w:val="BodyText"/>
      </w:pPr>
      <w:r>
        <w:t xml:space="preserve">The </w:t>
      </w:r>
      <w:r w:rsidR="004A119E">
        <w:t>Scrutiny Committee</w:t>
      </w:r>
      <w:r w:rsidR="00571E25">
        <w:t xml:space="preserve"> may </w:t>
      </w:r>
      <w:r w:rsidR="002E3C23">
        <w:t>also require any member of the Cabinet</w:t>
      </w:r>
      <w:r w:rsidR="00571E25">
        <w:t xml:space="preserve"> or any senior </w:t>
      </w:r>
      <w:r>
        <w:t xml:space="preserve">paid </w:t>
      </w:r>
      <w:r w:rsidR="00571E25">
        <w:t>officer</w:t>
      </w:r>
      <w:r>
        <w:t xml:space="preserve"> of the Council</w:t>
      </w:r>
      <w:r w:rsidR="00571E25">
        <w:t xml:space="preserve"> to attend a meeting of the committee to explain a decision </w:t>
      </w:r>
      <w:r>
        <w:t>that they have taken</w:t>
      </w:r>
      <w:r w:rsidR="00FB45D4">
        <w:t xml:space="preserve"> or their performance</w:t>
      </w:r>
      <w:r w:rsidR="004A119E">
        <w:t>.</w:t>
      </w:r>
    </w:p>
    <w:tbl>
      <w:tblPr>
        <w:tblStyle w:val="TableGrid"/>
        <w:tblW w:w="9072" w:type="dxa"/>
        <w:tblLook w:val="04A0" w:firstRow="1" w:lastRow="0" w:firstColumn="1" w:lastColumn="0" w:noHBand="0" w:noVBand="1"/>
      </w:tblPr>
      <w:tblGrid>
        <w:gridCol w:w="709"/>
        <w:gridCol w:w="8363"/>
      </w:tblGrid>
      <w:tr w:rsidR="00FB45D4" w14:paraId="16167521" w14:textId="77777777" w:rsidTr="00FB45D4">
        <w:tc>
          <w:tcPr>
            <w:tcW w:w="709" w:type="dxa"/>
            <w:tcBorders>
              <w:top w:val="nil"/>
              <w:left w:val="nil"/>
              <w:bottom w:val="nil"/>
              <w:right w:val="nil"/>
            </w:tcBorders>
            <w:vAlign w:val="center"/>
          </w:tcPr>
          <w:p w14:paraId="2A32EC2A" w14:textId="77777777" w:rsidR="00FB45D4" w:rsidRDefault="00FB45D4" w:rsidP="00FB45D4">
            <w:pPr>
              <w:pStyle w:val="BodyText"/>
              <w:jc w:val="center"/>
            </w:pPr>
            <w:r>
              <w:rPr>
                <w:noProof/>
                <w:lang w:eastAsia="en-GB"/>
              </w:rPr>
              <w:drawing>
                <wp:inline distT="0" distB="0" distL="0" distR="0" wp14:anchorId="1703DDFD" wp14:editId="0A67FD9E">
                  <wp:extent cx="304800" cy="304800"/>
                  <wp:effectExtent l="0" t="0" r="0" b="0"/>
                  <wp:docPr id="44" name="Graphic 4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tcBorders>
              <w:top w:val="nil"/>
              <w:left w:val="nil"/>
              <w:bottom w:val="nil"/>
              <w:right w:val="nil"/>
            </w:tcBorders>
            <w:vAlign w:val="center"/>
          </w:tcPr>
          <w:p w14:paraId="7E9ADCD3" w14:textId="78EEAF5C" w:rsidR="00FB45D4" w:rsidRDefault="00FB45D4" w:rsidP="00BA37D2">
            <w:pPr>
              <w:pStyle w:val="BodyText"/>
            </w:pPr>
            <w:r>
              <w:t>The rules around membership of the</w:t>
            </w:r>
            <w:r w:rsidR="007E22D0">
              <w:t xml:space="preserve"> </w:t>
            </w:r>
            <w:r w:rsidR="004A119E">
              <w:t>Scrutiny Committees</w:t>
            </w:r>
            <w:r>
              <w:t xml:space="preserve">, the conduct of committee meetings and the carrying out of the functions </w:t>
            </w:r>
            <w:r w:rsidR="00C431BF">
              <w:t>of the</w:t>
            </w:r>
            <w:r>
              <w:t xml:space="preserve"> committee are set out in </w:t>
            </w:r>
            <w:r w:rsidR="00BA37D2">
              <w:t>the Scrutiny Procedure Rules</w:t>
            </w:r>
            <w:r>
              <w:t xml:space="preserve">. </w:t>
            </w:r>
          </w:p>
        </w:tc>
      </w:tr>
    </w:tbl>
    <w:p w14:paraId="46BC6311" w14:textId="77565B22" w:rsidR="004A119E" w:rsidRPr="00880ECE" w:rsidRDefault="009377DF" w:rsidP="004A119E">
      <w:pPr>
        <w:pStyle w:val="Sub-sub-heading"/>
      </w:pPr>
      <w:bookmarkStart w:id="35" w:name="standards"/>
      <w:bookmarkStart w:id="36" w:name="_Toc91776105"/>
      <w:bookmarkEnd w:id="35"/>
      <w:r>
        <w:t>Performance and Resources</w:t>
      </w:r>
    </w:p>
    <w:p w14:paraId="4431639C" w14:textId="1908515F" w:rsidR="004A119E" w:rsidRPr="00981DDF" w:rsidRDefault="004A119E" w:rsidP="00981DDF">
      <w:pPr>
        <w:pStyle w:val="Sub-sub-heading"/>
        <w:rPr>
          <w:i w:val="0"/>
          <w:iCs w:val="0"/>
          <w:u w:val="none"/>
        </w:rPr>
      </w:pPr>
      <w:r w:rsidRPr="00981DDF">
        <w:rPr>
          <w:i w:val="0"/>
          <w:iCs w:val="0"/>
          <w:u w:val="none"/>
        </w:rPr>
        <w:t xml:space="preserve">The </w:t>
      </w:r>
      <w:r w:rsidR="009377DF">
        <w:rPr>
          <w:i w:val="0"/>
          <w:iCs w:val="0"/>
          <w:u w:val="none"/>
        </w:rPr>
        <w:t>Performance and Resources</w:t>
      </w:r>
      <w:r w:rsidR="00981DDF" w:rsidRPr="00981DDF">
        <w:rPr>
          <w:i w:val="0"/>
          <w:iCs w:val="0"/>
          <w:u w:val="none"/>
        </w:rPr>
        <w:t xml:space="preserve"> </w:t>
      </w:r>
      <w:r w:rsidR="009377DF">
        <w:rPr>
          <w:i w:val="0"/>
          <w:iCs w:val="0"/>
          <w:u w:val="none"/>
        </w:rPr>
        <w:t xml:space="preserve">Scrutiny Committee </w:t>
      </w:r>
      <w:r w:rsidRPr="00981DDF">
        <w:rPr>
          <w:i w:val="0"/>
          <w:iCs w:val="0"/>
          <w:u w:val="none"/>
        </w:rPr>
        <w:t xml:space="preserve">is responsible for any matters which are for consideration and/or decisions include related plans, strategies and budget by the Strategy and Corporate Services Sections </w:t>
      </w:r>
    </w:p>
    <w:p w14:paraId="35C728BF" w14:textId="122729F0" w:rsidR="004A119E" w:rsidRDefault="004A119E" w:rsidP="004A119E">
      <w:pPr>
        <w:pStyle w:val="BodyText"/>
      </w:pPr>
      <w:r>
        <w:t>This scrutiny committee has also been delegated powers under the Wellbeing of Future Generations (Wales) Act 2015 relating to the work of the Public Services Board.</w:t>
      </w:r>
    </w:p>
    <w:p w14:paraId="46AF2D67" w14:textId="0F8CC35A" w:rsidR="00880ECE" w:rsidRPr="00880ECE" w:rsidRDefault="009377DF" w:rsidP="00317ABE">
      <w:pPr>
        <w:pStyle w:val="Sub-sub-heading"/>
      </w:pPr>
      <w:r>
        <w:t>Education Scrutiny Committee</w:t>
      </w:r>
      <w:bookmarkEnd w:id="36"/>
      <w:r w:rsidR="00880ECE" w:rsidRPr="00880ECE">
        <w:t xml:space="preserve"> </w:t>
      </w:r>
    </w:p>
    <w:p w14:paraId="496D98F7" w14:textId="22F1B83E" w:rsidR="004F0119" w:rsidRDefault="007B4AD8" w:rsidP="004F0119">
      <w:pPr>
        <w:pStyle w:val="BodyText"/>
      </w:pPr>
      <w:r>
        <w:t xml:space="preserve">The </w:t>
      </w:r>
      <w:r w:rsidR="009377DF">
        <w:t>Education Scrutiny Committee</w:t>
      </w:r>
      <w:r>
        <w:t xml:space="preserve"> is responsible for</w:t>
      </w:r>
      <w:r w:rsidR="004413EE">
        <w:t xml:space="preserve"> </w:t>
      </w:r>
      <w:r w:rsidR="004933EB">
        <w:t xml:space="preserve">scrutinising </w:t>
      </w:r>
      <w:r w:rsidR="004413EE">
        <w:t>any matters which are for consideration and/or decisions include relat</w:t>
      </w:r>
      <w:r w:rsidR="009377DF">
        <w:t xml:space="preserve">ing to </w:t>
      </w:r>
      <w:r w:rsidR="004413EE">
        <w:t>Children and Young People’s Plan; Youth Services; Youth Offending Team; School Improvement and Inclusion; Lifelong Learning and Adult Education; Children in Need and Families</w:t>
      </w:r>
      <w:r w:rsidR="009377DF">
        <w:t xml:space="preserve"> </w:t>
      </w:r>
      <w:r w:rsidR="004413EE">
        <w:t xml:space="preserve">and School Governors. </w:t>
      </w:r>
      <w:r>
        <w:t xml:space="preserve"> </w:t>
      </w:r>
    </w:p>
    <w:p w14:paraId="0C921FB0" w14:textId="43FA4B65" w:rsidR="004413EE" w:rsidRDefault="004413EE" w:rsidP="004F0119">
      <w:pPr>
        <w:pStyle w:val="BodyText"/>
      </w:pPr>
      <w:r>
        <w:lastRenderedPageBreak/>
        <w:t xml:space="preserve">There are </w:t>
      </w:r>
      <w:r w:rsidR="009377DF">
        <w:t>eleven</w:t>
      </w:r>
      <w:r>
        <w:t xml:space="preserve"> elected Members on this Committee. There are also Co-opted Members who sit on this Committee to consider issues in relation to Education which are: one Church in Wales representative; one Roman Catholic Church representative; and two Parent Governor representatives – these Members also have voting rights.</w:t>
      </w:r>
    </w:p>
    <w:p w14:paraId="5CD66240" w14:textId="0A600A8F" w:rsidR="004413EE" w:rsidRPr="00880ECE" w:rsidRDefault="009377DF" w:rsidP="004413EE">
      <w:pPr>
        <w:pStyle w:val="Sub-sub-heading"/>
      </w:pPr>
      <w:r>
        <w:t>Culture, Connection and Place</w:t>
      </w:r>
      <w:r w:rsidR="00B40885">
        <w:t xml:space="preserve"> Scrutiny </w:t>
      </w:r>
      <w:r w:rsidR="004413EE" w:rsidRPr="00880ECE">
        <w:t xml:space="preserve">Committee </w:t>
      </w:r>
    </w:p>
    <w:p w14:paraId="27841DBF" w14:textId="263F581A" w:rsidR="00B40885" w:rsidRDefault="004413EE" w:rsidP="00871112">
      <w:pPr>
        <w:pStyle w:val="BodyText"/>
      </w:pPr>
      <w:r>
        <w:t xml:space="preserve">The </w:t>
      </w:r>
      <w:r w:rsidR="009377DF">
        <w:t>Culture, Connection and Place Scrutiny</w:t>
      </w:r>
      <w:r w:rsidR="00B40885">
        <w:t xml:space="preserve"> Committee is responsible for any matters which are for consideration and/or decisions include related plans, strategies and budget by the </w:t>
      </w:r>
      <w:r w:rsidR="009377DF">
        <w:t>in respect of nature, tourism, wellbeing, economic regeneration and transport</w:t>
      </w:r>
    </w:p>
    <w:p w14:paraId="37F7A594" w14:textId="7D078817" w:rsidR="009377DF" w:rsidRPr="00880ECE" w:rsidRDefault="009377DF" w:rsidP="009377DF">
      <w:pPr>
        <w:pStyle w:val="Sub-sub-heading"/>
      </w:pPr>
      <w:r>
        <w:t xml:space="preserve">Visual Services and </w:t>
      </w:r>
      <w:proofErr w:type="spellStart"/>
      <w:r>
        <w:t>Streetscene</w:t>
      </w:r>
      <w:proofErr w:type="spellEnd"/>
      <w:r>
        <w:t xml:space="preserve"> Scrutiny </w:t>
      </w:r>
      <w:r w:rsidRPr="00880ECE">
        <w:t xml:space="preserve">Committee </w:t>
      </w:r>
    </w:p>
    <w:p w14:paraId="329800D9" w14:textId="4B92FFB3" w:rsidR="009377DF" w:rsidRDefault="009377DF" w:rsidP="009377DF">
      <w:pPr>
        <w:pStyle w:val="BodyText"/>
      </w:pPr>
      <w:r>
        <w:t xml:space="preserve">The </w:t>
      </w:r>
      <w:r>
        <w:t xml:space="preserve">Visual Services and </w:t>
      </w:r>
      <w:proofErr w:type="spellStart"/>
      <w:r>
        <w:t>Streetscene</w:t>
      </w:r>
      <w:proofErr w:type="spellEnd"/>
      <w:r>
        <w:t xml:space="preserve"> Scrutiny Committee</w:t>
      </w:r>
      <w:r>
        <w:t xml:space="preserve"> is responsible for any matters which are for consideration and/or decisions include related plans, strategies and budget by the in respect of </w:t>
      </w:r>
      <w:r>
        <w:t>street scene, visual services and the Council’s regulatory functions</w:t>
      </w:r>
    </w:p>
    <w:p w14:paraId="54573BB5" w14:textId="0A15ADE3" w:rsidR="004413EE" w:rsidRPr="00880ECE" w:rsidRDefault="00BA1DA9" w:rsidP="004413EE">
      <w:pPr>
        <w:pStyle w:val="Sub-sub-heading"/>
      </w:pPr>
      <w:r>
        <w:t xml:space="preserve">Social Services Scrutiny </w:t>
      </w:r>
      <w:r w:rsidR="00575A8F">
        <w:t xml:space="preserve">Committee </w:t>
      </w:r>
    </w:p>
    <w:p w14:paraId="319A6D8A" w14:textId="7CBC9BCD" w:rsidR="007B4AD8" w:rsidRDefault="004413EE" w:rsidP="004F0119">
      <w:pPr>
        <w:pStyle w:val="BodyText"/>
      </w:pPr>
      <w:r>
        <w:t xml:space="preserve">The </w:t>
      </w:r>
      <w:r w:rsidR="00BA1DA9">
        <w:t>Social Services Scrutiny</w:t>
      </w:r>
      <w:r>
        <w:t xml:space="preserve"> Committee is responsible for </w:t>
      </w:r>
      <w:r w:rsidR="00575A8F">
        <w:t xml:space="preserve">any matters which are for consideration and/or decisions include related plans, strategies, and budget by the </w:t>
      </w:r>
      <w:r w:rsidR="00BA1DA9">
        <w:t xml:space="preserve">Social Services, Housing and Community Safety </w:t>
      </w:r>
      <w:r w:rsidR="00575A8F">
        <w:t xml:space="preserve">Cabinet Board. </w:t>
      </w:r>
    </w:p>
    <w:p w14:paraId="0C69185C" w14:textId="77777777" w:rsidR="00BA1DA9" w:rsidRDefault="00BA1DA9" w:rsidP="00BA1DA9">
      <w:pPr>
        <w:pStyle w:val="BodyText"/>
      </w:pPr>
      <w:r>
        <w:t>This scrutiny committee has also been delegated powers under the Crime and Disorder Act as amended by the Police and Justice Act to exercise powers of scrutiny in relation to the NPT Community Safety Partnership/the statutory bodies required to form the CSP</w:t>
      </w:r>
    </w:p>
    <w:p w14:paraId="36D83101" w14:textId="77777777" w:rsidR="00BA1DA9" w:rsidRPr="003527E5" w:rsidRDefault="00BA1DA9" w:rsidP="004F0119">
      <w:pPr>
        <w:pStyle w:val="BodyText"/>
      </w:pPr>
    </w:p>
    <w:p w14:paraId="1EDCB3F4" w14:textId="77777777" w:rsidR="007B4AD8" w:rsidRDefault="007B4AD8" w:rsidP="005938C0">
      <w:pPr>
        <w:pStyle w:val="BodyText"/>
        <w:rPr>
          <w:rFonts w:eastAsiaTheme="majorEastAsia" w:cstheme="majorBidi"/>
          <w:sz w:val="28"/>
          <w:szCs w:val="26"/>
        </w:rPr>
      </w:pPr>
      <w:r>
        <w:br w:type="page"/>
      </w:r>
    </w:p>
    <w:p w14:paraId="13F06126" w14:textId="77777777" w:rsidR="00880ECE" w:rsidRDefault="003F6033" w:rsidP="00317ABE">
      <w:pPr>
        <w:pStyle w:val="Heading2"/>
      </w:pPr>
      <w:bookmarkStart w:id="37" w:name="_Toc91776106"/>
      <w:r>
        <w:lastRenderedPageBreak/>
        <w:t>What are j</w:t>
      </w:r>
      <w:r w:rsidR="00880ECE">
        <w:t xml:space="preserve">oint </w:t>
      </w:r>
      <w:r w:rsidR="005866A7">
        <w:t>c</w:t>
      </w:r>
      <w:r w:rsidR="00880ECE">
        <w:t>ommittees</w:t>
      </w:r>
      <w:r>
        <w:t>?</w:t>
      </w:r>
      <w:bookmarkEnd w:id="37"/>
      <w:r>
        <w:t xml:space="preserve"> </w:t>
      </w:r>
    </w:p>
    <w:p w14:paraId="07CBA98D" w14:textId="77777777" w:rsidR="005C7E49" w:rsidRDefault="005C7E49" w:rsidP="005C7E49">
      <w:pPr>
        <w:pStyle w:val="BodyText"/>
      </w:pPr>
      <w:r>
        <w:t xml:space="preserve">The Council may carry out </w:t>
      </w:r>
      <w:r w:rsidR="00087E4F">
        <w:t>some of its</w:t>
      </w:r>
      <w:r>
        <w:t xml:space="preserve"> functions jointly with one or more other local authorities in Wales</w:t>
      </w:r>
      <w:r w:rsidR="00087E4F">
        <w:t>,</w:t>
      </w:r>
      <w:r w:rsidR="00344F59">
        <w:t xml:space="preserve"> and with other public bodies</w:t>
      </w:r>
      <w:r>
        <w:t xml:space="preserve">. </w:t>
      </w:r>
      <w:r w:rsidR="00C53B6A">
        <w:t>The Council may decide to do this where, f</w:t>
      </w:r>
      <w:r>
        <w:t xml:space="preserve">or example, </w:t>
      </w:r>
      <w:r w:rsidR="00344F59">
        <w:t>the Council considers that it could better</w:t>
      </w:r>
      <w:r>
        <w:t xml:space="preserve"> promote </w:t>
      </w:r>
      <w:r w:rsidR="00344F59">
        <w:t xml:space="preserve">the economic, social or environmental wellbeing of people living in its area by coordinating its activities with other local authorities, bodies or people.  </w:t>
      </w:r>
    </w:p>
    <w:p w14:paraId="2B344949" w14:textId="77777777" w:rsidR="00344F59" w:rsidRDefault="00C53B6A" w:rsidP="005C7E49">
      <w:pPr>
        <w:pStyle w:val="BodyText"/>
      </w:pPr>
      <w:r>
        <w:t>T</w:t>
      </w:r>
      <w:r w:rsidR="005C7E49">
        <w:t xml:space="preserve">he Council can establish </w:t>
      </w:r>
      <w:r w:rsidR="00344F59">
        <w:t xml:space="preserve">a </w:t>
      </w:r>
      <w:r w:rsidR="005C7E49">
        <w:t>joint committee with other local authorities</w:t>
      </w:r>
      <w:r w:rsidR="00344F59">
        <w:t>, bodies or people</w:t>
      </w:r>
      <w:r w:rsidR="005C7E49">
        <w:t xml:space="preserve"> and delegate decisions and functions to that joint committee</w:t>
      </w:r>
      <w:r>
        <w:t>. By allowing decisions to be taken by a joint committee, the Council can ensure that decisions</w:t>
      </w:r>
      <w:r w:rsidR="00344F59">
        <w:t xml:space="preserve"> can be coordinated between all authorities and bodies</w:t>
      </w:r>
      <w:r>
        <w:t xml:space="preserve"> represented on the committee</w:t>
      </w:r>
      <w:r w:rsidR="005C7E49">
        <w:t>.</w:t>
      </w:r>
    </w:p>
    <w:p w14:paraId="0FEC3ECD" w14:textId="77777777" w:rsidR="005C7E49" w:rsidRDefault="004450C5" w:rsidP="005C7E49">
      <w:pPr>
        <w:pStyle w:val="BodyText"/>
      </w:pPr>
      <w:r>
        <w:t>The Cabinet</w:t>
      </w:r>
      <w:r w:rsidR="00344F59">
        <w:t xml:space="preserve"> may also establish joint arrangements with one or more local authorities in Wales for the purpose of jointly exercising executive functions together with those authorities.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344F59" w14:paraId="23BD6B96" w14:textId="77777777" w:rsidTr="00694A15">
        <w:tc>
          <w:tcPr>
            <w:tcW w:w="709" w:type="dxa"/>
            <w:vAlign w:val="center"/>
          </w:tcPr>
          <w:p w14:paraId="75320AAC" w14:textId="77777777" w:rsidR="00344F59" w:rsidRDefault="00344F59" w:rsidP="00694A15">
            <w:pPr>
              <w:pStyle w:val="BodyText"/>
              <w:jc w:val="left"/>
            </w:pPr>
            <w:r>
              <w:rPr>
                <w:noProof/>
                <w:lang w:eastAsia="en-GB"/>
              </w:rPr>
              <w:drawing>
                <wp:inline distT="0" distB="0" distL="0" distR="0" wp14:anchorId="52794D8B" wp14:editId="12A0C1B7">
                  <wp:extent cx="304800" cy="304800"/>
                  <wp:effectExtent l="0" t="0" r="0" b="0"/>
                  <wp:docPr id="48" name="Graphic 4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BD05E46" w14:textId="77777777" w:rsidR="00344F59" w:rsidRDefault="00BA37D2" w:rsidP="004450C5">
            <w:pPr>
              <w:pStyle w:val="BodyText"/>
            </w:pPr>
            <w:r>
              <w:t>Article 10</w:t>
            </w:r>
            <w:r w:rsidR="00344F59">
              <w:t xml:space="preserve"> of the constitution governs the circums</w:t>
            </w:r>
            <w:r w:rsidR="004450C5">
              <w:t>tances in which the Council or Cabinet</w:t>
            </w:r>
            <w:r w:rsidR="00344F59">
              <w:t xml:space="preserve"> may enter into joint arrangements with other authorities and bodies.   </w:t>
            </w:r>
          </w:p>
        </w:tc>
      </w:tr>
    </w:tbl>
    <w:p w14:paraId="34D53043" w14:textId="77777777" w:rsidR="00344F59" w:rsidRDefault="004450C5" w:rsidP="005C7E49">
      <w:pPr>
        <w:pStyle w:val="BodyText"/>
      </w:pPr>
      <w:r>
        <w:t>The Council and the Cabinet</w:t>
      </w:r>
      <w:r w:rsidR="00344F59">
        <w:t xml:space="preserve"> may also delegate or contract out particular functions to another local authority or to another body or organisation.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344F59" w14:paraId="3247CBF3" w14:textId="77777777" w:rsidTr="00694A15">
        <w:tc>
          <w:tcPr>
            <w:tcW w:w="709" w:type="dxa"/>
            <w:vAlign w:val="center"/>
          </w:tcPr>
          <w:p w14:paraId="71A93ADA" w14:textId="77777777" w:rsidR="00344F59" w:rsidRDefault="00344F59" w:rsidP="00694A15">
            <w:pPr>
              <w:pStyle w:val="BodyText"/>
              <w:jc w:val="left"/>
            </w:pPr>
            <w:r>
              <w:rPr>
                <w:noProof/>
                <w:lang w:eastAsia="en-GB"/>
              </w:rPr>
              <w:drawing>
                <wp:inline distT="0" distB="0" distL="0" distR="0" wp14:anchorId="3C343264" wp14:editId="397E06E9">
                  <wp:extent cx="304800" cy="304800"/>
                  <wp:effectExtent l="0" t="0" r="0" b="0"/>
                  <wp:docPr id="49" name="Graphic 4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443A619" w14:textId="77777777" w:rsidR="00344F59" w:rsidRDefault="00BA37D2" w:rsidP="00694A15">
            <w:pPr>
              <w:pStyle w:val="BodyText"/>
            </w:pPr>
            <w:r>
              <w:t>Article 10</w:t>
            </w:r>
            <w:r w:rsidR="00344F59">
              <w:t xml:space="preserve"> of the constitution explain the Council’s delegations and contracting out arrangements.   </w:t>
            </w:r>
          </w:p>
        </w:tc>
      </w:tr>
    </w:tbl>
    <w:p w14:paraId="0767EBF8" w14:textId="77777777" w:rsidR="00D83760" w:rsidRDefault="00D83760" w:rsidP="005938C0">
      <w:pPr>
        <w:pStyle w:val="BodyText"/>
      </w:pPr>
    </w:p>
    <w:p w14:paraId="38D42F88" w14:textId="77777777" w:rsidR="00D83760" w:rsidRDefault="00D83760" w:rsidP="005938C0">
      <w:pPr>
        <w:pStyle w:val="BodyText"/>
        <w:rPr>
          <w:rFonts w:eastAsiaTheme="majorEastAsia" w:cstheme="majorBidi"/>
          <w:sz w:val="28"/>
          <w:szCs w:val="26"/>
        </w:rPr>
      </w:pPr>
      <w:r>
        <w:br w:type="page"/>
      </w:r>
    </w:p>
    <w:p w14:paraId="3F305537" w14:textId="77777777" w:rsidR="00191125" w:rsidRDefault="005938C0" w:rsidP="005866A7">
      <w:pPr>
        <w:pStyle w:val="Heading2"/>
      </w:pPr>
      <w:bookmarkStart w:id="38" w:name="_Toc91776107"/>
      <w:r>
        <w:lastRenderedPageBreak/>
        <w:t xml:space="preserve">The </w:t>
      </w:r>
      <w:r w:rsidR="009F76E5">
        <w:t xml:space="preserve">South West Wales </w:t>
      </w:r>
      <w:r w:rsidRPr="005938C0">
        <w:t>Corporate Joint Committee</w:t>
      </w:r>
      <w:bookmarkEnd w:id="38"/>
      <w:r w:rsidR="00880ECE">
        <w:t xml:space="preserve"> </w:t>
      </w:r>
    </w:p>
    <w:p w14:paraId="3C41EC88" w14:textId="77777777" w:rsidR="00307275" w:rsidRDefault="005938C0" w:rsidP="00307275">
      <w:pPr>
        <w:pStyle w:val="BodyText"/>
      </w:pPr>
      <w:r>
        <w:t xml:space="preserve">The </w:t>
      </w:r>
      <w:r w:rsidR="009F76E5">
        <w:t xml:space="preserve">South West Wales </w:t>
      </w:r>
      <w:r w:rsidRPr="005938C0">
        <w:t xml:space="preserve">Corporate Joint Committee </w:t>
      </w:r>
      <w:r>
        <w:t>is</w:t>
      </w:r>
      <w:r w:rsidR="00307275">
        <w:t xml:space="preserve"> a type of joint committee. </w:t>
      </w:r>
    </w:p>
    <w:p w14:paraId="481BF72C" w14:textId="77777777" w:rsidR="00307275" w:rsidRDefault="00307275" w:rsidP="00307275">
      <w:pPr>
        <w:pStyle w:val="BodyText"/>
      </w:pPr>
      <w:r>
        <w:t xml:space="preserve">However, unlike other joint committees (which are created by Councils deciding to work together), </w:t>
      </w:r>
      <w:r w:rsidR="005938C0">
        <w:t xml:space="preserve">the </w:t>
      </w:r>
      <w:r w:rsidR="009F76E5">
        <w:t xml:space="preserve">South West Wales </w:t>
      </w:r>
      <w:r w:rsidR="005938C0" w:rsidRPr="005938C0">
        <w:t xml:space="preserve">Corporate Joint Committee </w:t>
      </w:r>
      <w:r w:rsidR="005938C0">
        <w:t xml:space="preserve">was </w:t>
      </w:r>
      <w:r>
        <w:t xml:space="preserve">created by the Welsh Ministers. </w:t>
      </w:r>
    </w:p>
    <w:p w14:paraId="73E61DAF" w14:textId="77777777" w:rsidR="00307275" w:rsidRDefault="00307275" w:rsidP="00307275">
      <w:pPr>
        <w:pStyle w:val="BodyText"/>
      </w:pPr>
      <w:r>
        <w:t xml:space="preserve">The </w:t>
      </w:r>
      <w:r w:rsidR="009F76E5">
        <w:t xml:space="preserve">South West Wales </w:t>
      </w:r>
      <w:r>
        <w:t>Corporate Joint Committee is responsible for the following functions: -</w:t>
      </w:r>
    </w:p>
    <w:p w14:paraId="5E0DC672" w14:textId="77777777" w:rsidR="00307275" w:rsidRDefault="00307275" w:rsidP="00307275">
      <w:pPr>
        <w:pStyle w:val="BodyText"/>
        <w:numPr>
          <w:ilvl w:val="0"/>
          <w:numId w:val="17"/>
        </w:numPr>
      </w:pPr>
      <w:r>
        <w:t>transport;</w:t>
      </w:r>
    </w:p>
    <w:p w14:paraId="5182F7A1" w14:textId="77777777" w:rsidR="00307275" w:rsidRDefault="00307275" w:rsidP="00307275">
      <w:pPr>
        <w:pStyle w:val="BodyText"/>
        <w:numPr>
          <w:ilvl w:val="0"/>
          <w:numId w:val="17"/>
        </w:numPr>
      </w:pPr>
      <w:r>
        <w:t>strategic planning;</w:t>
      </w:r>
    </w:p>
    <w:p w14:paraId="2862AAC4" w14:textId="77777777" w:rsidR="00307275" w:rsidRDefault="00BA6347" w:rsidP="00307275">
      <w:pPr>
        <w:pStyle w:val="BodyText"/>
        <w:numPr>
          <w:ilvl w:val="0"/>
          <w:numId w:val="17"/>
        </w:numPr>
      </w:pPr>
      <w:r>
        <w:t>economic development.</w:t>
      </w:r>
      <w:r w:rsidR="00307275">
        <w:t xml:space="preserve"> </w:t>
      </w:r>
    </w:p>
    <w:p w14:paraId="6C3DDB6C" w14:textId="77777777" w:rsidR="005938C0" w:rsidRDefault="005938C0" w:rsidP="001E5679">
      <w:pPr>
        <w:pStyle w:val="BodyText"/>
      </w:pPr>
      <w:r>
        <w:t xml:space="preserve">The Council must work together with other members of the </w:t>
      </w:r>
      <w:r w:rsidR="002A7F0A">
        <w:t xml:space="preserve">South West Wales </w:t>
      </w:r>
      <w:r w:rsidRPr="005938C0">
        <w:t>Corporate Joint Committee</w:t>
      </w:r>
      <w:r>
        <w:t xml:space="preserve"> when it performs these functions. </w:t>
      </w:r>
    </w:p>
    <w:p w14:paraId="1C179D3F" w14:textId="77777777" w:rsidR="00191125" w:rsidRDefault="00191125" w:rsidP="00191125">
      <w:pPr>
        <w:pStyle w:val="BodyText"/>
      </w:pPr>
      <w:r>
        <w:t xml:space="preserve">Corporate joint committees are established through regulations made by the Welsh Ministers. Consequently, many of the rules and standards that apply to corporate joint committees are set down in regulations, rather than in the constitution. </w:t>
      </w:r>
    </w:p>
    <w:p w14:paraId="50F839A6" w14:textId="77777777" w:rsidR="002A7F0A" w:rsidRDefault="002A7F0A" w:rsidP="002A7F0A">
      <w:pPr>
        <w:pStyle w:val="Heading2"/>
      </w:pPr>
      <w:r>
        <w:t>Joint Archives</w:t>
      </w:r>
      <w:r w:rsidRPr="005938C0">
        <w:t xml:space="preserve"> Committee</w:t>
      </w:r>
      <w:r>
        <w:t xml:space="preserve"> </w:t>
      </w:r>
    </w:p>
    <w:p w14:paraId="5DC8853F" w14:textId="77777777" w:rsidR="002A7F0A" w:rsidRDefault="002A7F0A" w:rsidP="002A7F0A">
      <w:pPr>
        <w:pStyle w:val="BodyText"/>
      </w:pPr>
      <w:r>
        <w:t xml:space="preserve">The Joint Archives </w:t>
      </w:r>
      <w:r w:rsidRPr="005938C0">
        <w:t xml:space="preserve">Committee </w:t>
      </w:r>
      <w:r>
        <w:t xml:space="preserve">was created by this Council and the City and County of Swansea Council to develop and run a joint archive service for both local authorities.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A7F0A" w14:paraId="665BBB23" w14:textId="77777777" w:rsidTr="002A7F0A">
        <w:tc>
          <w:tcPr>
            <w:tcW w:w="709" w:type="dxa"/>
            <w:vAlign w:val="center"/>
          </w:tcPr>
          <w:p w14:paraId="70ACA9F6" w14:textId="77777777" w:rsidR="002A7F0A" w:rsidRDefault="002A7F0A" w:rsidP="002A7F0A">
            <w:pPr>
              <w:pStyle w:val="BodyText"/>
              <w:jc w:val="left"/>
            </w:pPr>
            <w:r>
              <w:rPr>
                <w:noProof/>
                <w:lang w:eastAsia="en-GB"/>
              </w:rPr>
              <w:drawing>
                <wp:inline distT="0" distB="0" distL="0" distR="0" wp14:anchorId="32DBF7A8" wp14:editId="3BB8A7CC">
                  <wp:extent cx="304800" cy="304800"/>
                  <wp:effectExtent l="0" t="0" r="0" b="0"/>
                  <wp:docPr id="141" name="Graphic 5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B0127AC" w14:textId="77777777" w:rsidR="002A7F0A" w:rsidRDefault="002A7F0A" w:rsidP="001E5679">
            <w:pPr>
              <w:pStyle w:val="BodyText"/>
            </w:pPr>
            <w:r>
              <w:t xml:space="preserve">You can read more about the Joint Archives Committee </w:t>
            </w:r>
            <w:r w:rsidR="001E5679">
              <w:t xml:space="preserve">at </w:t>
            </w:r>
            <w:hyperlink r:id="rId27" w:history="1">
              <w:r w:rsidR="001F3065" w:rsidRPr="00D31470">
                <w:rPr>
                  <w:rStyle w:val="Hyperlink"/>
                </w:rPr>
                <w:t>https://www.swansea.gov.uk/westglamorganarchives</w:t>
              </w:r>
            </w:hyperlink>
            <w:r w:rsidR="001F3065">
              <w:t xml:space="preserve"> </w:t>
            </w:r>
            <w:r>
              <w:t xml:space="preserve">   </w:t>
            </w:r>
          </w:p>
        </w:tc>
      </w:tr>
    </w:tbl>
    <w:p w14:paraId="68271CC2" w14:textId="77777777" w:rsidR="002A7F0A" w:rsidRDefault="00EF28C2" w:rsidP="002A7F0A">
      <w:pPr>
        <w:pStyle w:val="Heading2"/>
      </w:pPr>
      <w:r>
        <w:t>Margam</w:t>
      </w:r>
      <w:r w:rsidR="002A7F0A" w:rsidRPr="005938C0">
        <w:t xml:space="preserve"> Joint </w:t>
      </w:r>
      <w:r>
        <w:t xml:space="preserve">Crematorium </w:t>
      </w:r>
      <w:r w:rsidR="002A7F0A" w:rsidRPr="005938C0">
        <w:t>Committee</w:t>
      </w:r>
      <w:r w:rsidR="002A7F0A">
        <w:t xml:space="preserve"> </w:t>
      </w:r>
    </w:p>
    <w:p w14:paraId="3F871FA9" w14:textId="77777777" w:rsidR="002A7F0A" w:rsidRDefault="002A7F0A" w:rsidP="002A7F0A">
      <w:pPr>
        <w:pStyle w:val="BodyText"/>
      </w:pPr>
      <w:r>
        <w:t xml:space="preserve">The </w:t>
      </w:r>
      <w:r w:rsidR="00EF28C2">
        <w:t>Margam Joint Crematorium Committee was created by this Council and Bridgend County Borough Council</w:t>
      </w:r>
      <w:r w:rsidR="00187067">
        <w:t>,</w:t>
      </w:r>
      <w:r w:rsidR="00EF28C2">
        <w:t xml:space="preserve"> to make decisions about the running and upkeep of Margam Crematorium. </w:t>
      </w:r>
      <w:r>
        <w:t xml:space="preserve"> </w:t>
      </w:r>
    </w:p>
    <w:p w14:paraId="3DD6606D" w14:textId="77777777" w:rsidR="002A7F0A" w:rsidRDefault="00EF28C2" w:rsidP="002A7F0A">
      <w:pPr>
        <w:pStyle w:val="Heading2"/>
      </w:pPr>
      <w:r>
        <w:t>South West Wales Regional Waste Management</w:t>
      </w:r>
      <w:r w:rsidR="002A7F0A" w:rsidRPr="005938C0">
        <w:t xml:space="preserve"> Committee</w:t>
      </w:r>
      <w:r w:rsidR="002A7F0A">
        <w:t xml:space="preserve"> </w:t>
      </w:r>
    </w:p>
    <w:p w14:paraId="643DFAC1" w14:textId="77777777" w:rsidR="002A7F0A" w:rsidRDefault="002A7F0A" w:rsidP="002A7F0A">
      <w:pPr>
        <w:pStyle w:val="BodyText"/>
      </w:pPr>
      <w:r>
        <w:t xml:space="preserve">The South West Wales </w:t>
      </w:r>
      <w:r w:rsidR="00EF28C2">
        <w:t>Regional Waste Management</w:t>
      </w:r>
      <w:r w:rsidRPr="005938C0">
        <w:t xml:space="preserve"> Committee </w:t>
      </w:r>
      <w:r w:rsidR="00EF28C2">
        <w:t>was created by: this Council: City and County of Swansea Council; Carmarthenshire County Council; and Pembrokeshire County Council to make decisions regarding waste management.</w:t>
      </w:r>
      <w:r>
        <w:t xml:space="preserve">  </w:t>
      </w:r>
    </w:p>
    <w:p w14:paraId="38C9B10E" w14:textId="77777777" w:rsidR="001F3065" w:rsidRDefault="001F3065" w:rsidP="001F3065">
      <w:pPr>
        <w:pStyle w:val="BodyText"/>
        <w:rPr>
          <w:b/>
          <w:sz w:val="28"/>
          <w:szCs w:val="28"/>
          <w:u w:val="single"/>
        </w:rPr>
      </w:pPr>
    </w:p>
    <w:p w14:paraId="2C9A31FD" w14:textId="77777777" w:rsidR="002A7F0A" w:rsidRPr="00805539" w:rsidRDefault="00750A0E" w:rsidP="001F3065">
      <w:pPr>
        <w:pStyle w:val="BodyText"/>
        <w:rPr>
          <w:szCs w:val="28"/>
        </w:rPr>
      </w:pPr>
      <w:r w:rsidRPr="00805539">
        <w:rPr>
          <w:b/>
          <w:sz w:val="28"/>
          <w:szCs w:val="28"/>
        </w:rPr>
        <w:lastRenderedPageBreak/>
        <w:t>Swansea Bay City Deal</w:t>
      </w:r>
      <w:r w:rsidR="002A7F0A" w:rsidRPr="00805539">
        <w:rPr>
          <w:b/>
          <w:sz w:val="28"/>
          <w:szCs w:val="28"/>
        </w:rPr>
        <w:t xml:space="preserve"> Joint Committee </w:t>
      </w:r>
    </w:p>
    <w:p w14:paraId="327C90D3" w14:textId="77777777" w:rsidR="002A7F0A" w:rsidRPr="00805539" w:rsidRDefault="002A7F0A" w:rsidP="002A7F0A">
      <w:pPr>
        <w:pStyle w:val="BodyText"/>
      </w:pPr>
      <w:r w:rsidRPr="00805539">
        <w:t xml:space="preserve">The </w:t>
      </w:r>
      <w:r w:rsidR="00750A0E" w:rsidRPr="00805539">
        <w:t>Swansea Bay City Deal</w:t>
      </w:r>
      <w:r w:rsidRPr="00805539">
        <w:t xml:space="preserve"> Joint Committee </w:t>
      </w:r>
      <w:r w:rsidR="0047283A" w:rsidRPr="00805539">
        <w:t>was created by: this Council; City and County of Swansea Council; Carmarthenshire County Council; Pembrokeshire County Council; and Ceredigion County Council to monitor the Swansea Bay Region City Deal. All the local authorities involved agreed to work together to discharge its obligations to one another, Welsh Government, and the UK Government to promote and facilitate the project.</w:t>
      </w:r>
      <w:r w:rsidRPr="00805539">
        <w:t xml:space="preserve">  </w:t>
      </w:r>
    </w:p>
    <w:p w14:paraId="6FCCC74A" w14:textId="77777777" w:rsidR="002A7F0A" w:rsidRDefault="00805539" w:rsidP="002A7F0A">
      <w:pPr>
        <w:pStyle w:val="Heading2"/>
      </w:pPr>
      <w:r>
        <w:t>T</w:t>
      </w:r>
      <w:r w:rsidR="002A7F0A">
        <w:t xml:space="preserve">he </w:t>
      </w:r>
      <w:r w:rsidR="00C24BA1">
        <w:t>National Parking Adjudication Service</w:t>
      </w:r>
      <w:r w:rsidR="002A7F0A" w:rsidRPr="005938C0">
        <w:t xml:space="preserve"> Joint Committee</w:t>
      </w:r>
      <w:r w:rsidR="002A7F0A">
        <w:t xml:space="preserve"> </w:t>
      </w:r>
    </w:p>
    <w:p w14:paraId="1E065D84" w14:textId="77777777" w:rsidR="002A7F0A" w:rsidRDefault="00C24BA1" w:rsidP="002A7F0A">
      <w:pPr>
        <w:pStyle w:val="BodyText"/>
      </w:pPr>
      <w:r>
        <w:t xml:space="preserve">Local authorities who undertake civil parking enforcement are required by legislation to make provision for independent adjudication. </w:t>
      </w:r>
      <w:r w:rsidR="002A7F0A">
        <w:t xml:space="preserve">The </w:t>
      </w:r>
      <w:r>
        <w:t>National Parking Adjudication Service</w:t>
      </w:r>
      <w:r w:rsidR="002A7F0A" w:rsidRPr="005938C0">
        <w:t xml:space="preserve"> Joint Committee </w:t>
      </w:r>
      <w:r>
        <w:t>was established to exercise this function jointly, and has over three hundred local authorities involved.</w:t>
      </w:r>
      <w:r w:rsidR="002A7F0A">
        <w:t xml:space="preserve"> </w:t>
      </w:r>
    </w:p>
    <w:p w14:paraId="753E5FB3" w14:textId="77777777" w:rsidR="002A7F0A" w:rsidRDefault="002A7F0A" w:rsidP="00191125">
      <w:pPr>
        <w:pStyle w:val="BodyText"/>
      </w:pPr>
    </w:p>
    <w:p w14:paraId="74EA528E" w14:textId="77777777" w:rsidR="001E5679" w:rsidRDefault="001E5679">
      <w:pPr>
        <w:spacing w:after="240" w:line="276" w:lineRule="auto"/>
        <w:jc w:val="left"/>
        <w:rPr>
          <w:rFonts w:eastAsiaTheme="majorEastAsia" w:cstheme="majorBidi"/>
          <w:b/>
          <w:bCs/>
          <w:sz w:val="28"/>
          <w:szCs w:val="28"/>
        </w:rPr>
      </w:pPr>
      <w:r>
        <w:br w:type="page"/>
      </w:r>
    </w:p>
    <w:p w14:paraId="5C6E0D97" w14:textId="77777777" w:rsidR="0079752A" w:rsidRDefault="0079752A" w:rsidP="005072B8">
      <w:pPr>
        <w:pStyle w:val="Heading1"/>
      </w:pPr>
      <w:bookmarkStart w:id="39" w:name="_Toc91776108"/>
      <w:r>
        <w:lastRenderedPageBreak/>
        <w:t xml:space="preserve">Part </w:t>
      </w:r>
      <w:r w:rsidR="006868BC">
        <w:t>3</w:t>
      </w:r>
      <w:r w:rsidR="00432127">
        <w:tab/>
        <w:t>Roles and responsibilities</w:t>
      </w:r>
      <w:bookmarkEnd w:id="39"/>
      <w:r w:rsidR="00432127">
        <w:t xml:space="preserve"> </w:t>
      </w:r>
    </w:p>
    <w:p w14:paraId="050C4B60" w14:textId="77777777" w:rsidR="00726FFB" w:rsidRDefault="00726FFB" w:rsidP="00726FFB">
      <w:pPr>
        <w:pStyle w:val="Heading2"/>
      </w:pPr>
      <w:bookmarkStart w:id="40" w:name="_Toc91776109"/>
      <w:r>
        <w:t>What roles do Councillors perform?</w:t>
      </w:r>
      <w:bookmarkEnd w:id="40"/>
      <w:r>
        <w:t xml:space="preserve"> </w:t>
      </w:r>
    </w:p>
    <w:p w14:paraId="43B45C78" w14:textId="77777777" w:rsidR="00ED7DCC" w:rsidRDefault="00BE7599" w:rsidP="00BE7599">
      <w:pPr>
        <w:pStyle w:val="BodyText"/>
      </w:pPr>
      <w:r>
        <w:t xml:space="preserve">In </w:t>
      </w:r>
      <w:r w:rsidR="001E5679">
        <w:t>the Articles</w:t>
      </w:r>
      <w:r>
        <w:t xml:space="preserve"> of the constitution you </w:t>
      </w:r>
      <w:r w:rsidR="00402779">
        <w:t>can</w:t>
      </w:r>
      <w:r>
        <w:t xml:space="preserve"> find </w:t>
      </w:r>
      <w:r w:rsidR="00975318">
        <w:t>information about</w:t>
      </w:r>
      <w:r w:rsidR="009D6AE7">
        <w:t xml:space="preserve"> the roles that Councillors </w:t>
      </w:r>
      <w:r w:rsidR="00402779">
        <w:t>may perform</w:t>
      </w:r>
      <w:r w:rsidR="009D6AE7">
        <w:t xml:space="preserve"> on the Council. </w:t>
      </w:r>
    </w:p>
    <w:p w14:paraId="794C4314" w14:textId="79934BE7" w:rsidR="00ED7DCC" w:rsidRDefault="00975318" w:rsidP="00975318">
      <w:pPr>
        <w:pStyle w:val="BodyText"/>
      </w:pPr>
      <w:r>
        <w:t xml:space="preserve">In </w:t>
      </w:r>
      <w:r w:rsidR="001E5679">
        <w:t>Article 1</w:t>
      </w:r>
      <w:r>
        <w:t xml:space="preserve"> of the </w:t>
      </w:r>
      <w:proofErr w:type="gramStart"/>
      <w:r>
        <w:t>constitution</w:t>
      </w:r>
      <w:proofErr w:type="gramEnd"/>
      <w:r>
        <w:t xml:space="preserve"> you will find information about the roles played by senior paid officials of the Council, including the Chief Executive, </w:t>
      </w:r>
      <w:r w:rsidR="00402779">
        <w:t xml:space="preserve">the </w:t>
      </w:r>
      <w:r w:rsidR="00223CBF">
        <w:t xml:space="preserve">Head of Legal and </w:t>
      </w:r>
      <w:r w:rsidR="008B041D">
        <w:t>Democratic</w:t>
      </w:r>
      <w:r w:rsidR="00223CBF">
        <w:t xml:space="preserve"> Services (Monitoring Officer), and </w:t>
      </w:r>
      <w:r w:rsidR="00402779">
        <w:t xml:space="preserve">the </w:t>
      </w:r>
      <w:r w:rsidR="009377DF">
        <w:t>Director of Finance</w:t>
      </w:r>
      <w:r>
        <w:t xml:space="preserve">. </w:t>
      </w:r>
    </w:p>
    <w:p w14:paraId="7DB64E26" w14:textId="77777777" w:rsidR="00975318" w:rsidRPr="00975318" w:rsidRDefault="00975318" w:rsidP="00975318">
      <w:pPr>
        <w:pStyle w:val="BodyText"/>
      </w:pPr>
      <w:r>
        <w:t xml:space="preserve">This part of the guide provides more information about these important roles. </w:t>
      </w:r>
    </w:p>
    <w:p w14:paraId="55E0F99F" w14:textId="77777777" w:rsidR="00975318" w:rsidRDefault="00975318" w:rsidP="005938C0">
      <w:pPr>
        <w:pStyle w:val="BodyText"/>
        <w:rPr>
          <w:rFonts w:eastAsiaTheme="majorEastAsia" w:cstheme="majorBidi"/>
          <w:sz w:val="28"/>
          <w:szCs w:val="26"/>
        </w:rPr>
      </w:pPr>
      <w:r>
        <w:br w:type="page"/>
      </w:r>
    </w:p>
    <w:p w14:paraId="32D51F4E" w14:textId="77777777" w:rsidR="00432127" w:rsidRDefault="00223CBF" w:rsidP="00726FFB">
      <w:pPr>
        <w:pStyle w:val="Sub-subheading"/>
      </w:pPr>
      <w:bookmarkStart w:id="41" w:name="_Ref91751618"/>
      <w:bookmarkStart w:id="42" w:name="_Toc91776110"/>
      <w:r>
        <w:lastRenderedPageBreak/>
        <w:t>Mayor</w:t>
      </w:r>
      <w:r w:rsidR="00432127">
        <w:t xml:space="preserve"> </w:t>
      </w:r>
      <w:r>
        <w:t>and Deputy Mayor</w:t>
      </w:r>
      <w:bookmarkEnd w:id="41"/>
      <w:bookmarkEnd w:id="42"/>
    </w:p>
    <w:p w14:paraId="351EC54F" w14:textId="77777777" w:rsidR="00432127" w:rsidRDefault="00694A15" w:rsidP="00432127">
      <w:pPr>
        <w:pStyle w:val="BodyText"/>
      </w:pPr>
      <w:r>
        <w:t xml:space="preserve">The </w:t>
      </w:r>
      <w:r w:rsidR="00223CBF">
        <w:t>Mayor</w:t>
      </w:r>
      <w:r w:rsidRPr="00694A15">
        <w:t xml:space="preserve"> </w:t>
      </w:r>
      <w:r w:rsidR="002614D0">
        <w:t xml:space="preserve">and </w:t>
      </w:r>
      <w:r w:rsidR="00223CBF">
        <w:t xml:space="preserve">Deputy Mayor </w:t>
      </w:r>
      <w:r w:rsidR="002614D0">
        <w:t>are</w:t>
      </w:r>
      <w:r>
        <w:t xml:space="preserve"> elected by the Full Council every year.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694A15" w14:paraId="4DDC8030" w14:textId="77777777" w:rsidTr="00694A15">
        <w:tc>
          <w:tcPr>
            <w:tcW w:w="709" w:type="dxa"/>
            <w:vAlign w:val="center"/>
          </w:tcPr>
          <w:p w14:paraId="78843698" w14:textId="77777777" w:rsidR="00694A15" w:rsidRDefault="00694A15" w:rsidP="00694A15">
            <w:pPr>
              <w:pStyle w:val="BodyText"/>
              <w:jc w:val="left"/>
            </w:pPr>
            <w:r>
              <w:rPr>
                <w:noProof/>
                <w:lang w:eastAsia="en-GB"/>
              </w:rPr>
              <w:drawing>
                <wp:inline distT="0" distB="0" distL="0" distR="0" wp14:anchorId="360A06B1" wp14:editId="39AF7603">
                  <wp:extent cx="304800" cy="304800"/>
                  <wp:effectExtent l="0" t="0" r="0" b="0"/>
                  <wp:docPr id="51" name="Graphic 5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32F6FB1" w14:textId="77777777" w:rsidR="00694A15" w:rsidRDefault="00694A15" w:rsidP="001E5679">
            <w:pPr>
              <w:pStyle w:val="BodyText"/>
            </w:pPr>
            <w:r>
              <w:t xml:space="preserve">The procedures </w:t>
            </w:r>
            <w:r w:rsidR="00F94C40">
              <w:t xml:space="preserve">that </w:t>
            </w:r>
            <w:r>
              <w:t xml:space="preserve">govern the election of the </w:t>
            </w:r>
            <w:r w:rsidR="00223CBF">
              <w:t>Mayor</w:t>
            </w:r>
            <w:r w:rsidRPr="00694A15">
              <w:t xml:space="preserve"> </w:t>
            </w:r>
            <w:r>
              <w:t xml:space="preserve">and </w:t>
            </w:r>
            <w:r w:rsidR="00223CBF">
              <w:t xml:space="preserve">the </w:t>
            </w:r>
            <w:r w:rsidR="002614D0">
              <w:t>Deputy Mayo</w:t>
            </w:r>
            <w:r w:rsidR="00223CBF">
              <w:t>r</w:t>
            </w:r>
            <w:r w:rsidR="002614D0">
              <w:t xml:space="preserve"> and </w:t>
            </w:r>
            <w:r>
              <w:t xml:space="preserve">their resignation or dismissal are set out in </w:t>
            </w:r>
            <w:r w:rsidR="001E5679">
              <w:t>Article 5</w:t>
            </w:r>
            <w:r>
              <w:t xml:space="preserve"> of the constitution.   </w:t>
            </w:r>
          </w:p>
        </w:tc>
      </w:tr>
    </w:tbl>
    <w:p w14:paraId="1F2E95B2" w14:textId="77777777" w:rsidR="00694A15" w:rsidRDefault="00223CBF" w:rsidP="00432127">
      <w:pPr>
        <w:pStyle w:val="BodyText"/>
      </w:pPr>
      <w:r>
        <w:t>The Mayor</w:t>
      </w:r>
      <w:r w:rsidR="00694A15">
        <w:t xml:space="preserve"> is responsible for: -</w:t>
      </w:r>
    </w:p>
    <w:p w14:paraId="5931997E" w14:textId="77777777" w:rsidR="00694A15" w:rsidRDefault="00694A15" w:rsidP="00190DBF">
      <w:pPr>
        <w:pStyle w:val="BodyText"/>
        <w:numPr>
          <w:ilvl w:val="0"/>
          <w:numId w:val="15"/>
        </w:numPr>
      </w:pPr>
      <w:r>
        <w:t xml:space="preserve">promoting and upholding the constitution; </w:t>
      </w:r>
    </w:p>
    <w:p w14:paraId="5EDA49B8" w14:textId="77777777" w:rsidR="00694A15" w:rsidRDefault="00694A15" w:rsidP="00190DBF">
      <w:pPr>
        <w:pStyle w:val="BodyText"/>
        <w:numPr>
          <w:ilvl w:val="0"/>
          <w:numId w:val="15"/>
        </w:numPr>
      </w:pPr>
      <w:r>
        <w:t xml:space="preserve">presiding over meetings of the Full Council; </w:t>
      </w:r>
    </w:p>
    <w:p w14:paraId="774AF49A" w14:textId="77777777" w:rsidR="002614D0" w:rsidRDefault="00694A15" w:rsidP="00190DBF">
      <w:pPr>
        <w:pStyle w:val="BodyText"/>
        <w:numPr>
          <w:ilvl w:val="0"/>
          <w:numId w:val="15"/>
        </w:numPr>
      </w:pPr>
      <w:r>
        <w:t xml:space="preserve">ensuring that meetings of the Full Council are quorate </w:t>
      </w:r>
      <w:r w:rsidR="002614D0">
        <w:t xml:space="preserve">and conducted in accordance with the Council’s procedure rules; </w:t>
      </w:r>
      <w:r>
        <w:t xml:space="preserve">and </w:t>
      </w:r>
    </w:p>
    <w:p w14:paraId="1196B335" w14:textId="77777777" w:rsidR="00694A15" w:rsidRDefault="002614D0" w:rsidP="00190DBF">
      <w:pPr>
        <w:pStyle w:val="BodyText"/>
        <w:numPr>
          <w:ilvl w:val="0"/>
          <w:numId w:val="15"/>
        </w:numPr>
      </w:pPr>
      <w:r>
        <w:t xml:space="preserve">ensuring </w:t>
      </w:r>
      <w:r w:rsidR="00694A15">
        <w:t>that decisions are taken in accordance with the constitution</w:t>
      </w:r>
      <w:r>
        <w:t>.</w:t>
      </w:r>
    </w:p>
    <w:p w14:paraId="5D65A416" w14:textId="77777777" w:rsidR="002614D0" w:rsidRDefault="00223CBF" w:rsidP="00432127">
      <w:pPr>
        <w:pStyle w:val="BodyText"/>
      </w:pPr>
      <w:r>
        <w:t>The Mayor</w:t>
      </w:r>
      <w:r w:rsidR="002614D0">
        <w:t xml:space="preserve"> is also the civil leader of the Council. They are responsible </w:t>
      </w:r>
      <w:r w:rsidR="00694A15">
        <w:t>for promoting the interests and reputation of the Council and for carrying out civic, community and ceremonial activities.</w:t>
      </w:r>
    </w:p>
    <w:p w14:paraId="1F54C3CD" w14:textId="77777777" w:rsidR="002614D0" w:rsidRDefault="002614D0" w:rsidP="00432127">
      <w:pPr>
        <w:pStyle w:val="BodyText"/>
      </w:pPr>
      <w:r>
        <w:t xml:space="preserve">The </w:t>
      </w:r>
      <w:r w:rsidR="00223CBF">
        <w:t>Deputy Mayor</w:t>
      </w:r>
      <w:r w:rsidRPr="002614D0">
        <w:t xml:space="preserve"> </w:t>
      </w:r>
      <w:r w:rsidR="00223CBF">
        <w:t>performs the Mayor</w:t>
      </w:r>
      <w:r>
        <w:t xml:space="preserve">’s functions in their absence. </w:t>
      </w:r>
    </w:p>
    <w:p w14:paraId="11E840DB" w14:textId="77777777" w:rsidR="001E5679" w:rsidRDefault="00223CBF" w:rsidP="001F3065">
      <w:pPr>
        <w:pStyle w:val="BodyText"/>
      </w:pPr>
      <w:r w:rsidDel="00223CBF">
        <w:t xml:space="preserve"> </w:t>
      </w:r>
      <w:bookmarkStart w:id="43" w:name="_Ref91751636"/>
      <w:bookmarkStart w:id="44" w:name="_Ref91751642"/>
      <w:bookmarkStart w:id="45" w:name="_Toc91776112"/>
    </w:p>
    <w:p w14:paraId="160CB993" w14:textId="77777777" w:rsidR="00D9320F" w:rsidRDefault="00D9320F" w:rsidP="00726FFB">
      <w:pPr>
        <w:pStyle w:val="Sub-subheading"/>
      </w:pPr>
      <w:r>
        <w:t>Leader and Deputy Leader</w:t>
      </w:r>
      <w:bookmarkEnd w:id="43"/>
      <w:bookmarkEnd w:id="44"/>
      <w:bookmarkEnd w:id="45"/>
    </w:p>
    <w:p w14:paraId="0137EFBB" w14:textId="77777777" w:rsidR="00F94C40" w:rsidRDefault="00975318" w:rsidP="00975318">
      <w:pPr>
        <w:pStyle w:val="BodyText"/>
      </w:pPr>
      <w:r>
        <w:t xml:space="preserve">The Leader is elected by the Full Council </w:t>
      </w:r>
      <w:r w:rsidR="005938C0">
        <w:t>every year</w:t>
      </w:r>
      <w:r>
        <w:t xml:space="preserve">. </w:t>
      </w:r>
    </w:p>
    <w:p w14:paraId="59F49CAB" w14:textId="77777777" w:rsidR="00975318" w:rsidRDefault="00975318" w:rsidP="00975318">
      <w:pPr>
        <w:pStyle w:val="BodyText"/>
      </w:pPr>
      <w:r>
        <w:t xml:space="preserve">The Deputy Leader is appointed by the Leader to exercise the Leader’s functions in their absence.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975318" w14:paraId="1998C9DE" w14:textId="77777777" w:rsidTr="00975318">
        <w:tc>
          <w:tcPr>
            <w:tcW w:w="709" w:type="dxa"/>
            <w:vAlign w:val="center"/>
          </w:tcPr>
          <w:p w14:paraId="182B2DC2" w14:textId="77777777" w:rsidR="00975318" w:rsidRDefault="00975318" w:rsidP="00975318">
            <w:pPr>
              <w:pStyle w:val="BodyText"/>
              <w:jc w:val="center"/>
            </w:pPr>
            <w:r>
              <w:rPr>
                <w:noProof/>
                <w:lang w:eastAsia="en-GB"/>
              </w:rPr>
              <w:drawing>
                <wp:inline distT="0" distB="0" distL="0" distR="0" wp14:anchorId="1B4F3665" wp14:editId="48E68A58">
                  <wp:extent cx="304800" cy="304800"/>
                  <wp:effectExtent l="0" t="0" r="0" b="0"/>
                  <wp:docPr id="57" name="Graphic 5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B871E0E" w14:textId="77777777" w:rsidR="00975318" w:rsidRDefault="00975318" w:rsidP="00975318">
            <w:pPr>
              <w:pStyle w:val="BodyText"/>
            </w:pPr>
            <w:r>
              <w:t>The arrangements governing the election of the Leader and the appointment of the Deputy Leader are set out in sections 6.1 to 6.4 of the constitution.</w:t>
            </w:r>
          </w:p>
        </w:tc>
      </w:tr>
    </w:tbl>
    <w:p w14:paraId="158507C4" w14:textId="77777777" w:rsidR="00461B5C" w:rsidRDefault="001E5679" w:rsidP="00975318">
      <w:pPr>
        <w:pStyle w:val="BodyText"/>
      </w:pPr>
      <w:r>
        <w:t>Full Council</w:t>
      </w:r>
      <w:r w:rsidR="00975318">
        <w:t xml:space="preserve"> responsible for</w:t>
      </w:r>
      <w:r w:rsidR="00223CBF">
        <w:t xml:space="preserve"> appointing Councillors to the Cabinet</w:t>
      </w:r>
      <w:r w:rsidR="00975318">
        <w:t xml:space="preserve"> </w:t>
      </w:r>
      <w:r w:rsidR="00461B5C">
        <w:t xml:space="preserve">and for allocating specific policy areas and responsibilities </w:t>
      </w:r>
      <w:r w:rsidR="00223CBF">
        <w:t>(portfolios) to members of the Cabinet.</w:t>
      </w:r>
      <w:r w:rsidR="00F94C40">
        <w:t xml:space="preserve"> </w:t>
      </w:r>
    </w:p>
    <w:p w14:paraId="2B87B3EF" w14:textId="77777777" w:rsidR="00461B5C" w:rsidRDefault="00F94C40" w:rsidP="00975318">
      <w:pPr>
        <w:pStyle w:val="BodyText"/>
      </w:pPr>
      <w:r>
        <w:t xml:space="preserve">The Leader also </w:t>
      </w:r>
      <w:r w:rsidR="00425D05">
        <w:t>chairs meetings of the Cabinet</w:t>
      </w:r>
      <w:r>
        <w:t xml:space="preserve">. </w:t>
      </w:r>
    </w:p>
    <w:p w14:paraId="100EA77A" w14:textId="77777777" w:rsidR="00D1370B" w:rsidRDefault="00461B5C" w:rsidP="00975318">
      <w:pPr>
        <w:pStyle w:val="BodyText"/>
      </w:pPr>
      <w:r>
        <w:t xml:space="preserve">The Leader will act as the Council member of the </w:t>
      </w:r>
      <w:r w:rsidR="00663084">
        <w:t xml:space="preserve">South West Wales </w:t>
      </w:r>
      <w:r>
        <w:t>Corporate Joint Committee and the Council’s representative on the Public Services Board</w:t>
      </w:r>
      <w:r w:rsidR="00A962FA">
        <w:t>(s)</w:t>
      </w:r>
      <w:r>
        <w:t xml:space="preserve">. </w:t>
      </w:r>
    </w:p>
    <w:p w14:paraId="1D3BAA05" w14:textId="77777777" w:rsidR="00975318" w:rsidRDefault="00726FFB" w:rsidP="00726FFB">
      <w:pPr>
        <w:pStyle w:val="Sub-subheading"/>
      </w:pPr>
      <w:bookmarkStart w:id="46" w:name="_Ref91751670"/>
      <w:bookmarkStart w:id="47" w:name="_Toc91776113"/>
      <w:r>
        <w:t xml:space="preserve">Member of the </w:t>
      </w:r>
      <w:r w:rsidR="00037AC0">
        <w:t>Cabinet</w:t>
      </w:r>
      <w:bookmarkEnd w:id="46"/>
      <w:bookmarkEnd w:id="47"/>
    </w:p>
    <w:p w14:paraId="14F64C39" w14:textId="77777777" w:rsidR="00975318" w:rsidRDefault="00AB6A70" w:rsidP="005938C0">
      <w:pPr>
        <w:pStyle w:val="BodyText"/>
      </w:pPr>
      <w:r>
        <w:t xml:space="preserve">Members of the </w:t>
      </w:r>
      <w:r w:rsidR="00037AC0">
        <w:t>Cabinet</w:t>
      </w:r>
      <w:r w:rsidR="00D1370B">
        <w:t xml:space="preserve"> are responsible for: -</w:t>
      </w:r>
    </w:p>
    <w:p w14:paraId="47D6E858" w14:textId="77777777" w:rsidR="00CD6AAF" w:rsidRDefault="00CD6AAF" w:rsidP="001E5679">
      <w:pPr>
        <w:pStyle w:val="BodyText"/>
        <w:numPr>
          <w:ilvl w:val="0"/>
          <w:numId w:val="18"/>
        </w:numPr>
      </w:pPr>
      <w:r>
        <w:lastRenderedPageBreak/>
        <w:t xml:space="preserve">playing an active role in </w:t>
      </w:r>
      <w:r w:rsidR="00037AC0">
        <w:t>Cabinet</w:t>
      </w:r>
      <w:r>
        <w:t xml:space="preserve"> meetings and decision making;</w:t>
      </w:r>
    </w:p>
    <w:p w14:paraId="1A9C564E" w14:textId="77777777" w:rsidR="00CD6AAF" w:rsidRDefault="00CD6AAF" w:rsidP="00D1370B">
      <w:pPr>
        <w:pStyle w:val="BodyText"/>
        <w:numPr>
          <w:ilvl w:val="0"/>
          <w:numId w:val="18"/>
        </w:numPr>
      </w:pPr>
      <w:r>
        <w:t xml:space="preserve">contributing to the development of the Council’s forward work programme and to policies and procedures in their area of responsibility; </w:t>
      </w:r>
    </w:p>
    <w:p w14:paraId="7AA7BC1C" w14:textId="77777777" w:rsidR="003F6033" w:rsidRDefault="003F6033" w:rsidP="00D1370B">
      <w:pPr>
        <w:pStyle w:val="BodyText"/>
        <w:numPr>
          <w:ilvl w:val="0"/>
          <w:numId w:val="18"/>
        </w:numPr>
      </w:pPr>
      <w:r>
        <w:t>providing political leadership to the Council’s paid officers on matters they are responsible for;</w:t>
      </w:r>
    </w:p>
    <w:p w14:paraId="0FE86CD8" w14:textId="77777777" w:rsidR="00CD6AAF" w:rsidRDefault="00CD6AAF" w:rsidP="00D1370B">
      <w:pPr>
        <w:pStyle w:val="BodyText"/>
        <w:numPr>
          <w:ilvl w:val="0"/>
          <w:numId w:val="18"/>
        </w:numPr>
      </w:pPr>
      <w:r>
        <w:t>reporting to the</w:t>
      </w:r>
      <w:r w:rsidR="00037AC0">
        <w:t xml:space="preserve"> Full Council, the Leader, the Cabinet</w:t>
      </w:r>
      <w:r>
        <w:t xml:space="preserve"> and others on the performance of services which they are responsible for; and </w:t>
      </w:r>
    </w:p>
    <w:p w14:paraId="62A458E2" w14:textId="77777777" w:rsidR="00CD6AAF" w:rsidRDefault="00CD6AAF" w:rsidP="00CD6AAF">
      <w:pPr>
        <w:pStyle w:val="BodyText"/>
        <w:numPr>
          <w:ilvl w:val="0"/>
          <w:numId w:val="18"/>
        </w:numPr>
      </w:pPr>
      <w:r>
        <w:t xml:space="preserve">participating in the Council’s scrutiny processes and procedures, including by explaining decisions made and the performance of functions within their area to the Scrutiny Committee. </w:t>
      </w:r>
    </w:p>
    <w:p w14:paraId="55F2BBB4" w14:textId="77777777" w:rsidR="00726FFB" w:rsidRDefault="00726FFB" w:rsidP="00CD6AAF">
      <w:pPr>
        <w:pStyle w:val="BodyText"/>
      </w:pPr>
    </w:p>
    <w:p w14:paraId="5C17CDEB" w14:textId="77777777" w:rsidR="00726FFB" w:rsidRDefault="00726FFB" w:rsidP="00726FFB">
      <w:pPr>
        <w:pStyle w:val="Heading2"/>
      </w:pPr>
      <w:bookmarkStart w:id="48" w:name="_Toc91776115"/>
      <w:r>
        <w:t>What roles do paid officers of the Council perform?</w:t>
      </w:r>
      <w:bookmarkEnd w:id="48"/>
    </w:p>
    <w:p w14:paraId="18438EEF" w14:textId="77777777" w:rsidR="00726FFB" w:rsidRDefault="007E6642" w:rsidP="00726FFB">
      <w:pPr>
        <w:pStyle w:val="BodyText"/>
      </w:pPr>
      <w:r>
        <w:t>The elected members of the Council are supported by paid officers</w:t>
      </w:r>
      <w:r w:rsidR="002F6DCC">
        <w:t xml:space="preserve"> of the Council</w:t>
      </w:r>
      <w:r>
        <w:t>, who are accountable to the Council and responsible for delivering services to the public in accordance with the policies and procedures agreed by the Full Coun</w:t>
      </w:r>
      <w:r w:rsidR="00BA6347">
        <w:t xml:space="preserve">cil, the Cabinet </w:t>
      </w:r>
      <w:r>
        <w:t xml:space="preserve">and their committees and bodies. </w:t>
      </w:r>
    </w:p>
    <w:p w14:paraId="72CF2324" w14:textId="77777777" w:rsidR="007E6642" w:rsidRDefault="007E6642" w:rsidP="00726FFB">
      <w:pPr>
        <w:pStyle w:val="BodyText"/>
      </w:pPr>
      <w:bookmarkStart w:id="49" w:name="chief_exec"/>
      <w:bookmarkEnd w:id="49"/>
      <w:r>
        <w:t xml:space="preserve">The </w:t>
      </w:r>
      <w:r w:rsidRPr="00A53B77">
        <w:rPr>
          <w:b/>
          <w:bCs/>
        </w:rPr>
        <w:t>Chief Executive</w:t>
      </w:r>
      <w:r>
        <w:t xml:space="preserve"> has overall corporate and operational responsibility for the work of the Council and for all paid officers of the Council.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7E6642" w14:paraId="2F68DF08" w14:textId="77777777" w:rsidTr="007E6642">
        <w:tc>
          <w:tcPr>
            <w:tcW w:w="709" w:type="dxa"/>
            <w:vAlign w:val="center"/>
          </w:tcPr>
          <w:p w14:paraId="0F83FE63" w14:textId="77777777" w:rsidR="007E6642" w:rsidRDefault="007E6642" w:rsidP="007E6642">
            <w:pPr>
              <w:pStyle w:val="BodyText"/>
              <w:jc w:val="center"/>
              <w:rPr>
                <w:noProof/>
              </w:rPr>
            </w:pPr>
            <w:r>
              <w:rPr>
                <w:noProof/>
                <w:lang w:eastAsia="en-GB"/>
              </w:rPr>
              <w:drawing>
                <wp:inline distT="0" distB="0" distL="0" distR="0" wp14:anchorId="4F564103" wp14:editId="3B08F146">
                  <wp:extent cx="304800" cy="304800"/>
                  <wp:effectExtent l="0" t="0" r="0" b="0"/>
                  <wp:docPr id="80" name="Graphic 8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55C2DB6E" w14:textId="77777777" w:rsidR="007E6642" w:rsidRDefault="007E6642" w:rsidP="001E5679">
            <w:pPr>
              <w:pStyle w:val="BodyText"/>
            </w:pPr>
            <w:r>
              <w:t xml:space="preserve">The Chief Executive’s role and responsibilities are described in </w:t>
            </w:r>
            <w:r w:rsidR="001E5679">
              <w:t>Article 11</w:t>
            </w:r>
            <w:r>
              <w:t xml:space="preserve"> of the constitution.</w:t>
            </w:r>
          </w:p>
        </w:tc>
      </w:tr>
    </w:tbl>
    <w:p w14:paraId="6541081A" w14:textId="77777777" w:rsidR="007E6642" w:rsidRDefault="007E6642" w:rsidP="00726FFB">
      <w:pPr>
        <w:pStyle w:val="BodyText"/>
      </w:pPr>
      <w:bookmarkStart w:id="50" w:name="monitoring_officer"/>
      <w:bookmarkEnd w:id="50"/>
      <w:r>
        <w:t xml:space="preserve">The </w:t>
      </w:r>
      <w:r w:rsidR="00037AC0" w:rsidRPr="00037AC0">
        <w:rPr>
          <w:b/>
        </w:rPr>
        <w:t>Head of Legal and Democratic Services</w:t>
      </w:r>
      <w:r w:rsidR="00037AC0">
        <w:t xml:space="preserve"> (</w:t>
      </w:r>
      <w:r w:rsidRPr="00A53B77">
        <w:rPr>
          <w:b/>
          <w:bCs/>
        </w:rPr>
        <w:t>Monitoring Officer</w:t>
      </w:r>
      <w:r w:rsidR="00037AC0">
        <w:rPr>
          <w:b/>
          <w:bCs/>
        </w:rPr>
        <w:t>)</w:t>
      </w:r>
      <w:r>
        <w:t xml:space="preserve"> </w:t>
      </w:r>
      <w:r w:rsidR="00A53B77">
        <w:t xml:space="preserve">is responsible for ensuring lawfulness and fairness in the Council’s decision making, maintaining and upholding the constitution, receiving reports of alleged breaches of the </w:t>
      </w:r>
      <w:r w:rsidR="002F6DCC">
        <w:t>Council’s duties and obligations</w:t>
      </w:r>
      <w:r w:rsidR="00A53B77">
        <w:t xml:space="preserve"> and conducting investigations into such allegations. </w:t>
      </w:r>
      <w:r w:rsidR="00862684">
        <w:t>Additionally</w:t>
      </w:r>
      <w:r w:rsidR="00037AC0">
        <w:t xml:space="preserve">, the Head of Legal </w:t>
      </w:r>
      <w:r w:rsidR="001E5679">
        <w:t xml:space="preserve">and Democratic </w:t>
      </w:r>
      <w:r w:rsidR="00037AC0">
        <w:t>Services is responsible for advising the Council, its committees and individual Councillors, on the proper discharge of the Council’s functions and responsibilities.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7E6642" w14:paraId="42C4CDA6" w14:textId="77777777" w:rsidTr="007E6642">
        <w:tc>
          <w:tcPr>
            <w:tcW w:w="709" w:type="dxa"/>
            <w:vAlign w:val="center"/>
          </w:tcPr>
          <w:p w14:paraId="0AE0B141" w14:textId="77777777" w:rsidR="007E6642" w:rsidRDefault="007E6642" w:rsidP="007E6642">
            <w:pPr>
              <w:pStyle w:val="BodyText"/>
              <w:jc w:val="center"/>
              <w:rPr>
                <w:noProof/>
              </w:rPr>
            </w:pPr>
            <w:r>
              <w:rPr>
                <w:noProof/>
                <w:lang w:eastAsia="en-GB"/>
              </w:rPr>
              <w:drawing>
                <wp:inline distT="0" distB="0" distL="0" distR="0" wp14:anchorId="611CD475" wp14:editId="2A0F7807">
                  <wp:extent cx="304800" cy="304800"/>
                  <wp:effectExtent l="0" t="0" r="0" b="0"/>
                  <wp:docPr id="81" name="Graphic 8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8FCBBFD" w14:textId="77777777" w:rsidR="007E6642" w:rsidRDefault="007E6642" w:rsidP="001E5679">
            <w:pPr>
              <w:pStyle w:val="BodyText"/>
            </w:pPr>
            <w:r>
              <w:t xml:space="preserve">The </w:t>
            </w:r>
            <w:r w:rsidR="00037AC0">
              <w:t>Head of Legal and Democratic Services</w:t>
            </w:r>
            <w:r>
              <w:t>’</w:t>
            </w:r>
            <w:r w:rsidR="00EA4518">
              <w:t xml:space="preserve"> (Monitoring Officer)</w:t>
            </w:r>
            <w:r>
              <w:t xml:space="preserve"> role and responsibilities are described in </w:t>
            </w:r>
            <w:r w:rsidR="001E5679">
              <w:t>Article 11</w:t>
            </w:r>
            <w:r>
              <w:t xml:space="preserve"> of the constitution.</w:t>
            </w:r>
          </w:p>
        </w:tc>
      </w:tr>
    </w:tbl>
    <w:p w14:paraId="131232FF" w14:textId="359FF6F5" w:rsidR="007E6642" w:rsidRDefault="007E6642" w:rsidP="00726FFB">
      <w:pPr>
        <w:pStyle w:val="BodyText"/>
      </w:pPr>
      <w:bookmarkStart w:id="51" w:name="HODS"/>
      <w:bookmarkStart w:id="52" w:name="other_heads_of_service"/>
      <w:bookmarkEnd w:id="51"/>
      <w:bookmarkEnd w:id="52"/>
      <w:r>
        <w:t xml:space="preserve">The </w:t>
      </w:r>
      <w:r w:rsidR="009377DF">
        <w:rPr>
          <w:b/>
          <w:bCs/>
        </w:rPr>
        <w:t>Director of Finance</w:t>
      </w:r>
      <w:r w:rsidR="00A53B77">
        <w:t xml:space="preserve"> is responsible for ensuring that the Council makes lawful and financially prudent decisions. They are also responsible for the administration of the Council’s financial affairs and providing advice to Councillors on the Council’s budgetary and other financial procedures.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7E6642" w14:paraId="4A6382EB" w14:textId="77777777" w:rsidTr="007E6642">
        <w:tc>
          <w:tcPr>
            <w:tcW w:w="709" w:type="dxa"/>
            <w:vAlign w:val="center"/>
          </w:tcPr>
          <w:p w14:paraId="3C3B245F" w14:textId="77777777" w:rsidR="007E6642" w:rsidRDefault="007E6642" w:rsidP="007E6642">
            <w:pPr>
              <w:pStyle w:val="BodyText"/>
              <w:jc w:val="center"/>
              <w:rPr>
                <w:noProof/>
              </w:rPr>
            </w:pPr>
            <w:r>
              <w:rPr>
                <w:noProof/>
                <w:lang w:eastAsia="en-GB"/>
              </w:rPr>
              <w:lastRenderedPageBreak/>
              <w:drawing>
                <wp:inline distT="0" distB="0" distL="0" distR="0" wp14:anchorId="2E7C711F" wp14:editId="770C7E29">
                  <wp:extent cx="304800" cy="304800"/>
                  <wp:effectExtent l="0" t="0" r="0" b="0"/>
                  <wp:docPr id="83" name="Graphic 8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3EF3225" w14:textId="12C21D4B" w:rsidR="007E6642" w:rsidRDefault="007E6642" w:rsidP="001E5679">
            <w:pPr>
              <w:pStyle w:val="BodyText"/>
            </w:pPr>
            <w:r>
              <w:t xml:space="preserve">The </w:t>
            </w:r>
            <w:r w:rsidR="009377DF">
              <w:t>Director of Finance</w:t>
            </w:r>
            <w:r>
              <w:t xml:space="preserve">’s role and responsibilities are described in </w:t>
            </w:r>
            <w:r w:rsidR="001E5679">
              <w:t>Article 11</w:t>
            </w:r>
            <w:r w:rsidR="00A053B8">
              <w:t xml:space="preserve"> </w:t>
            </w:r>
            <w:r>
              <w:t>of the constitution.</w:t>
            </w:r>
          </w:p>
        </w:tc>
      </w:tr>
    </w:tbl>
    <w:p w14:paraId="66A2442A" w14:textId="77777777" w:rsidR="007E6642" w:rsidRDefault="007E6642" w:rsidP="00726FFB">
      <w:pPr>
        <w:pStyle w:val="BodyText"/>
      </w:pPr>
      <w:r>
        <w:t xml:space="preserve">The Council also employs a number of other </w:t>
      </w:r>
      <w:r w:rsidR="0096290A">
        <w:t>Chief Officers</w:t>
      </w:r>
      <w:r>
        <w:t>, including: -</w:t>
      </w:r>
    </w:p>
    <w:p w14:paraId="7A1DF471" w14:textId="77777777" w:rsidR="00A53B77" w:rsidRDefault="00037AC0" w:rsidP="007E6642">
      <w:pPr>
        <w:pStyle w:val="BodyText"/>
        <w:numPr>
          <w:ilvl w:val="0"/>
          <w:numId w:val="20"/>
        </w:numPr>
      </w:pPr>
      <w:r>
        <w:t>Director of Education, Leisure and Lifelong Learning</w:t>
      </w:r>
      <w:r w:rsidR="00BA6347">
        <w:t>;</w:t>
      </w:r>
      <w:r w:rsidR="00A53B77">
        <w:t xml:space="preserve"> </w:t>
      </w:r>
    </w:p>
    <w:p w14:paraId="6A37968C" w14:textId="77777777" w:rsidR="00A53B77" w:rsidRDefault="00037AC0" w:rsidP="007E6642">
      <w:pPr>
        <w:pStyle w:val="BodyText"/>
        <w:numPr>
          <w:ilvl w:val="0"/>
          <w:numId w:val="20"/>
        </w:numPr>
      </w:pPr>
      <w:r>
        <w:t>Director of Environment and Regeneration</w:t>
      </w:r>
      <w:r w:rsidR="00BA6347">
        <w:t>; and</w:t>
      </w:r>
      <w:r w:rsidR="00A53B77">
        <w:t xml:space="preserve"> </w:t>
      </w:r>
    </w:p>
    <w:p w14:paraId="719770AB" w14:textId="77777777" w:rsidR="00A53B77" w:rsidRDefault="00037AC0" w:rsidP="00037AC0">
      <w:pPr>
        <w:pStyle w:val="BodyText"/>
        <w:numPr>
          <w:ilvl w:val="0"/>
          <w:numId w:val="20"/>
        </w:numPr>
      </w:pPr>
      <w:r>
        <w:t>Director of Social Services, Health and Housing</w:t>
      </w:r>
      <w:r w:rsidR="00BA6347">
        <w:t>.</w:t>
      </w:r>
      <w:r w:rsidR="00A53B77">
        <w:t xml:space="preserve"> </w:t>
      </w:r>
    </w:p>
    <w:p w14:paraId="76AF7771" w14:textId="60F2FBAF" w:rsidR="004A119E" w:rsidRDefault="004A119E" w:rsidP="00037AC0">
      <w:pPr>
        <w:pStyle w:val="BodyText"/>
        <w:numPr>
          <w:ilvl w:val="0"/>
          <w:numId w:val="20"/>
        </w:numPr>
      </w:pPr>
      <w:r>
        <w:t>Director of Strategy and Corporate Services</w:t>
      </w:r>
    </w:p>
    <w:p w14:paraId="59CA3AF8" w14:textId="77777777" w:rsidR="0096290A" w:rsidRDefault="0096290A" w:rsidP="0096290A">
      <w:pPr>
        <w:pStyle w:val="BodyText"/>
      </w:pPr>
      <w:r>
        <w:t xml:space="preserve">Chief Officers are each </w:t>
      </w:r>
      <w:r w:rsidRPr="0096290A">
        <w:t xml:space="preserve">accountable to the Council for the financial management and administration of those services and activities allocated to them in accordance with </w:t>
      </w:r>
      <w:r>
        <w:t xml:space="preserve">the </w:t>
      </w:r>
      <w:r w:rsidRPr="0096290A">
        <w:t>Council</w:t>
      </w:r>
      <w:r>
        <w:t>’s</w:t>
      </w:r>
      <w:r w:rsidRPr="0096290A">
        <w:t xml:space="preserve"> polic</w:t>
      </w:r>
      <w:r>
        <w:t xml:space="preserve">ies. </w:t>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53B77" w14:paraId="6EE22F36" w14:textId="77777777" w:rsidTr="0096290A">
        <w:tc>
          <w:tcPr>
            <w:tcW w:w="709" w:type="dxa"/>
            <w:vAlign w:val="center"/>
          </w:tcPr>
          <w:p w14:paraId="3E4516D5" w14:textId="77777777" w:rsidR="00A53B77" w:rsidRDefault="00A53B77" w:rsidP="00D0178F">
            <w:pPr>
              <w:pStyle w:val="BodyText"/>
              <w:jc w:val="center"/>
              <w:rPr>
                <w:noProof/>
              </w:rPr>
            </w:pPr>
            <w:r>
              <w:rPr>
                <w:noProof/>
                <w:lang w:eastAsia="en-GB"/>
              </w:rPr>
              <w:drawing>
                <wp:inline distT="0" distB="0" distL="0" distR="0" wp14:anchorId="3550EB2C" wp14:editId="7C5ACF9F">
                  <wp:extent cx="304800" cy="304800"/>
                  <wp:effectExtent l="0" t="0" r="0" b="0"/>
                  <wp:docPr id="84" name="Graphic 8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B89C1F1" w14:textId="77777777" w:rsidR="00A53B77" w:rsidRDefault="00A53B77" w:rsidP="001E5679">
            <w:pPr>
              <w:pStyle w:val="BodyText"/>
            </w:pPr>
            <w:r>
              <w:t xml:space="preserve">The processes by which officers are recruited, appointed, disciplined and dismissed are set out in </w:t>
            </w:r>
            <w:r w:rsidR="001E5679">
              <w:t>the Officer Employment Procedure Rules</w:t>
            </w:r>
            <w:r>
              <w:t xml:space="preserve"> of the constitution.</w:t>
            </w:r>
          </w:p>
        </w:tc>
      </w:tr>
    </w:tbl>
    <w:p w14:paraId="763A23C6" w14:textId="77777777" w:rsidR="00A53B77" w:rsidRDefault="00A53B77" w:rsidP="00726FFB">
      <w:pPr>
        <w:pStyle w:val="BodyText"/>
      </w:pPr>
    </w:p>
    <w:p w14:paraId="2F7B5832" w14:textId="77777777" w:rsidR="00726FFB" w:rsidRDefault="00726FFB" w:rsidP="00726FFB">
      <w:pPr>
        <w:pStyle w:val="BodyText"/>
      </w:pPr>
    </w:p>
    <w:p w14:paraId="29F333FB" w14:textId="77777777" w:rsidR="00726FFB" w:rsidRDefault="00726FFB" w:rsidP="00726FFB">
      <w:pPr>
        <w:pStyle w:val="BodyText"/>
      </w:pPr>
    </w:p>
    <w:p w14:paraId="721DF866" w14:textId="77777777" w:rsidR="001F3065" w:rsidRDefault="001F3065" w:rsidP="00726FFB">
      <w:pPr>
        <w:pStyle w:val="BodyText"/>
      </w:pPr>
    </w:p>
    <w:p w14:paraId="02CF678E" w14:textId="77777777" w:rsidR="001F3065" w:rsidRDefault="001F3065" w:rsidP="00726FFB">
      <w:pPr>
        <w:pStyle w:val="BodyText"/>
      </w:pPr>
    </w:p>
    <w:p w14:paraId="69C467DC" w14:textId="77777777" w:rsidR="001F3065" w:rsidRDefault="001F3065" w:rsidP="00726FFB">
      <w:pPr>
        <w:pStyle w:val="BodyText"/>
      </w:pPr>
    </w:p>
    <w:p w14:paraId="2ED14262" w14:textId="77777777" w:rsidR="001F3065" w:rsidRDefault="001F3065" w:rsidP="00726FFB">
      <w:pPr>
        <w:pStyle w:val="BodyText"/>
      </w:pPr>
    </w:p>
    <w:p w14:paraId="2CEC83D1" w14:textId="77777777" w:rsidR="001F3065" w:rsidRDefault="001F3065" w:rsidP="00726FFB">
      <w:pPr>
        <w:pStyle w:val="BodyText"/>
      </w:pPr>
    </w:p>
    <w:p w14:paraId="0889B714" w14:textId="77777777" w:rsidR="001F3065" w:rsidRDefault="001F3065" w:rsidP="00726FFB">
      <w:pPr>
        <w:pStyle w:val="BodyText"/>
      </w:pPr>
    </w:p>
    <w:p w14:paraId="26413F0D" w14:textId="77777777" w:rsidR="001F3065" w:rsidRDefault="001F3065" w:rsidP="00726FFB">
      <w:pPr>
        <w:pStyle w:val="BodyText"/>
      </w:pPr>
    </w:p>
    <w:p w14:paraId="301CA5D3" w14:textId="77777777" w:rsidR="001F3065" w:rsidRDefault="001F3065" w:rsidP="00726FFB">
      <w:pPr>
        <w:pStyle w:val="BodyText"/>
      </w:pPr>
    </w:p>
    <w:p w14:paraId="561249CC" w14:textId="77777777" w:rsidR="001F3065" w:rsidRDefault="001F3065" w:rsidP="00726FFB">
      <w:pPr>
        <w:pStyle w:val="BodyText"/>
      </w:pPr>
    </w:p>
    <w:p w14:paraId="16A5EF27" w14:textId="77777777" w:rsidR="001F3065" w:rsidRDefault="001F3065" w:rsidP="00726FFB">
      <w:pPr>
        <w:pStyle w:val="BodyText"/>
      </w:pPr>
    </w:p>
    <w:p w14:paraId="76D46F0D" w14:textId="77777777" w:rsidR="007F0FB0" w:rsidRDefault="007F0FB0" w:rsidP="00726FFB">
      <w:pPr>
        <w:pStyle w:val="BodyText"/>
      </w:pPr>
    </w:p>
    <w:p w14:paraId="4EB5354A" w14:textId="77777777" w:rsidR="007F0FB0" w:rsidRDefault="007F0FB0" w:rsidP="00726FFB">
      <w:pPr>
        <w:pStyle w:val="BodyText"/>
      </w:pPr>
    </w:p>
    <w:p w14:paraId="18CA438F" w14:textId="77777777" w:rsidR="00726FFB" w:rsidRPr="00BA1DA9" w:rsidRDefault="00726FFB" w:rsidP="001F3065">
      <w:pPr>
        <w:spacing w:after="240" w:line="276" w:lineRule="auto"/>
        <w:jc w:val="left"/>
        <w:rPr>
          <w:b/>
          <w:szCs w:val="28"/>
          <w:u w:val="single"/>
        </w:rPr>
      </w:pPr>
      <w:bookmarkStart w:id="53" w:name="_Ref91758840"/>
      <w:bookmarkStart w:id="54" w:name="_Toc91776116"/>
      <w:r w:rsidRPr="00BA1DA9">
        <w:rPr>
          <w:b/>
          <w:sz w:val="28"/>
          <w:szCs w:val="28"/>
          <w:u w:val="single"/>
        </w:rPr>
        <w:t>How</w:t>
      </w:r>
      <w:r w:rsidRPr="00BA1DA9">
        <w:rPr>
          <w:b/>
          <w:u w:val="single"/>
        </w:rPr>
        <w:t xml:space="preserve"> </w:t>
      </w:r>
      <w:r w:rsidRPr="00BA1DA9">
        <w:rPr>
          <w:b/>
          <w:sz w:val="28"/>
          <w:szCs w:val="28"/>
          <w:u w:val="single"/>
        </w:rPr>
        <w:t>should Councillors and Officers behave?</w:t>
      </w:r>
      <w:bookmarkEnd w:id="53"/>
      <w:bookmarkEnd w:id="54"/>
      <w:r w:rsidRPr="00BA1DA9">
        <w:rPr>
          <w:b/>
          <w:sz w:val="28"/>
          <w:szCs w:val="28"/>
          <w:u w:val="single"/>
        </w:rPr>
        <w:t xml:space="preserve"> </w:t>
      </w:r>
    </w:p>
    <w:p w14:paraId="228E791A" w14:textId="77777777" w:rsidR="00726FFB" w:rsidRDefault="00147987" w:rsidP="00726FFB">
      <w:pPr>
        <w:pStyle w:val="Sub-subheading"/>
      </w:pPr>
      <w:bookmarkStart w:id="55" w:name="councillor_coc"/>
      <w:bookmarkStart w:id="56" w:name="_Toc91776117"/>
      <w:bookmarkEnd w:id="55"/>
      <w:r>
        <w:t>Councillors should comply with the Members’ Code of Conduct</w:t>
      </w:r>
      <w:bookmarkEnd w:id="56"/>
    </w:p>
    <w:p w14:paraId="4EC89E1B" w14:textId="77777777" w:rsidR="00477E24" w:rsidRDefault="00147987" w:rsidP="00477E24">
      <w:pPr>
        <w:pStyle w:val="BodyText"/>
      </w:pPr>
      <w:r>
        <w:t xml:space="preserve">Councillors are expected to uphold the highest standards of personal and professional conduct. </w:t>
      </w:r>
      <w:r w:rsidR="00477E24">
        <w:t>Those standards are described in the Code of Conduct</w:t>
      </w:r>
      <w:r w:rsidR="007B0935">
        <w:t xml:space="preserve"> for Members</w:t>
      </w:r>
      <w:r w:rsidR="00477E24">
        <w:t>.</w:t>
      </w:r>
    </w:p>
    <w:p w14:paraId="01664C7A" w14:textId="77777777" w:rsidR="00726FFB" w:rsidRDefault="00477E24" w:rsidP="00477E24">
      <w:pPr>
        <w:pStyle w:val="BodyText"/>
      </w:pPr>
      <w:r>
        <w:t xml:space="preserve">The Code of Conduct </w:t>
      </w:r>
      <w:r w:rsidR="007B0935">
        <w:t xml:space="preserve">for Members </w:t>
      </w:r>
      <w:r>
        <w:t xml:space="preserve">is intended to help and guide Councillors in maintaining appropriate standards of conduct when serving their community. In turn, it provides reassurance to the public and helps build their trust in, and respect for, their local representatives. </w:t>
      </w:r>
    </w:p>
    <w:p w14:paraId="4C908F8E" w14:textId="77777777" w:rsidR="007B0935" w:rsidRDefault="00477E24" w:rsidP="00726FFB">
      <w:pPr>
        <w:pStyle w:val="BodyText"/>
      </w:pPr>
      <w:r>
        <w:t xml:space="preserve">The Code of Conduct </w:t>
      </w:r>
      <w:r w:rsidR="007B0935">
        <w:t xml:space="preserve">for Members </w:t>
      </w:r>
      <w:r>
        <w:t xml:space="preserve">is based upon the </w:t>
      </w:r>
      <w:r w:rsidRPr="00477E24">
        <w:t>7 Principles of Public Life</w:t>
      </w:r>
      <w:r>
        <w:t xml:space="preserve">, which were first set out in the 1995 Nolan Report on Standards in Public Life. Three additional principles were added in the local government principles in Wales. </w:t>
      </w:r>
    </w:p>
    <w:p w14:paraId="60E00D02" w14:textId="77777777" w:rsidR="007B0935" w:rsidRDefault="007B0935" w:rsidP="007B0935">
      <w:pPr>
        <w:pStyle w:val="BodyText"/>
      </w:pPr>
      <w:r>
        <w:t>The Code of Conduct for Members is consistent with, and provides for the practical application of, these principles.</w:t>
      </w:r>
    </w:p>
    <w:p w14:paraId="0E5FE38A" w14:textId="77777777" w:rsidR="00477E24" w:rsidRPr="00477E24" w:rsidRDefault="00477E24" w:rsidP="00477E24">
      <w:pPr>
        <w:pStyle w:val="BodyText"/>
        <w:numPr>
          <w:ilvl w:val="0"/>
          <w:numId w:val="19"/>
        </w:numPr>
        <w:rPr>
          <w:b/>
          <w:bCs/>
        </w:rPr>
      </w:pPr>
      <w:r w:rsidRPr="00477E24">
        <w:rPr>
          <w:b/>
          <w:bCs/>
        </w:rPr>
        <w:t>Selflessness</w:t>
      </w:r>
    </w:p>
    <w:p w14:paraId="0FA8E87F" w14:textId="77777777" w:rsidR="00477E24" w:rsidRDefault="00477E24" w:rsidP="00477E24">
      <w:pPr>
        <w:pStyle w:val="BodyText"/>
        <w:ind w:left="720"/>
      </w:pPr>
      <w:r>
        <w:t>Members must act solely in the public interest. They must never use their position as members to improperly confer an advantage on themselves or to improperly confer an advantage or disadvantage on others.</w:t>
      </w:r>
    </w:p>
    <w:p w14:paraId="5DEC0EED" w14:textId="77777777" w:rsidR="00477E24" w:rsidRPr="00477E24" w:rsidRDefault="00477E24" w:rsidP="00477E24">
      <w:pPr>
        <w:pStyle w:val="BodyText"/>
        <w:numPr>
          <w:ilvl w:val="0"/>
          <w:numId w:val="19"/>
        </w:numPr>
        <w:rPr>
          <w:b/>
          <w:bCs/>
        </w:rPr>
      </w:pPr>
      <w:r w:rsidRPr="00477E24">
        <w:rPr>
          <w:b/>
          <w:bCs/>
        </w:rPr>
        <w:t>Honesty</w:t>
      </w:r>
    </w:p>
    <w:p w14:paraId="44057C2E" w14:textId="77777777" w:rsidR="00477E24" w:rsidRDefault="00477E24" w:rsidP="00477E24">
      <w:pPr>
        <w:pStyle w:val="BodyText"/>
        <w:ind w:left="720"/>
      </w:pPr>
      <w:r>
        <w:t>Members must declare any private interests relevant to their public duties and take steps to resolve any conflict in a way that protects the public interest.</w:t>
      </w:r>
    </w:p>
    <w:p w14:paraId="2179C1A3" w14:textId="77777777" w:rsidR="00477E24" w:rsidRPr="00477E24" w:rsidRDefault="00477E24" w:rsidP="00477E24">
      <w:pPr>
        <w:pStyle w:val="BodyText"/>
        <w:numPr>
          <w:ilvl w:val="0"/>
          <w:numId w:val="19"/>
        </w:numPr>
        <w:rPr>
          <w:b/>
          <w:bCs/>
        </w:rPr>
      </w:pPr>
      <w:r w:rsidRPr="00477E24">
        <w:rPr>
          <w:b/>
          <w:bCs/>
        </w:rPr>
        <w:t xml:space="preserve">Integrity and </w:t>
      </w:r>
      <w:r>
        <w:rPr>
          <w:b/>
          <w:bCs/>
        </w:rPr>
        <w:t>p</w:t>
      </w:r>
      <w:r w:rsidRPr="00477E24">
        <w:rPr>
          <w:b/>
          <w:bCs/>
        </w:rPr>
        <w:t>ropriety</w:t>
      </w:r>
    </w:p>
    <w:p w14:paraId="57064448" w14:textId="77777777" w:rsidR="00477E24" w:rsidRDefault="00477E24" w:rsidP="00477E24">
      <w:pPr>
        <w:pStyle w:val="BodyText"/>
        <w:ind w:left="720"/>
      </w:pPr>
      <w:r>
        <w:t>Members must not put themselves in a position where their integrity is called into question by any financial or other obligation to individuals or organisations that might seek to influence them in the performance of their duties. Members must on all occasions avoid the appearance of such behaviour.</w:t>
      </w:r>
    </w:p>
    <w:p w14:paraId="26767598" w14:textId="77777777" w:rsidR="00477E24" w:rsidRPr="00477E24" w:rsidRDefault="00477E24" w:rsidP="00477E24">
      <w:pPr>
        <w:pStyle w:val="BodyText"/>
        <w:numPr>
          <w:ilvl w:val="0"/>
          <w:numId w:val="19"/>
        </w:numPr>
        <w:rPr>
          <w:b/>
          <w:bCs/>
        </w:rPr>
      </w:pPr>
      <w:r w:rsidRPr="00477E24">
        <w:rPr>
          <w:b/>
          <w:bCs/>
        </w:rPr>
        <w:t xml:space="preserve">Duty to </w:t>
      </w:r>
      <w:r>
        <w:rPr>
          <w:b/>
          <w:bCs/>
        </w:rPr>
        <w:t>u</w:t>
      </w:r>
      <w:r w:rsidRPr="00477E24">
        <w:rPr>
          <w:b/>
          <w:bCs/>
        </w:rPr>
        <w:t xml:space="preserve">phold the </w:t>
      </w:r>
      <w:r>
        <w:rPr>
          <w:b/>
          <w:bCs/>
        </w:rPr>
        <w:t>l</w:t>
      </w:r>
      <w:r w:rsidRPr="00477E24">
        <w:rPr>
          <w:b/>
          <w:bCs/>
        </w:rPr>
        <w:t>aw</w:t>
      </w:r>
    </w:p>
    <w:p w14:paraId="298A103A" w14:textId="77777777" w:rsidR="00477E24" w:rsidRDefault="00477E24" w:rsidP="00477E24">
      <w:pPr>
        <w:pStyle w:val="BodyText"/>
        <w:ind w:left="720"/>
      </w:pPr>
      <w:r>
        <w:t>Members must act to uphold the law and act on all occasions in accordance with the trust that the public has placed in them.</w:t>
      </w:r>
    </w:p>
    <w:p w14:paraId="309D49E7" w14:textId="77777777" w:rsidR="00477E24" w:rsidRPr="00477E24" w:rsidRDefault="00477E24" w:rsidP="00477E24">
      <w:pPr>
        <w:pStyle w:val="BodyText"/>
        <w:numPr>
          <w:ilvl w:val="0"/>
          <w:numId w:val="19"/>
        </w:numPr>
        <w:rPr>
          <w:b/>
          <w:bCs/>
        </w:rPr>
      </w:pPr>
      <w:r w:rsidRPr="00477E24">
        <w:rPr>
          <w:b/>
          <w:bCs/>
        </w:rPr>
        <w:lastRenderedPageBreak/>
        <w:t>Stewardship</w:t>
      </w:r>
    </w:p>
    <w:p w14:paraId="1D28EBAD" w14:textId="77777777" w:rsidR="00477E24" w:rsidRDefault="00477E24" w:rsidP="00477E24">
      <w:pPr>
        <w:pStyle w:val="BodyText"/>
        <w:ind w:left="720"/>
      </w:pPr>
      <w:r>
        <w:t>In discharging their duties and responsibilities members must ensure that their authority’s resources are used both lawfully and prudently.</w:t>
      </w:r>
    </w:p>
    <w:p w14:paraId="45E60DA2" w14:textId="77777777" w:rsidR="00477E24" w:rsidRPr="00477E24" w:rsidRDefault="00477E24" w:rsidP="00477E24">
      <w:pPr>
        <w:pStyle w:val="BodyText"/>
        <w:numPr>
          <w:ilvl w:val="0"/>
          <w:numId w:val="19"/>
        </w:numPr>
        <w:rPr>
          <w:b/>
          <w:bCs/>
        </w:rPr>
      </w:pPr>
      <w:r w:rsidRPr="00477E24">
        <w:rPr>
          <w:b/>
          <w:bCs/>
        </w:rPr>
        <w:t>Objectivity in decision-making</w:t>
      </w:r>
    </w:p>
    <w:p w14:paraId="25A5EC20" w14:textId="77777777" w:rsidR="00477E24" w:rsidRDefault="00477E24" w:rsidP="00477E24">
      <w:pPr>
        <w:pStyle w:val="BodyText"/>
        <w:ind w:left="720"/>
      </w:pPr>
      <w:r>
        <w:t>In carrying out their responsibilities including making appointments, awarding contracts, or recommending individuals for rewards and benefits, members must make decisions on merit. Whilst members must have regard to the professional advice of officers and may properly take account of the views of others, including their political groups, it is their responsibility to decide what view to take and, if appropriate, how to vote on any issue.</w:t>
      </w:r>
    </w:p>
    <w:p w14:paraId="69604D28" w14:textId="77777777" w:rsidR="00477E24" w:rsidRPr="00477E24" w:rsidRDefault="00477E24" w:rsidP="00477E24">
      <w:pPr>
        <w:pStyle w:val="BodyText"/>
        <w:numPr>
          <w:ilvl w:val="0"/>
          <w:numId w:val="19"/>
        </w:numPr>
        <w:rPr>
          <w:b/>
          <w:bCs/>
        </w:rPr>
      </w:pPr>
      <w:r w:rsidRPr="00477E24">
        <w:rPr>
          <w:b/>
          <w:bCs/>
        </w:rPr>
        <w:t>Equality and respect</w:t>
      </w:r>
    </w:p>
    <w:p w14:paraId="2E7CE6F3" w14:textId="77777777" w:rsidR="00477E24" w:rsidRDefault="00477E24" w:rsidP="00477E24">
      <w:pPr>
        <w:pStyle w:val="BodyText"/>
        <w:ind w:left="720"/>
      </w:pPr>
      <w:r>
        <w:t xml:space="preserve">Members must carry out their duties and responsibilities with due regard to the need to promote equality of opportunity for all people, regardless of their gender, race, disability, </w:t>
      </w:r>
      <w:r w:rsidR="007B0935">
        <w:t xml:space="preserve">sex, </w:t>
      </w:r>
      <w:r>
        <w:t xml:space="preserve">sexual orientation, </w:t>
      </w:r>
      <w:r w:rsidR="007B0935">
        <w:t xml:space="preserve">marital status, </w:t>
      </w:r>
      <w:r>
        <w:t>age or religion, and show respect and consideration for others.</w:t>
      </w:r>
    </w:p>
    <w:p w14:paraId="08B4D5F1" w14:textId="77777777" w:rsidR="00477E24" w:rsidRPr="00477E24" w:rsidRDefault="00477E24" w:rsidP="00477E24">
      <w:pPr>
        <w:pStyle w:val="BodyText"/>
        <w:numPr>
          <w:ilvl w:val="0"/>
          <w:numId w:val="19"/>
        </w:numPr>
        <w:rPr>
          <w:b/>
          <w:bCs/>
        </w:rPr>
      </w:pPr>
      <w:r w:rsidRPr="00477E24">
        <w:rPr>
          <w:b/>
          <w:bCs/>
        </w:rPr>
        <w:t>Openness</w:t>
      </w:r>
    </w:p>
    <w:p w14:paraId="1C8033FA" w14:textId="77777777" w:rsidR="00477E24" w:rsidRDefault="00477E24" w:rsidP="00477E24">
      <w:pPr>
        <w:pStyle w:val="BodyText"/>
        <w:ind w:left="720"/>
      </w:pPr>
      <w:r>
        <w:t>Members must be as open as possible about all their actions and those of their authority. They must seek to ensure that disclosure of information is restricted only in accordance with the law.</w:t>
      </w:r>
    </w:p>
    <w:p w14:paraId="7D56C4D9" w14:textId="77777777" w:rsidR="00477E24" w:rsidRPr="00477E24" w:rsidRDefault="00477E24" w:rsidP="00477E24">
      <w:pPr>
        <w:pStyle w:val="BodyText"/>
        <w:numPr>
          <w:ilvl w:val="0"/>
          <w:numId w:val="19"/>
        </w:numPr>
        <w:rPr>
          <w:b/>
          <w:bCs/>
        </w:rPr>
      </w:pPr>
      <w:r w:rsidRPr="00477E24">
        <w:rPr>
          <w:b/>
          <w:bCs/>
        </w:rPr>
        <w:t>Accountability</w:t>
      </w:r>
    </w:p>
    <w:p w14:paraId="04CAC088" w14:textId="77777777" w:rsidR="00477E24" w:rsidRDefault="00477E24" w:rsidP="00477E24">
      <w:pPr>
        <w:pStyle w:val="BodyText"/>
        <w:ind w:left="720"/>
      </w:pPr>
      <w:r>
        <w:t>Members are accountable to the electorate and the public generally for their actions and for the way they carry out their responsibilities as a member. They must be prepared to submit themselves to such scrutiny as is appropriate to their responsibilities.</w:t>
      </w:r>
    </w:p>
    <w:p w14:paraId="7148D315" w14:textId="77777777" w:rsidR="00477E24" w:rsidRPr="00477E24" w:rsidRDefault="00477E24" w:rsidP="00477E24">
      <w:pPr>
        <w:pStyle w:val="BodyText"/>
        <w:numPr>
          <w:ilvl w:val="0"/>
          <w:numId w:val="19"/>
        </w:numPr>
        <w:rPr>
          <w:b/>
          <w:bCs/>
        </w:rPr>
      </w:pPr>
      <w:r w:rsidRPr="00477E24">
        <w:rPr>
          <w:b/>
          <w:bCs/>
        </w:rPr>
        <w:t>Leadership</w:t>
      </w:r>
    </w:p>
    <w:p w14:paraId="11D6B6E1" w14:textId="77777777" w:rsidR="00477E24" w:rsidRDefault="00477E24" w:rsidP="00477E24">
      <w:pPr>
        <w:pStyle w:val="BodyText"/>
        <w:ind w:left="720"/>
      </w:pPr>
      <w:r>
        <w:t>Members must promote and support these principles by leadership and example so as to promote public confidence in their role and in the authority. They must respect the impartiality and integrity of the authority’s statutory officers and its other employees.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7B0935" w14:paraId="6529AC47" w14:textId="77777777" w:rsidTr="007E6642">
        <w:tc>
          <w:tcPr>
            <w:tcW w:w="709" w:type="dxa"/>
            <w:vAlign w:val="center"/>
          </w:tcPr>
          <w:p w14:paraId="75329F17" w14:textId="77777777" w:rsidR="007B0935" w:rsidRDefault="007B0935" w:rsidP="007E6642">
            <w:pPr>
              <w:pStyle w:val="BodyText"/>
              <w:jc w:val="center"/>
              <w:rPr>
                <w:noProof/>
              </w:rPr>
            </w:pPr>
            <w:r>
              <w:rPr>
                <w:noProof/>
                <w:lang w:eastAsia="en-GB"/>
              </w:rPr>
              <w:drawing>
                <wp:inline distT="0" distB="0" distL="0" distR="0" wp14:anchorId="42DC0265" wp14:editId="0D54AB72">
                  <wp:extent cx="304800" cy="304800"/>
                  <wp:effectExtent l="0" t="0" r="0" b="0"/>
                  <wp:docPr id="76" name="Graphic 7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20E2EE4" w14:textId="77777777" w:rsidR="007B0935" w:rsidRDefault="007B0935" w:rsidP="001E5679">
            <w:pPr>
              <w:pStyle w:val="BodyText"/>
            </w:pPr>
            <w:r>
              <w:t>You can read the Code of Conduct for Members in full in the constitution.</w:t>
            </w:r>
          </w:p>
        </w:tc>
      </w:tr>
    </w:tbl>
    <w:p w14:paraId="0AC31CA1" w14:textId="77777777" w:rsidR="00147987" w:rsidRDefault="00147987" w:rsidP="00726FFB">
      <w:pPr>
        <w:pStyle w:val="BodyText"/>
      </w:pPr>
      <w:r>
        <w:t xml:space="preserve">Councillors are expected to ensure that they understand their obligations under the Code and act in a way which shows that they are committed to meeting the high standards of conduct that are expected of them. Councillors are provided with </w:t>
      </w:r>
      <w:r>
        <w:lastRenderedPageBreak/>
        <w:t>training when they are first appointed, and on a regular basis, to support them to comply with the Code of Conduct</w:t>
      </w:r>
      <w:r w:rsidR="007B0935">
        <w:t xml:space="preserve"> for Members</w:t>
      </w:r>
      <w:r>
        <w:t xml:space="preserve">. </w:t>
      </w:r>
    </w:p>
    <w:p w14:paraId="7A2DF120" w14:textId="77777777" w:rsidR="00147987" w:rsidRDefault="00147987" w:rsidP="00147987">
      <w:pPr>
        <w:pStyle w:val="Sub-subheading"/>
      </w:pPr>
      <w:bookmarkStart w:id="57" w:name="planning_coc"/>
      <w:bookmarkStart w:id="58" w:name="_Toc91776118"/>
      <w:bookmarkEnd w:id="57"/>
      <w:r>
        <w:t>Special requirements for Councillors who are members of the Council’s planning committee</w:t>
      </w:r>
      <w:bookmarkEnd w:id="58"/>
    </w:p>
    <w:p w14:paraId="4F885202" w14:textId="77777777" w:rsidR="00252861" w:rsidRDefault="007B0935" w:rsidP="00726FFB">
      <w:pPr>
        <w:pStyle w:val="BodyText"/>
      </w:pPr>
      <w:r>
        <w:t xml:space="preserve">Planning affects people’s private and financial interests in land and property and the environment in which communities live, work and play. </w:t>
      </w:r>
    </w:p>
    <w:p w14:paraId="3BBEFA75" w14:textId="77777777" w:rsidR="00147987" w:rsidRDefault="007B0935" w:rsidP="00726FFB">
      <w:pPr>
        <w:pStyle w:val="BodyText"/>
      </w:pPr>
      <w:r>
        <w:t xml:space="preserve">The Council’s planning committee is responsible for </w:t>
      </w:r>
      <w:r w:rsidRPr="007B0935">
        <w:t>balancing the needs and interests of individuals and the community</w:t>
      </w:r>
      <w:r>
        <w:t xml:space="preserve"> to </w:t>
      </w:r>
      <w:r w:rsidR="00252861">
        <w:t>m</w:t>
      </w:r>
      <w:r>
        <w:t xml:space="preserve">ake decisions that are </w:t>
      </w:r>
      <w:r w:rsidR="00252861">
        <w:t xml:space="preserve">open, </w:t>
      </w:r>
      <w:r>
        <w:t>fair</w:t>
      </w:r>
      <w:r w:rsidR="00252861">
        <w:t xml:space="preserve"> and transparent</w:t>
      </w:r>
      <w:r>
        <w:t xml:space="preserve"> and </w:t>
      </w:r>
      <w:r w:rsidR="00252861">
        <w:t>decided using sound judgment and for justifiable reasons</w:t>
      </w:r>
      <w:r>
        <w:t>.</w:t>
      </w:r>
    </w:p>
    <w:p w14:paraId="289B2B47" w14:textId="77777777" w:rsidR="007B0935" w:rsidRDefault="00252861" w:rsidP="00726FFB">
      <w:pPr>
        <w:pStyle w:val="BodyText"/>
      </w:pPr>
      <w:r>
        <w:t xml:space="preserve">For these reasons, members of the Council’s planning committee are expected to abide by an additional Code of Conduct for Members and Officers Dealing with Planning Matters. </w:t>
      </w:r>
    </w:p>
    <w:p w14:paraId="63D8154A" w14:textId="77777777" w:rsidR="000C628D" w:rsidRDefault="000C628D" w:rsidP="00726FFB">
      <w:pPr>
        <w:pStyle w:val="BodyText"/>
      </w:pPr>
      <w:r>
        <w:t>The Code of Conduct for Members and Officers Dealing with Planning Matters explains, amongst other things: -</w:t>
      </w:r>
    </w:p>
    <w:p w14:paraId="73B59132" w14:textId="77777777" w:rsidR="000C628D" w:rsidRDefault="000C628D" w:rsidP="000C628D">
      <w:pPr>
        <w:pStyle w:val="BodyText"/>
        <w:numPr>
          <w:ilvl w:val="0"/>
          <w:numId w:val="19"/>
        </w:numPr>
      </w:pPr>
      <w:r>
        <w:t>the role of officers in providing impartial and professional advice to members of the committee;</w:t>
      </w:r>
    </w:p>
    <w:p w14:paraId="179018C9" w14:textId="77777777" w:rsidR="008C1FAB" w:rsidRDefault="008C1FAB" w:rsidP="008C1FAB">
      <w:pPr>
        <w:pStyle w:val="BodyText"/>
        <w:numPr>
          <w:ilvl w:val="0"/>
          <w:numId w:val="19"/>
        </w:numPr>
      </w:pPr>
      <w:r>
        <w:t xml:space="preserve">the factors that should be taken into account when deciding an application for planning permission and the factors that should not be taken into account; </w:t>
      </w:r>
    </w:p>
    <w:p w14:paraId="0E13A6F9" w14:textId="77777777" w:rsidR="008C1FAB" w:rsidRDefault="008C1FAB" w:rsidP="000C628D">
      <w:pPr>
        <w:pStyle w:val="BodyText"/>
        <w:numPr>
          <w:ilvl w:val="0"/>
          <w:numId w:val="19"/>
        </w:numPr>
      </w:pPr>
      <w:r>
        <w:t xml:space="preserve">the legal duties which members of the committee must have regard to, such as the duty to have regard to the need to ensure that development contributes to the </w:t>
      </w:r>
      <w:r w:rsidRPr="008C1FAB">
        <w:t>economic, social, environmental and cultural well-being of Wales</w:t>
      </w:r>
      <w:r>
        <w:t xml:space="preserve"> and the duty to have regard to the impact of development on the extent to which the Welsh language in used in the Council’s area</w:t>
      </w:r>
      <w:r w:rsidR="00BA6347">
        <w:t>;</w:t>
      </w:r>
    </w:p>
    <w:p w14:paraId="22F94AAB" w14:textId="77777777" w:rsidR="000C628D" w:rsidRDefault="000C628D" w:rsidP="000C628D">
      <w:pPr>
        <w:pStyle w:val="BodyText"/>
        <w:numPr>
          <w:ilvl w:val="0"/>
          <w:numId w:val="19"/>
        </w:numPr>
      </w:pPr>
      <w:r>
        <w:t>the action member</w:t>
      </w:r>
      <w:r w:rsidR="008C1FAB">
        <w:t>s</w:t>
      </w:r>
      <w:r>
        <w:t xml:space="preserve"> should take if they have a personal interest in a matter being determined by the committee (e.g. where an application relates to a property which they own);</w:t>
      </w:r>
      <w:r w:rsidR="008C1FAB">
        <w:t xml:space="preserve"> and</w:t>
      </w:r>
    </w:p>
    <w:p w14:paraId="50B23C0A" w14:textId="77777777" w:rsidR="008C1FAB" w:rsidRDefault="008C1FAB" w:rsidP="008C1FAB">
      <w:pPr>
        <w:pStyle w:val="BodyText"/>
        <w:numPr>
          <w:ilvl w:val="0"/>
          <w:numId w:val="19"/>
        </w:numPr>
      </w:pPr>
      <w:r>
        <w:t xml:space="preserve">how applications for development proposed by, or to be carried out by, the Council should be decided.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252861" w14:paraId="1845C107" w14:textId="77777777" w:rsidTr="007E6642">
        <w:tc>
          <w:tcPr>
            <w:tcW w:w="709" w:type="dxa"/>
            <w:vAlign w:val="center"/>
          </w:tcPr>
          <w:p w14:paraId="60B63521" w14:textId="77777777" w:rsidR="00252861" w:rsidRDefault="00252861" w:rsidP="007E6642">
            <w:pPr>
              <w:pStyle w:val="BodyText"/>
              <w:jc w:val="center"/>
              <w:rPr>
                <w:noProof/>
              </w:rPr>
            </w:pPr>
            <w:r>
              <w:rPr>
                <w:noProof/>
                <w:lang w:eastAsia="en-GB"/>
              </w:rPr>
              <w:drawing>
                <wp:inline distT="0" distB="0" distL="0" distR="0" wp14:anchorId="0441E439" wp14:editId="6EDD0DD6">
                  <wp:extent cx="304800" cy="304800"/>
                  <wp:effectExtent l="0" t="0" r="0" b="0"/>
                  <wp:docPr id="77" name="Graphic 7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9212999" w14:textId="77777777" w:rsidR="00252861" w:rsidRDefault="00252861" w:rsidP="0071110F">
            <w:pPr>
              <w:pStyle w:val="BodyText"/>
            </w:pPr>
            <w:r>
              <w:t xml:space="preserve">You can read the Code of Conduct for Members and Officers Dealing with Planning Matters in full in </w:t>
            </w:r>
            <w:r w:rsidR="0071110F">
              <w:t>the Planning Protocol</w:t>
            </w:r>
            <w:r>
              <w:t>.</w:t>
            </w:r>
          </w:p>
        </w:tc>
      </w:tr>
    </w:tbl>
    <w:p w14:paraId="470AF957" w14:textId="77777777" w:rsidR="00726FFB" w:rsidRDefault="00147987" w:rsidP="00726FFB">
      <w:pPr>
        <w:pStyle w:val="Sub-subheading"/>
      </w:pPr>
      <w:bookmarkStart w:id="59" w:name="officers_coc"/>
      <w:bookmarkStart w:id="60" w:name="_Toc91776119"/>
      <w:bookmarkEnd w:id="59"/>
      <w:r>
        <w:t>Officers should comply with the Officers’</w:t>
      </w:r>
      <w:r w:rsidR="00726FFB">
        <w:t xml:space="preserve"> </w:t>
      </w:r>
      <w:r>
        <w:t>C</w:t>
      </w:r>
      <w:r w:rsidR="00726FFB">
        <w:t xml:space="preserve">ode of </w:t>
      </w:r>
      <w:r>
        <w:t>C</w:t>
      </w:r>
      <w:r w:rsidR="00726FFB">
        <w:t>onduct</w:t>
      </w:r>
      <w:bookmarkEnd w:id="60"/>
      <w:r w:rsidR="00726FFB">
        <w:t xml:space="preserve"> </w:t>
      </w:r>
    </w:p>
    <w:p w14:paraId="0B0C699B" w14:textId="77777777" w:rsidR="00726FFB" w:rsidRDefault="008C1FAB" w:rsidP="00726FFB">
      <w:pPr>
        <w:pStyle w:val="BodyText"/>
      </w:pPr>
      <w:r>
        <w:lastRenderedPageBreak/>
        <w:t xml:space="preserve">Paid officers of the Council are responsible for serving the council by </w:t>
      </w:r>
      <w:r w:rsidRPr="008C1FAB">
        <w:t>providing advice</w:t>
      </w:r>
      <w:r>
        <w:t xml:space="preserve"> to Councillors</w:t>
      </w:r>
      <w:r w:rsidRPr="008C1FAB">
        <w:t xml:space="preserve">, implementing </w:t>
      </w:r>
      <w:r>
        <w:t>the Council’s</w:t>
      </w:r>
      <w:r w:rsidRPr="008C1FAB">
        <w:t xml:space="preserve"> policies, and delivering services to the local community. In performing their duties, they must act with integrity, honesty, impartiality and objectivity.</w:t>
      </w:r>
    </w:p>
    <w:p w14:paraId="763C2178" w14:textId="77777777" w:rsidR="008C1FAB" w:rsidRDefault="008C1FAB" w:rsidP="00726FFB">
      <w:pPr>
        <w:pStyle w:val="BodyText"/>
      </w:pPr>
      <w:r w:rsidRPr="008C1FAB">
        <w:t xml:space="preserve">The public is entitled to expect the highest standards of conduct from all </w:t>
      </w:r>
      <w:r>
        <w:t xml:space="preserve">those </w:t>
      </w:r>
      <w:r w:rsidRPr="008C1FAB">
        <w:t>who work for the Council.  Th</w:t>
      </w:r>
      <w:r>
        <w:t>e</w:t>
      </w:r>
      <w:r w:rsidRPr="008C1FAB">
        <w:t xml:space="preserve"> Code of Conduct </w:t>
      </w:r>
      <w:r>
        <w:t xml:space="preserve">for Officers </w:t>
      </w:r>
      <w:r w:rsidRPr="008C1FAB">
        <w:t xml:space="preserve">outlines the rules and conditions of service which apply to </w:t>
      </w:r>
      <w:r>
        <w:t xml:space="preserve">the </w:t>
      </w:r>
      <w:r w:rsidRPr="008C1FAB">
        <w:t>Council</w:t>
      </w:r>
      <w:r>
        <w:t>’s employees.</w:t>
      </w:r>
      <w:r w:rsidRPr="008C1FAB">
        <w:t xml:space="preserve"> </w:t>
      </w:r>
      <w:r>
        <w:t>It</w:t>
      </w:r>
      <w:r w:rsidRPr="008C1FAB">
        <w:t xml:space="preserve"> is designed to provide clear guidance to assist </w:t>
      </w:r>
      <w:r>
        <w:t>them</w:t>
      </w:r>
      <w:r w:rsidRPr="008C1FAB">
        <w:t xml:space="preserve"> in </w:t>
      </w:r>
      <w:r>
        <w:t>their</w:t>
      </w:r>
      <w:r w:rsidRPr="008C1FAB">
        <w:t xml:space="preserve"> day to day work</w:t>
      </w:r>
      <w:r>
        <w:t xml:space="preserve"> and to allow the public to understand what they can expect when they interact with a Council employee</w:t>
      </w:r>
      <w:r w:rsidRPr="008C1FAB">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0902C4" w14:paraId="0224C917" w14:textId="77777777" w:rsidTr="007E6642">
        <w:tc>
          <w:tcPr>
            <w:tcW w:w="709" w:type="dxa"/>
            <w:vAlign w:val="center"/>
          </w:tcPr>
          <w:p w14:paraId="7BDCE157" w14:textId="77777777" w:rsidR="000902C4" w:rsidRDefault="000902C4" w:rsidP="007E6642">
            <w:pPr>
              <w:pStyle w:val="BodyText"/>
              <w:jc w:val="center"/>
              <w:rPr>
                <w:noProof/>
              </w:rPr>
            </w:pPr>
            <w:r>
              <w:rPr>
                <w:noProof/>
                <w:lang w:eastAsia="en-GB"/>
              </w:rPr>
              <w:drawing>
                <wp:inline distT="0" distB="0" distL="0" distR="0" wp14:anchorId="3168AE40" wp14:editId="17F1891F">
                  <wp:extent cx="304800" cy="304800"/>
                  <wp:effectExtent l="0" t="0" r="0" b="0"/>
                  <wp:docPr id="79" name="Graphic 7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3BDC469" w14:textId="77777777" w:rsidR="000902C4" w:rsidRDefault="000902C4" w:rsidP="0071110F">
            <w:pPr>
              <w:pStyle w:val="BodyText"/>
            </w:pPr>
            <w:r>
              <w:t xml:space="preserve">You can read the Code of Conduct for Officers in full in </w:t>
            </w:r>
            <w:r w:rsidR="0071110F">
              <w:t>the Employee Code of Conduct</w:t>
            </w:r>
            <w:r>
              <w:t>.</w:t>
            </w:r>
          </w:p>
        </w:tc>
      </w:tr>
    </w:tbl>
    <w:p w14:paraId="58431BC5" w14:textId="77777777" w:rsidR="00252861" w:rsidRDefault="00252861" w:rsidP="00252861">
      <w:pPr>
        <w:pStyle w:val="BodyText"/>
      </w:pPr>
      <w:r>
        <w:t xml:space="preserve">Officers who support the Council’s planning committee are also expected to abide by the Code of Conduct for Members and Officers Dealing with Planning Matters.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0902C4" w14:paraId="3F09F94D" w14:textId="77777777" w:rsidTr="007E6642">
        <w:tc>
          <w:tcPr>
            <w:tcW w:w="709" w:type="dxa"/>
            <w:vAlign w:val="center"/>
          </w:tcPr>
          <w:p w14:paraId="218D390D" w14:textId="77777777" w:rsidR="000902C4" w:rsidRDefault="000902C4" w:rsidP="007E6642">
            <w:pPr>
              <w:pStyle w:val="BodyText"/>
              <w:jc w:val="center"/>
              <w:rPr>
                <w:noProof/>
              </w:rPr>
            </w:pPr>
            <w:r>
              <w:rPr>
                <w:noProof/>
                <w:lang w:eastAsia="en-GB"/>
              </w:rPr>
              <w:drawing>
                <wp:inline distT="0" distB="0" distL="0" distR="0" wp14:anchorId="282622C2" wp14:editId="5A1044AA">
                  <wp:extent cx="304800" cy="304800"/>
                  <wp:effectExtent l="0" t="0" r="0" b="0"/>
                  <wp:docPr id="78" name="Graphic 7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1D26218" w14:textId="77777777" w:rsidR="000902C4" w:rsidRDefault="000902C4" w:rsidP="0071110F">
            <w:pPr>
              <w:pStyle w:val="BodyText"/>
            </w:pPr>
            <w:r>
              <w:t xml:space="preserve">You can read the Code of Conduct for Members and Officers Dealing with Planning Matters in full in </w:t>
            </w:r>
            <w:r w:rsidR="0071110F">
              <w:t>the Planning Protocol</w:t>
            </w:r>
            <w:r>
              <w:t>.</w:t>
            </w:r>
          </w:p>
        </w:tc>
      </w:tr>
    </w:tbl>
    <w:p w14:paraId="7CADDCDB" w14:textId="77777777" w:rsidR="00133DBD" w:rsidRDefault="00133DBD" w:rsidP="00133DBD">
      <w:pPr>
        <w:pStyle w:val="Sub-subheading"/>
      </w:pPr>
      <w:bookmarkStart w:id="61" w:name="councillor_officer_protocol"/>
      <w:bookmarkStart w:id="62" w:name="_Toc91776120"/>
      <w:bookmarkEnd w:id="61"/>
      <w:r>
        <w:t>How should Councillors and Officers work together?</w:t>
      </w:r>
      <w:bookmarkEnd w:id="62"/>
      <w:r>
        <w:t xml:space="preserve"> </w:t>
      </w:r>
    </w:p>
    <w:p w14:paraId="34FEAE40" w14:textId="77777777" w:rsidR="00133DBD" w:rsidRDefault="00827507" w:rsidP="00726FFB">
      <w:pPr>
        <w:pStyle w:val="BodyText"/>
      </w:pPr>
      <w:r>
        <w:t xml:space="preserve">Councillors and Officers have different roles, responsibilities and accountabilities, but it is imperative that they work effectively together to perform the Council’s functions and to deliver services to residents living in the Council’s area. </w:t>
      </w:r>
    </w:p>
    <w:p w14:paraId="296FAE49" w14:textId="77777777" w:rsidR="00827507" w:rsidRDefault="00827507" w:rsidP="00726FFB">
      <w:pPr>
        <w:pStyle w:val="BodyText"/>
      </w:pPr>
      <w:r>
        <w:t xml:space="preserve">The Protocol on Member and Officer Relations is designed to clarify the respective roles and responsibilities of Councillors and Officers and to guide them in their dealings with one another.  It explains what Councillors and Officers can reasonably expect from one another and how they should work together to achieve their common purpose. </w:t>
      </w:r>
    </w:p>
    <w:p w14:paraId="3C7DE29D" w14:textId="77777777" w:rsidR="00726FFB" w:rsidRDefault="00827507" w:rsidP="00726FFB">
      <w:pPr>
        <w:pStyle w:val="BodyText"/>
      </w:pPr>
      <w:r>
        <w:t xml:space="preserve">Councillors are entitled to express political views and to support the policies of the party or group to which they belong. </w:t>
      </w:r>
      <w:r w:rsidR="00E56637">
        <w:t>Conversely</w:t>
      </w:r>
      <w:r>
        <w:t xml:space="preserve">, officers are expected to </w:t>
      </w:r>
      <w:r w:rsidR="00E56637">
        <w:t xml:space="preserve">carry out the Council’s business in a politically impartial way and many are restricted from engaging in political activity. The protocol therefore explains how officers can support the policy deliberations by political groupings, while remaining politically neutral.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E56637" w14:paraId="7366BCE5" w14:textId="77777777" w:rsidTr="00D0178F">
        <w:tc>
          <w:tcPr>
            <w:tcW w:w="709" w:type="dxa"/>
            <w:vAlign w:val="center"/>
          </w:tcPr>
          <w:p w14:paraId="446B6E70" w14:textId="77777777" w:rsidR="00E56637" w:rsidRDefault="00E56637" w:rsidP="00D0178F">
            <w:pPr>
              <w:pStyle w:val="BodyText"/>
              <w:jc w:val="center"/>
              <w:rPr>
                <w:noProof/>
              </w:rPr>
            </w:pPr>
            <w:r>
              <w:rPr>
                <w:noProof/>
                <w:lang w:eastAsia="en-GB"/>
              </w:rPr>
              <w:drawing>
                <wp:inline distT="0" distB="0" distL="0" distR="0" wp14:anchorId="3D2725F1" wp14:editId="21E775E1">
                  <wp:extent cx="304800" cy="304800"/>
                  <wp:effectExtent l="0" t="0" r="0" b="0"/>
                  <wp:docPr id="85" name="Graphic 8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8788A83" w14:textId="77777777" w:rsidR="00E56637" w:rsidRDefault="00E56637" w:rsidP="0071110F">
            <w:pPr>
              <w:pStyle w:val="BodyText"/>
            </w:pPr>
            <w:r>
              <w:t xml:space="preserve">You can read the Protocol on Member and Officer Relations in full in </w:t>
            </w:r>
            <w:r w:rsidR="0071110F">
              <w:t>the Protocol on Member and Officer Relations</w:t>
            </w:r>
            <w:r w:rsidR="00BA6347">
              <w:t>.</w:t>
            </w:r>
          </w:p>
        </w:tc>
      </w:tr>
    </w:tbl>
    <w:p w14:paraId="4769A051" w14:textId="77777777" w:rsidR="00A773B7" w:rsidRDefault="00A773B7" w:rsidP="00726FFB">
      <w:pPr>
        <w:pStyle w:val="Sub-subheading"/>
      </w:pPr>
      <w:bookmarkStart w:id="63" w:name="councillor_concerns"/>
      <w:bookmarkEnd w:id="63"/>
    </w:p>
    <w:p w14:paraId="3A381878" w14:textId="77777777" w:rsidR="00A773B7" w:rsidRDefault="00A773B7" w:rsidP="00726FFB">
      <w:pPr>
        <w:pStyle w:val="Sub-subheading"/>
      </w:pPr>
    </w:p>
    <w:p w14:paraId="150F93A8" w14:textId="77777777" w:rsidR="0071110F" w:rsidRDefault="0071110F" w:rsidP="001F3065">
      <w:pPr>
        <w:pStyle w:val="BodyText"/>
      </w:pPr>
    </w:p>
    <w:p w14:paraId="11A04244" w14:textId="77777777" w:rsidR="0071110F" w:rsidRPr="0071110F" w:rsidRDefault="0071110F" w:rsidP="001F3065">
      <w:pPr>
        <w:pStyle w:val="BodyText"/>
      </w:pPr>
    </w:p>
    <w:p w14:paraId="4C1AE0F3" w14:textId="77777777" w:rsidR="00726FFB" w:rsidRDefault="00A773B7" w:rsidP="00726FFB">
      <w:pPr>
        <w:pStyle w:val="Sub-subheading"/>
      </w:pPr>
      <w:bookmarkStart w:id="64" w:name="complain_councillor"/>
      <w:bookmarkStart w:id="65" w:name="_Toc91776121"/>
      <w:bookmarkEnd w:id="64"/>
      <w:r>
        <w:t>How can I complain</w:t>
      </w:r>
      <w:r w:rsidR="00726FFB">
        <w:t xml:space="preserve"> about a Councillor?</w:t>
      </w:r>
      <w:bookmarkEnd w:id="65"/>
      <w:r w:rsidR="00726FFB">
        <w:t xml:space="preserve"> </w:t>
      </w:r>
    </w:p>
    <w:p w14:paraId="3E34B799" w14:textId="77777777" w:rsidR="00FC01D9" w:rsidRDefault="00FC01D9" w:rsidP="00726FFB">
      <w:pPr>
        <w:pStyle w:val="BodyText"/>
      </w:pPr>
      <w:r>
        <w:t>If you wish to complain about a Councillor</w:t>
      </w:r>
      <w:r w:rsidR="00A773B7">
        <w:t>,</w:t>
      </w:r>
      <w:r>
        <w:t xml:space="preserve"> then you should contact either the Council’s Monitoring Officer </w:t>
      </w:r>
      <w:r w:rsidR="00A773B7">
        <w:t xml:space="preserve">or the Public Services Ombudsman for Wales.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773B7" w14:paraId="33A754E8" w14:textId="77777777" w:rsidTr="00D0178F">
        <w:tc>
          <w:tcPr>
            <w:tcW w:w="709" w:type="dxa"/>
            <w:vAlign w:val="center"/>
          </w:tcPr>
          <w:p w14:paraId="077442F3" w14:textId="77777777" w:rsidR="00A773B7" w:rsidRDefault="00A773B7" w:rsidP="00D0178F">
            <w:pPr>
              <w:pStyle w:val="BodyText"/>
              <w:jc w:val="center"/>
              <w:rPr>
                <w:noProof/>
              </w:rPr>
            </w:pPr>
            <w:r>
              <w:rPr>
                <w:noProof/>
                <w:lang w:eastAsia="en-GB"/>
              </w:rPr>
              <w:drawing>
                <wp:inline distT="0" distB="0" distL="0" distR="0" wp14:anchorId="47A1FEB9" wp14:editId="2CB5CBB6">
                  <wp:extent cx="304800" cy="304800"/>
                  <wp:effectExtent l="0" t="0" r="0" b="0"/>
                  <wp:docPr id="89" name="Graphic 89"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2391A01" w14:textId="77777777" w:rsidR="00A773B7" w:rsidRDefault="00A773B7" w:rsidP="00D0178F">
            <w:pPr>
              <w:pStyle w:val="BodyText"/>
            </w:pPr>
            <w:r>
              <w:t xml:space="preserve">The Council’s complaints process provides more information about how to complain. It is available on the Council’s website </w:t>
            </w:r>
            <w:hyperlink r:id="rId28" w:history="1">
              <w:r w:rsidR="001F3065" w:rsidRPr="00D31470">
                <w:rPr>
                  <w:rStyle w:val="Hyperlink"/>
                </w:rPr>
                <w:t>https://www.npt.gov.uk/1454</w:t>
              </w:r>
            </w:hyperlink>
            <w:r w:rsidR="001F3065">
              <w:t xml:space="preserve"> </w:t>
            </w:r>
          </w:p>
        </w:tc>
      </w:tr>
      <w:tr w:rsidR="00FC01D9" w14:paraId="30F89756" w14:textId="77777777" w:rsidTr="00D0178F">
        <w:tc>
          <w:tcPr>
            <w:tcW w:w="709" w:type="dxa"/>
            <w:vAlign w:val="center"/>
          </w:tcPr>
          <w:p w14:paraId="35711921" w14:textId="77777777" w:rsidR="00FC01D9" w:rsidRDefault="00FC01D9" w:rsidP="00D0178F">
            <w:pPr>
              <w:pStyle w:val="BodyText"/>
              <w:jc w:val="center"/>
              <w:rPr>
                <w:noProof/>
              </w:rPr>
            </w:pPr>
            <w:r>
              <w:rPr>
                <w:noProof/>
                <w:lang w:eastAsia="en-GB"/>
              </w:rPr>
              <w:drawing>
                <wp:inline distT="0" distB="0" distL="0" distR="0" wp14:anchorId="5554CA0D" wp14:editId="30D832C2">
                  <wp:extent cx="304800" cy="304800"/>
                  <wp:effectExtent l="0" t="0" r="0" b="0"/>
                  <wp:docPr id="86" name="Graphic 8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EDDE074" w14:textId="77777777" w:rsidR="00FC01D9" w:rsidRDefault="00A773B7" w:rsidP="0071110F">
            <w:pPr>
              <w:pStyle w:val="BodyText"/>
            </w:pPr>
            <w:r>
              <w:t xml:space="preserve">You can </w:t>
            </w:r>
            <w:r w:rsidR="0071110F">
              <w:t xml:space="preserve">contact </w:t>
            </w:r>
            <w:r>
              <w:t>the Monitoring Officer</w:t>
            </w:r>
            <w:r w:rsidR="0071110F">
              <w:t xml:space="preserve"> on </w:t>
            </w:r>
            <w:hyperlink r:id="rId29" w:history="1">
              <w:r w:rsidR="001F3065" w:rsidRPr="00D31470">
                <w:rPr>
                  <w:rStyle w:val="Hyperlink"/>
                </w:rPr>
                <w:t>monitoring.officer@npt.gov.uk</w:t>
              </w:r>
            </w:hyperlink>
            <w:r w:rsidR="001F3065">
              <w:t>.</w:t>
            </w:r>
          </w:p>
        </w:tc>
      </w:tr>
      <w:tr w:rsidR="00A773B7" w14:paraId="0BF97ABE" w14:textId="77777777" w:rsidTr="00D0178F">
        <w:tc>
          <w:tcPr>
            <w:tcW w:w="709" w:type="dxa"/>
            <w:vAlign w:val="center"/>
          </w:tcPr>
          <w:p w14:paraId="4BD285E0" w14:textId="77777777" w:rsidR="00A773B7" w:rsidRDefault="00A773B7" w:rsidP="00D0178F">
            <w:pPr>
              <w:pStyle w:val="BodyText"/>
              <w:jc w:val="center"/>
              <w:rPr>
                <w:noProof/>
              </w:rPr>
            </w:pPr>
            <w:r>
              <w:rPr>
                <w:noProof/>
                <w:lang w:eastAsia="en-GB"/>
              </w:rPr>
              <w:drawing>
                <wp:inline distT="0" distB="0" distL="0" distR="0" wp14:anchorId="712014BD" wp14:editId="76C895CF">
                  <wp:extent cx="304800" cy="304800"/>
                  <wp:effectExtent l="0" t="0" r="0" b="0"/>
                  <wp:docPr id="88" name="Graphic 8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6666AEBA" w14:textId="77777777" w:rsidR="00A773B7" w:rsidRDefault="00A773B7" w:rsidP="00A773B7">
            <w:pPr>
              <w:pStyle w:val="BodyText"/>
              <w:spacing w:after="0"/>
            </w:pPr>
            <w:r>
              <w:t xml:space="preserve">You can find out more about how to complain to the Public Services Ombudsman for Wales on their website </w:t>
            </w:r>
          </w:p>
          <w:p w14:paraId="0C49F2EF" w14:textId="77777777" w:rsidR="00A773B7" w:rsidRDefault="00A773B7" w:rsidP="00D0178F">
            <w:pPr>
              <w:pStyle w:val="BodyText"/>
            </w:pPr>
            <w:hyperlink r:id="rId30" w:history="1">
              <w:r w:rsidRPr="00CF4351">
                <w:rPr>
                  <w:rStyle w:val="Hyperlink"/>
                </w:rPr>
                <w:t>https://www.ombudsman.wales/how-to-complain/</w:t>
              </w:r>
            </w:hyperlink>
          </w:p>
        </w:tc>
      </w:tr>
    </w:tbl>
    <w:p w14:paraId="7CE67C2C" w14:textId="77777777" w:rsidR="00726FFB" w:rsidRDefault="00A773B7" w:rsidP="00726FFB">
      <w:pPr>
        <w:pStyle w:val="Sub-subheading"/>
      </w:pPr>
      <w:bookmarkStart w:id="66" w:name="officer_concerns"/>
      <w:bookmarkStart w:id="67" w:name="complain_officer"/>
      <w:bookmarkStart w:id="68" w:name="_Toc91776122"/>
      <w:bookmarkEnd w:id="66"/>
      <w:bookmarkEnd w:id="67"/>
      <w:r>
        <w:t>How can I complain about</w:t>
      </w:r>
      <w:r w:rsidR="00726FFB">
        <w:t xml:space="preserve"> an officer?</w:t>
      </w:r>
      <w:bookmarkEnd w:id="68"/>
      <w:r w:rsidR="00726FFB">
        <w:t xml:space="preserve"> </w:t>
      </w:r>
    </w:p>
    <w:p w14:paraId="3136AA2F" w14:textId="77777777" w:rsidR="00EA4518" w:rsidRDefault="00A773B7" w:rsidP="00E03752">
      <w:pPr>
        <w:pStyle w:val="BodyText"/>
      </w:pPr>
      <w:r>
        <w:t>If you wish to complain about a paid officer of the Council</w:t>
      </w:r>
      <w:r w:rsidR="00E6611F">
        <w:t>,</w:t>
      </w:r>
      <w:r>
        <w:t xml:space="preserve"> you should write to </w:t>
      </w:r>
      <w:r w:rsidR="00E03752">
        <w:t xml:space="preserve">that </w:t>
      </w:r>
      <w:r>
        <w:t>officer</w:t>
      </w:r>
      <w:r w:rsidR="00E03752">
        <w:t>’s</w:t>
      </w:r>
      <w:r>
        <w:t xml:space="preserve"> line manager.</w:t>
      </w:r>
      <w:r w:rsidR="00E03752">
        <w:t xml:space="preserve"> If you are dissatisfied with the outcome, the complaint will be referred to a Complaint’s officer. If you wish to complain about the Chief Executive, you should write to the Head of Legal and Democratic Services</w:t>
      </w:r>
      <w:r w:rsidR="00BA6347">
        <w:t xml:space="preserve"> (Monitoring Officer)</w:t>
      </w:r>
      <w:r w:rsidR="00E03752">
        <w:t>.</w:t>
      </w:r>
      <w:r>
        <w:t xml:space="preserve"> </w:t>
      </w:r>
    </w:p>
    <w:p w14:paraId="192B8CD7" w14:textId="77777777" w:rsidR="00EA4518" w:rsidRDefault="00EA4518" w:rsidP="00E03752">
      <w:pPr>
        <w:pStyle w:val="BodyText"/>
      </w:pPr>
      <w:r>
        <w:t>At any time, you can also complain to the Public Services Ombudsman for Wales. Normally, before you contact the Ombudsman, it expects you to have raised the matter with the Council first, and given the local authority a reasonable opportunity to investigate and respond.</w:t>
      </w:r>
    </w:p>
    <w:p w14:paraId="36C6DDB0" w14:textId="77777777" w:rsidR="00726FFB" w:rsidRDefault="00726FFB" w:rsidP="00726FFB">
      <w:pPr>
        <w:pStyle w:val="BodyText"/>
      </w:pPr>
    </w:p>
    <w:p w14:paraId="06336AA7" w14:textId="77777777" w:rsidR="00726FFB" w:rsidRDefault="00726FFB">
      <w:pPr>
        <w:spacing w:after="240" w:line="276" w:lineRule="auto"/>
        <w:jc w:val="left"/>
        <w:rPr>
          <w:sz w:val="24"/>
        </w:rPr>
      </w:pPr>
      <w:r>
        <w:br w:type="page"/>
      </w:r>
    </w:p>
    <w:p w14:paraId="7D8F479B" w14:textId="77777777" w:rsidR="00BE7599" w:rsidRDefault="0079752A" w:rsidP="005072B8">
      <w:pPr>
        <w:pStyle w:val="Heading1"/>
      </w:pPr>
      <w:bookmarkStart w:id="69" w:name="_Toc91776123"/>
      <w:r>
        <w:lastRenderedPageBreak/>
        <w:t xml:space="preserve">Part </w:t>
      </w:r>
      <w:r w:rsidR="006868BC">
        <w:t>4</w:t>
      </w:r>
      <w:r>
        <w:t xml:space="preserve"> </w:t>
      </w:r>
      <w:r w:rsidR="006D5395">
        <w:tab/>
      </w:r>
      <w:r w:rsidR="00BE7599">
        <w:t>Policies and procedures</w:t>
      </w:r>
      <w:bookmarkEnd w:id="69"/>
    </w:p>
    <w:p w14:paraId="7CBAF553" w14:textId="77777777" w:rsidR="00AA3D2D" w:rsidRPr="00AA3D2D" w:rsidRDefault="00821450" w:rsidP="00AA3D2D">
      <w:pPr>
        <w:pStyle w:val="Heading2"/>
      </w:pPr>
      <w:bookmarkStart w:id="70" w:name="_Toc91776124"/>
      <w:r>
        <w:t>The Council’s key</w:t>
      </w:r>
      <w:r w:rsidR="00AA3D2D">
        <w:t xml:space="preserve"> plans and strategies </w:t>
      </w:r>
      <w:r>
        <w:t>(the policy framework)</w:t>
      </w:r>
      <w:bookmarkEnd w:id="70"/>
    </w:p>
    <w:p w14:paraId="2B626046" w14:textId="77777777" w:rsidR="00BE7599" w:rsidRDefault="00821450" w:rsidP="00AA3D2D">
      <w:pPr>
        <w:pStyle w:val="Sub-subheading"/>
      </w:pPr>
      <w:bookmarkStart w:id="71" w:name="policy_framework"/>
      <w:bookmarkStart w:id="72" w:name="_Toc91776125"/>
      <w:bookmarkEnd w:id="71"/>
      <w:r>
        <w:t>Where</w:t>
      </w:r>
      <w:r w:rsidR="00D0178F">
        <w:t xml:space="preserve"> </w:t>
      </w:r>
      <w:r w:rsidR="00AA3D2D">
        <w:t>can I find</w:t>
      </w:r>
      <w:r w:rsidR="00D0178F">
        <w:t xml:space="preserve"> the </w:t>
      </w:r>
      <w:r w:rsidR="00AA3D2D">
        <w:t>Council’s key</w:t>
      </w:r>
      <w:r w:rsidR="00D0178F">
        <w:t xml:space="preserve"> plans and strategies?</w:t>
      </w:r>
      <w:bookmarkEnd w:id="72"/>
      <w:r w:rsidR="00D0178F">
        <w:t xml:space="preserve"> </w:t>
      </w:r>
    </w:p>
    <w:p w14:paraId="78141F4A" w14:textId="77777777" w:rsidR="00D0178F" w:rsidRDefault="00D0178F" w:rsidP="00D0178F">
      <w:pPr>
        <w:pStyle w:val="BodyText"/>
      </w:pPr>
      <w:r>
        <w:t xml:space="preserve">The Full Council is responsible for setting the Council’s key plans and strategies, which together form the </w:t>
      </w:r>
      <w:r w:rsidR="000D5600">
        <w:t>Council’s p</w:t>
      </w:r>
      <w:r>
        <w:t xml:space="preserve">olicy </w:t>
      </w:r>
      <w:r w:rsidR="000D5600">
        <w:t>f</w:t>
      </w:r>
      <w:r>
        <w:t xml:space="preserve">ramework.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D0178F" w14:paraId="2440B6CE" w14:textId="77777777" w:rsidTr="00D0178F">
        <w:tc>
          <w:tcPr>
            <w:tcW w:w="709" w:type="dxa"/>
            <w:vAlign w:val="center"/>
          </w:tcPr>
          <w:p w14:paraId="37014D20" w14:textId="77777777" w:rsidR="00D0178F" w:rsidRDefault="00D0178F" w:rsidP="00D0178F">
            <w:pPr>
              <w:pStyle w:val="BodyText"/>
              <w:jc w:val="center"/>
              <w:rPr>
                <w:noProof/>
              </w:rPr>
            </w:pPr>
            <w:r>
              <w:rPr>
                <w:noProof/>
                <w:lang w:eastAsia="en-GB"/>
              </w:rPr>
              <w:drawing>
                <wp:inline distT="0" distB="0" distL="0" distR="0" wp14:anchorId="08282FD9" wp14:editId="08C03EE0">
                  <wp:extent cx="304800" cy="304800"/>
                  <wp:effectExtent l="0" t="0" r="0" b="0"/>
                  <wp:docPr id="63" name="Graphic 6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7F88630" w14:textId="77777777" w:rsidR="00D0178F" w:rsidRDefault="00D0178F" w:rsidP="0071110F">
            <w:pPr>
              <w:pStyle w:val="BodyText"/>
            </w:pPr>
            <w:r>
              <w:t xml:space="preserve">The plans and strategies which form the Council’s policy framework are listed in </w:t>
            </w:r>
            <w:r w:rsidR="0071110F">
              <w:t>Article 4</w:t>
            </w:r>
            <w:r>
              <w:t xml:space="preserve"> of the constitution.</w:t>
            </w:r>
          </w:p>
        </w:tc>
      </w:tr>
      <w:tr w:rsidR="00AA3D2D" w14:paraId="38DEFB4C" w14:textId="77777777" w:rsidTr="00D0178F">
        <w:tc>
          <w:tcPr>
            <w:tcW w:w="709" w:type="dxa"/>
            <w:vAlign w:val="center"/>
          </w:tcPr>
          <w:p w14:paraId="61B1CEBB" w14:textId="77777777" w:rsidR="00AA3D2D" w:rsidRDefault="00AA3D2D" w:rsidP="00D0178F">
            <w:pPr>
              <w:pStyle w:val="BodyText"/>
              <w:jc w:val="center"/>
              <w:rPr>
                <w:noProof/>
              </w:rPr>
            </w:pPr>
            <w:r>
              <w:rPr>
                <w:noProof/>
                <w:lang w:eastAsia="en-GB"/>
              </w:rPr>
              <w:drawing>
                <wp:inline distT="0" distB="0" distL="0" distR="0" wp14:anchorId="5238BCD7" wp14:editId="65B1570D">
                  <wp:extent cx="304800" cy="304800"/>
                  <wp:effectExtent l="0" t="0" r="0" b="0"/>
                  <wp:docPr id="64" name="Graphic 6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D54CA3A" w14:textId="77777777" w:rsidR="00AA3D2D" w:rsidRDefault="00AA3D2D" w:rsidP="0071110F">
            <w:pPr>
              <w:pStyle w:val="BodyText"/>
            </w:pPr>
            <w:r>
              <w:t>Individual plans and strategies are published on the Council’s website.</w:t>
            </w:r>
          </w:p>
        </w:tc>
      </w:tr>
    </w:tbl>
    <w:p w14:paraId="5D5B5F8F" w14:textId="77777777" w:rsidR="00BE7599" w:rsidRDefault="000D5600" w:rsidP="000D5600">
      <w:pPr>
        <w:pStyle w:val="Sub-subheading"/>
      </w:pPr>
      <w:bookmarkStart w:id="73" w:name="deciding_policy_framework"/>
      <w:bookmarkStart w:id="74" w:name="_Toc91776126"/>
      <w:bookmarkEnd w:id="73"/>
      <w:r>
        <w:t>How is the Council’s policy framework decided?</w:t>
      </w:r>
      <w:bookmarkEnd w:id="74"/>
      <w:r>
        <w:t xml:space="preserve"> </w:t>
      </w:r>
    </w:p>
    <w:p w14:paraId="156DDFB2" w14:textId="77777777" w:rsidR="000D5600" w:rsidRDefault="00E03752" w:rsidP="00BE7599">
      <w:pPr>
        <w:pStyle w:val="BodyText"/>
      </w:pPr>
      <w:r>
        <w:t>The Cabinet</w:t>
      </w:r>
      <w:r w:rsidR="000D5600">
        <w:t xml:space="preserve"> is responsible for consulting with relevant stakeholders, </w:t>
      </w:r>
      <w:r w:rsidR="006F31B6">
        <w:t>considering any reports or recommendations made by</w:t>
      </w:r>
      <w:r w:rsidR="000D5600">
        <w:t xml:space="preserve"> the Council’s scrutiny committees and working with the Council’s </w:t>
      </w:r>
      <w:r w:rsidR="0096290A">
        <w:t>Chief Officers</w:t>
      </w:r>
      <w:r w:rsidR="000D5600">
        <w:t xml:space="preserve"> to develop a draft </w:t>
      </w:r>
      <w:r w:rsidR="006F31B6">
        <w:t xml:space="preserve">policy framework. </w:t>
      </w:r>
    </w:p>
    <w:p w14:paraId="332B74F9" w14:textId="77777777" w:rsidR="000D5600" w:rsidRDefault="00E03752" w:rsidP="00BE7599">
      <w:pPr>
        <w:pStyle w:val="BodyText"/>
      </w:pPr>
      <w:r>
        <w:t>Once the Cabinet</w:t>
      </w:r>
      <w:r w:rsidR="000D5600">
        <w:t xml:space="preserve"> has developed a draft policy framework, it will be considered by a meeting of the Full Council. The Full Council may decide to adopt the policy framework, make chang</w:t>
      </w:r>
      <w:r>
        <w:t>es to it, refer it back to the Cabinet</w:t>
      </w:r>
      <w:r w:rsidR="000D5600">
        <w:t xml:space="preserve"> so that further work can be done </w:t>
      </w:r>
      <w:r w:rsidR="006F31B6">
        <w:t>on it</w:t>
      </w:r>
      <w:r w:rsidR="000D5600">
        <w:t>, or substitute its own policy framework</w:t>
      </w:r>
      <w:r>
        <w:t xml:space="preserve"> for the draft prepared by the Cabinet</w:t>
      </w:r>
      <w:r w:rsidR="000D5600">
        <w:t xml:space="preserve">. </w:t>
      </w:r>
    </w:p>
    <w:p w14:paraId="25334EF9" w14:textId="77777777" w:rsidR="000D5600" w:rsidRDefault="000D5600" w:rsidP="00BE7599">
      <w:pPr>
        <w:pStyle w:val="BodyText"/>
      </w:pPr>
      <w:r>
        <w:t xml:space="preserve">If the Full Council decides to adopt the policy framework then it shall take effect immediately. If the Full Council amends the policy framework then </w:t>
      </w:r>
      <w:r w:rsidR="006F31B6">
        <w:t xml:space="preserve">the Leader has an opportunity to object to the amendments and to reconvene the Full Council to reconsider the policy framework. </w:t>
      </w:r>
    </w:p>
    <w:p w14:paraId="3C696A1E" w14:textId="77777777" w:rsidR="000D5600" w:rsidRDefault="00E03752" w:rsidP="00BE7599">
      <w:pPr>
        <w:pStyle w:val="BodyText"/>
      </w:pPr>
      <w:r>
        <w:t>Once adopted, the Cabinet</w:t>
      </w:r>
      <w:r w:rsidR="006F31B6">
        <w:t xml:space="preserve">, their committees, individual Councillors and the Council’s paid officers are bound to act in accordance with the policy framework. </w:t>
      </w:r>
    </w:p>
    <w:p w14:paraId="3318DB90" w14:textId="77777777" w:rsidR="00821450" w:rsidRDefault="00821450" w:rsidP="00821450">
      <w:pPr>
        <w:pStyle w:val="Heading2"/>
      </w:pPr>
      <w:bookmarkStart w:id="75" w:name="_Toc91776127"/>
      <w:r>
        <w:t>Budget setting and financial management</w:t>
      </w:r>
      <w:bookmarkEnd w:id="75"/>
      <w:r>
        <w:t xml:space="preserve"> </w:t>
      </w:r>
    </w:p>
    <w:p w14:paraId="5BABF4E8" w14:textId="77777777" w:rsidR="00821450" w:rsidRDefault="00821450" w:rsidP="00821450">
      <w:pPr>
        <w:pStyle w:val="Sub-subheading"/>
      </w:pPr>
      <w:bookmarkStart w:id="76" w:name="budget_setting"/>
      <w:bookmarkStart w:id="77" w:name="_Toc91776128"/>
      <w:bookmarkEnd w:id="76"/>
      <w:r>
        <w:t>How does the Council set its budget?</w:t>
      </w:r>
      <w:bookmarkEnd w:id="77"/>
      <w:r>
        <w:t xml:space="preserve"> </w:t>
      </w:r>
    </w:p>
    <w:p w14:paraId="6EDF6110" w14:textId="77777777" w:rsidR="0096290A" w:rsidRDefault="0096290A" w:rsidP="00A053B8">
      <w:pPr>
        <w:pStyle w:val="BodyText"/>
      </w:pPr>
      <w:r>
        <w:t>The Full Council is responsible for agreeing the Council’s budget, and for agreeing changes</w:t>
      </w:r>
      <w:r w:rsidRPr="0096290A">
        <w:t xml:space="preserve"> to </w:t>
      </w:r>
      <w:r>
        <w:t>the</w:t>
      </w:r>
      <w:r w:rsidRPr="0096290A">
        <w:t xml:space="preserve"> </w:t>
      </w:r>
      <w:r>
        <w:t xml:space="preserve">Council’s </w:t>
      </w:r>
      <w:r w:rsidRPr="0096290A">
        <w:t>budget</w:t>
      </w:r>
      <w:r>
        <w:t xml:space="preserve"> once it has been formally adopted. </w:t>
      </w:r>
    </w:p>
    <w:p w14:paraId="0A9B9B87" w14:textId="77777777" w:rsidR="0096290A" w:rsidRDefault="0096290A" w:rsidP="00A053B8">
      <w:pPr>
        <w:pStyle w:val="BodyText"/>
      </w:pPr>
      <w:r>
        <w:t>The Council’s budget is in two parts: -</w:t>
      </w:r>
    </w:p>
    <w:p w14:paraId="0EAA2F23" w14:textId="77777777" w:rsidR="0096290A" w:rsidRDefault="0096290A" w:rsidP="0096290A">
      <w:pPr>
        <w:pStyle w:val="BodyText"/>
        <w:numPr>
          <w:ilvl w:val="0"/>
          <w:numId w:val="21"/>
        </w:numPr>
      </w:pPr>
      <w:r>
        <w:lastRenderedPageBreak/>
        <w:t xml:space="preserve">the revenue budget </w:t>
      </w:r>
      <w:r w:rsidR="00A66E5C">
        <w:t>provides for</w:t>
      </w:r>
      <w:r>
        <w:t xml:space="preserve"> </w:t>
      </w:r>
      <w:r w:rsidR="00A66E5C">
        <w:t>day to day operating costs and expenditure like staff salaries, rent, and the ongo</w:t>
      </w:r>
      <w:r w:rsidR="00164BC6">
        <w:t>ing costs of providing services; and</w:t>
      </w:r>
      <w:r w:rsidR="00A66E5C">
        <w:t xml:space="preserve"> </w:t>
      </w:r>
      <w:r>
        <w:t xml:space="preserve">  </w:t>
      </w:r>
    </w:p>
    <w:p w14:paraId="31DF01D2" w14:textId="77777777" w:rsidR="0096290A" w:rsidRDefault="0096290A" w:rsidP="0096290A">
      <w:pPr>
        <w:pStyle w:val="BodyText"/>
        <w:numPr>
          <w:ilvl w:val="0"/>
          <w:numId w:val="21"/>
        </w:numPr>
      </w:pPr>
      <w:r>
        <w:t xml:space="preserve">the capital budget </w:t>
      </w:r>
      <w:r w:rsidR="00A66E5C">
        <w:t xml:space="preserve">provides for one-off costs like a major road improvement scheme, or the purchase or construction of a new car park. </w:t>
      </w:r>
    </w:p>
    <w:p w14:paraId="5355A04B" w14:textId="2E8B9186" w:rsidR="00A66E5C" w:rsidRDefault="00E03752" w:rsidP="00A66E5C">
      <w:pPr>
        <w:pStyle w:val="BodyText"/>
      </w:pPr>
      <w:r>
        <w:t>The Cabinet</w:t>
      </w:r>
      <w:r w:rsidR="0096290A">
        <w:t xml:space="preserve">, in consultation with the </w:t>
      </w:r>
      <w:r w:rsidR="009377DF">
        <w:t>Director of Finance</w:t>
      </w:r>
      <w:r w:rsidR="0096290A">
        <w:t>, is responsible for developing</w:t>
      </w:r>
      <w:r w:rsidR="00A053B8">
        <w:t xml:space="preserve"> initial proposals for the Council’s budget and consulting over these. </w:t>
      </w:r>
    </w:p>
    <w:p w14:paraId="16F33045" w14:textId="77777777" w:rsidR="00821450" w:rsidRDefault="00A053B8" w:rsidP="00A66E5C">
      <w:pPr>
        <w:pStyle w:val="BodyText"/>
      </w:pPr>
      <w:r>
        <w:t>Once this consul</w:t>
      </w:r>
      <w:r w:rsidR="00E03752">
        <w:t>tation has been completed, the Cabinet</w:t>
      </w:r>
      <w:r>
        <w:t xml:space="preserve"> is responsible for preparing a final budget proposal for consideration by the Full Council. </w:t>
      </w:r>
    </w:p>
    <w:p w14:paraId="0A8F8470" w14:textId="77777777" w:rsidR="00A66E5C" w:rsidRDefault="00A66E5C" w:rsidP="00A66E5C">
      <w:pPr>
        <w:pStyle w:val="BodyText"/>
      </w:pPr>
      <w:r>
        <w:t>The Full Council may adopt the budget without making any changes</w:t>
      </w:r>
      <w:r w:rsidR="00E03752">
        <w:t>, amend the budget, or ask the Cabinet</w:t>
      </w:r>
      <w:r>
        <w:t xml:space="preserve"> to reconsider it before adopting it.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053B8" w14:paraId="5AA19314" w14:textId="77777777" w:rsidTr="00D5120E">
        <w:tc>
          <w:tcPr>
            <w:tcW w:w="709" w:type="dxa"/>
            <w:vAlign w:val="center"/>
          </w:tcPr>
          <w:p w14:paraId="3ED86719" w14:textId="77777777" w:rsidR="00A053B8" w:rsidRDefault="00A053B8" w:rsidP="00D5120E">
            <w:pPr>
              <w:pStyle w:val="BodyText"/>
              <w:jc w:val="center"/>
              <w:rPr>
                <w:noProof/>
              </w:rPr>
            </w:pPr>
            <w:r>
              <w:rPr>
                <w:noProof/>
                <w:lang w:eastAsia="en-GB"/>
              </w:rPr>
              <w:drawing>
                <wp:inline distT="0" distB="0" distL="0" distR="0" wp14:anchorId="5F656A7B" wp14:editId="50B2EBF1">
                  <wp:extent cx="304800" cy="304800"/>
                  <wp:effectExtent l="0" t="0" r="0" b="0"/>
                  <wp:docPr id="95" name="Graphic 9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EF7FC95" w14:textId="77777777" w:rsidR="00A053B8" w:rsidRDefault="00A053B8" w:rsidP="0071110F">
            <w:pPr>
              <w:pStyle w:val="BodyText"/>
            </w:pPr>
            <w:r>
              <w:t xml:space="preserve">The process by which the Full Council adopts its budget is described in </w:t>
            </w:r>
            <w:r w:rsidR="0071110F">
              <w:t>the Financial Procedure Rules</w:t>
            </w:r>
            <w:r>
              <w:t>.</w:t>
            </w:r>
          </w:p>
        </w:tc>
      </w:tr>
    </w:tbl>
    <w:p w14:paraId="039453E4" w14:textId="77777777" w:rsidR="00821450" w:rsidRPr="00821450" w:rsidRDefault="00821450" w:rsidP="00821450">
      <w:pPr>
        <w:pStyle w:val="Heading2"/>
      </w:pPr>
      <w:bookmarkStart w:id="78" w:name="_Toc91776129"/>
      <w:r>
        <w:t>Decisions outside the budget or policy framework</w:t>
      </w:r>
      <w:bookmarkEnd w:id="78"/>
      <w:r>
        <w:t xml:space="preserve"> </w:t>
      </w:r>
    </w:p>
    <w:p w14:paraId="6C62FB56" w14:textId="77777777" w:rsidR="006F31B6" w:rsidRDefault="006F31B6" w:rsidP="006F31B6">
      <w:pPr>
        <w:pStyle w:val="Sub-subheading"/>
      </w:pPr>
      <w:bookmarkStart w:id="79" w:name="decisions_outside_framework"/>
      <w:bookmarkStart w:id="80" w:name="_Toc91776130"/>
      <w:bookmarkEnd w:id="79"/>
      <w:r>
        <w:t xml:space="preserve">Can decisions be taken that do not comply with the </w:t>
      </w:r>
      <w:r w:rsidR="00821450">
        <w:t xml:space="preserve">budget or </w:t>
      </w:r>
      <w:r>
        <w:t>policy framework?</w:t>
      </w:r>
      <w:bookmarkEnd w:id="80"/>
      <w:r>
        <w:t xml:space="preserve"> </w:t>
      </w:r>
    </w:p>
    <w:p w14:paraId="2C510436" w14:textId="77777777" w:rsidR="006F31B6" w:rsidRDefault="006F31B6" w:rsidP="00BE7599">
      <w:pPr>
        <w:pStyle w:val="BodyText"/>
      </w:pPr>
      <w:r>
        <w:t xml:space="preserve">The Full Council may decide to </w:t>
      </w:r>
      <w:r w:rsidR="00821450">
        <w:t xml:space="preserve">make </w:t>
      </w:r>
      <w:r>
        <w:t>change</w:t>
      </w:r>
      <w:r w:rsidR="00821450">
        <w:t>s to</w:t>
      </w:r>
      <w:r>
        <w:t xml:space="preserve"> the policy framework.  </w:t>
      </w:r>
    </w:p>
    <w:p w14:paraId="3B1B49BC" w14:textId="77777777" w:rsidR="00821450" w:rsidRDefault="006F31B6" w:rsidP="00BE7599">
      <w:pPr>
        <w:pStyle w:val="BodyText"/>
      </w:pPr>
      <w:r>
        <w:t>Other bodies and individuals may</w:t>
      </w:r>
      <w:r w:rsidR="00821450">
        <w:t xml:space="preserve"> only</w:t>
      </w:r>
      <w:r>
        <w:t xml:space="preserve"> take decisions that do not comply with the policy framework in a limited number of exceptional circumstances</w:t>
      </w:r>
      <w:r w:rsidR="00821450">
        <w:t>,</w:t>
      </w:r>
      <w:r>
        <w:t xml:space="preserve"> </w:t>
      </w:r>
      <w:r w:rsidR="00821450">
        <w:t>which</w:t>
      </w:r>
      <w:r>
        <w:t xml:space="preserve"> are set out in the constitution. </w:t>
      </w:r>
      <w:r w:rsidR="00821450">
        <w:t xml:space="preserve">For example, where an urgent decision must be taken to safeguard the Council’s interests and it is not possible to arrange a meeting of the Full Council in time. </w:t>
      </w:r>
    </w:p>
    <w:p w14:paraId="20E87B07" w14:textId="77777777" w:rsidR="00164BC6" w:rsidRDefault="00821450" w:rsidP="00BE7599">
      <w:pPr>
        <w:pStyle w:val="BodyText"/>
      </w:pPr>
      <w:r>
        <w:t xml:space="preserve">However, the Council’s </w:t>
      </w:r>
      <w:r w:rsidR="00DE631E">
        <w:t xml:space="preserve">Scrutiny Committee </w:t>
      </w:r>
      <w:r>
        <w:t xml:space="preserve">may decide to refer such decisions to the Full Council for further consideration (this is referred to in the constitution as calling-in the decision). </w:t>
      </w:r>
    </w:p>
    <w:p w14:paraId="11C48B32" w14:textId="77777777" w:rsidR="00821450" w:rsidRDefault="00A66E5C" w:rsidP="00A66E5C">
      <w:pPr>
        <w:pStyle w:val="Sub-subheading"/>
      </w:pPr>
      <w:bookmarkStart w:id="81" w:name="budget_head_transfers"/>
      <w:bookmarkStart w:id="82" w:name="_Toc91776131"/>
      <w:bookmarkEnd w:id="81"/>
      <w:r>
        <w:t>Can money be moved from one budget head to another once the budget has been adopted?</w:t>
      </w:r>
      <w:bookmarkEnd w:id="82"/>
      <w:r>
        <w:t xml:space="preserve"> </w:t>
      </w:r>
    </w:p>
    <w:p w14:paraId="3C1CB3DD" w14:textId="77777777" w:rsidR="00A66E5C" w:rsidRPr="00A66E5C" w:rsidRDefault="00A66E5C" w:rsidP="00A66E5C">
      <w:pPr>
        <w:pStyle w:val="BodyText"/>
      </w:pPr>
      <w:r w:rsidRPr="00A66E5C">
        <w:t>During the year</w:t>
      </w:r>
      <w:r>
        <w:t xml:space="preserve"> the</w:t>
      </w:r>
      <w:r w:rsidR="00E03752">
        <w:t xml:space="preserve"> Cabinet</w:t>
      </w:r>
      <w:r w:rsidRPr="00A66E5C">
        <w:t xml:space="preserve"> and Chief Officers may need to transfer budgets from one service area to another to reflect changed service needs or priorities in order to deliver the </w:t>
      </w:r>
      <w:r>
        <w:t>Council’s</w:t>
      </w:r>
      <w:r w:rsidRPr="00A66E5C">
        <w:t xml:space="preserve"> </w:t>
      </w:r>
      <w:r>
        <w:t>p</w:t>
      </w:r>
      <w:r w:rsidRPr="00A66E5C">
        <w:t xml:space="preserve">olicy </w:t>
      </w:r>
      <w:r>
        <w:t>f</w:t>
      </w:r>
      <w:r w:rsidRPr="00A66E5C">
        <w:t>ramework within the financial limits set by the Council.</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A66E5C" w14:paraId="41BA4786" w14:textId="77777777" w:rsidTr="00D5120E">
        <w:tc>
          <w:tcPr>
            <w:tcW w:w="709" w:type="dxa"/>
            <w:vAlign w:val="center"/>
          </w:tcPr>
          <w:p w14:paraId="342CEFB1" w14:textId="77777777" w:rsidR="00A66E5C" w:rsidRDefault="00A66E5C" w:rsidP="00D5120E">
            <w:pPr>
              <w:pStyle w:val="BodyText"/>
              <w:jc w:val="center"/>
              <w:rPr>
                <w:noProof/>
              </w:rPr>
            </w:pPr>
            <w:r>
              <w:rPr>
                <w:noProof/>
                <w:lang w:eastAsia="en-GB"/>
              </w:rPr>
              <w:drawing>
                <wp:inline distT="0" distB="0" distL="0" distR="0" wp14:anchorId="7B124EAB" wp14:editId="0860F953">
                  <wp:extent cx="304800" cy="304800"/>
                  <wp:effectExtent l="0" t="0" r="0" b="0"/>
                  <wp:docPr id="97" name="Graphic 9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AF41AF0" w14:textId="77777777" w:rsidR="00A66E5C" w:rsidRDefault="00A66E5C" w:rsidP="001F3065">
            <w:pPr>
              <w:pStyle w:val="BodyText"/>
            </w:pPr>
            <w:r>
              <w:t xml:space="preserve">The mechanism by which the </w:t>
            </w:r>
            <w:r w:rsidR="00E03752">
              <w:t>Cabinet</w:t>
            </w:r>
            <w:r w:rsidRPr="00A66E5C">
              <w:t xml:space="preserve"> and Chief Officers</w:t>
            </w:r>
            <w:r>
              <w:t xml:space="preserve"> may move money between budget heads is set out in </w:t>
            </w:r>
            <w:r w:rsidR="0071110F">
              <w:t>the Financial Procedure R</w:t>
            </w:r>
            <w:r w:rsidR="001F3065">
              <w:t>u</w:t>
            </w:r>
            <w:r w:rsidR="0071110F">
              <w:t>les</w:t>
            </w:r>
            <w:r>
              <w:t xml:space="preserve">. </w:t>
            </w:r>
          </w:p>
        </w:tc>
      </w:tr>
    </w:tbl>
    <w:p w14:paraId="2256AD75" w14:textId="77777777" w:rsidR="00A66E5C" w:rsidRDefault="00A66E5C" w:rsidP="00A66E5C">
      <w:pPr>
        <w:pStyle w:val="Sub-subheading"/>
      </w:pPr>
      <w:bookmarkStart w:id="83" w:name="financial_procedures"/>
      <w:bookmarkStart w:id="84" w:name="_Toc91776132"/>
      <w:bookmarkEnd w:id="83"/>
      <w:r>
        <w:lastRenderedPageBreak/>
        <w:t xml:space="preserve">What other policies and procedures govern how the Council </w:t>
      </w:r>
      <w:r w:rsidR="00177127">
        <w:t>manages</w:t>
      </w:r>
      <w:r>
        <w:t xml:space="preserve"> its budget?</w:t>
      </w:r>
      <w:bookmarkEnd w:id="84"/>
    </w:p>
    <w:p w14:paraId="724929CF" w14:textId="77777777" w:rsidR="00177127" w:rsidRDefault="00177127" w:rsidP="00177127">
      <w:pPr>
        <w:pStyle w:val="BodyText"/>
      </w:pPr>
      <w:r>
        <w:t xml:space="preserve">The Council is bound by a number of different financial rules and procedures that govern how the Council’s spending is planned, committed, reviewed and audited.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177127" w14:paraId="4DBED4F2" w14:textId="77777777" w:rsidTr="00D5120E">
        <w:tc>
          <w:tcPr>
            <w:tcW w:w="709" w:type="dxa"/>
            <w:vAlign w:val="center"/>
          </w:tcPr>
          <w:p w14:paraId="7BD5CEE6" w14:textId="77777777" w:rsidR="00177127" w:rsidRDefault="00177127" w:rsidP="00D5120E">
            <w:pPr>
              <w:pStyle w:val="BodyText"/>
              <w:jc w:val="center"/>
              <w:rPr>
                <w:noProof/>
              </w:rPr>
            </w:pPr>
            <w:r>
              <w:rPr>
                <w:noProof/>
                <w:lang w:eastAsia="en-GB"/>
              </w:rPr>
              <w:drawing>
                <wp:inline distT="0" distB="0" distL="0" distR="0" wp14:anchorId="0B499ABB" wp14:editId="21C1A68B">
                  <wp:extent cx="304800" cy="304800"/>
                  <wp:effectExtent l="0" t="0" r="0" b="0"/>
                  <wp:docPr id="100" name="Graphic 10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546F528D" w14:textId="77777777" w:rsidR="00177127" w:rsidRDefault="00177127" w:rsidP="0071110F">
            <w:pPr>
              <w:pStyle w:val="BodyText"/>
            </w:pPr>
            <w:r>
              <w:t xml:space="preserve">The Council’s detailed financial procedure rules are set out in the constitution. </w:t>
            </w:r>
          </w:p>
        </w:tc>
      </w:tr>
    </w:tbl>
    <w:p w14:paraId="2CFC2D12" w14:textId="77777777" w:rsidR="00177127" w:rsidRDefault="00177127" w:rsidP="00177127">
      <w:pPr>
        <w:pStyle w:val="Sub-subheading"/>
      </w:pPr>
      <w:bookmarkStart w:id="85" w:name="contract_rules"/>
      <w:bookmarkStart w:id="86" w:name="_Toc91776133"/>
      <w:bookmarkEnd w:id="85"/>
      <w:r>
        <w:t>Are there any restrictions on how the Council buys in goods and services?</w:t>
      </w:r>
      <w:bookmarkEnd w:id="86"/>
      <w:r>
        <w:t xml:space="preserve"> </w:t>
      </w:r>
    </w:p>
    <w:p w14:paraId="6159C741" w14:textId="77777777" w:rsidR="00177127" w:rsidRDefault="00177127" w:rsidP="00177127">
      <w:pPr>
        <w:pStyle w:val="BodyText"/>
      </w:pPr>
      <w:r>
        <w:t xml:space="preserve">The Council can enter into contracts to purchase goods and services in much the same way as any other person or organisation. However, the Council must comply with the </w:t>
      </w:r>
      <w:r w:rsidR="00164BC6">
        <w:t>C</w:t>
      </w:r>
      <w:r>
        <w:t xml:space="preserve">ontract </w:t>
      </w:r>
      <w:r w:rsidR="00164BC6">
        <w:t>P</w:t>
      </w:r>
      <w:r>
        <w:t xml:space="preserve">rocedure </w:t>
      </w:r>
      <w:r w:rsidR="00164BC6">
        <w:t>R</w:t>
      </w:r>
      <w:r>
        <w:t xml:space="preserve">ules in the constitution when it does so. </w:t>
      </w:r>
    </w:p>
    <w:p w14:paraId="4C3DFFE6" w14:textId="77777777" w:rsidR="00177127" w:rsidRDefault="00177127" w:rsidP="00177127">
      <w:pPr>
        <w:pStyle w:val="BodyText"/>
      </w:pPr>
      <w:r>
        <w:t xml:space="preserve">The purpose of the contract procedure rules are to ensure that the Council complies with relevant legal requirements, and secures the most economically advantageous (best value) goods and services for taxpayers. </w:t>
      </w:r>
    </w:p>
    <w:p w14:paraId="018EFAFE" w14:textId="77777777" w:rsidR="00177127" w:rsidRDefault="00177127" w:rsidP="00177127">
      <w:pPr>
        <w:pStyle w:val="BodyText"/>
      </w:pPr>
      <w:r>
        <w:t xml:space="preserve">If you regularly sell goods or services to the Council then you may wish to familiarise with these rules and procedures.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177127" w14:paraId="5A6186E1" w14:textId="77777777" w:rsidTr="00D5120E">
        <w:tc>
          <w:tcPr>
            <w:tcW w:w="709" w:type="dxa"/>
            <w:vAlign w:val="center"/>
          </w:tcPr>
          <w:p w14:paraId="653F8CFB" w14:textId="77777777" w:rsidR="00177127" w:rsidRDefault="00177127" w:rsidP="00D5120E">
            <w:pPr>
              <w:pStyle w:val="BodyText"/>
              <w:jc w:val="center"/>
              <w:rPr>
                <w:noProof/>
              </w:rPr>
            </w:pPr>
            <w:r>
              <w:rPr>
                <w:noProof/>
                <w:lang w:eastAsia="en-GB"/>
              </w:rPr>
              <w:drawing>
                <wp:inline distT="0" distB="0" distL="0" distR="0" wp14:anchorId="1D1ED53A" wp14:editId="42E6C46C">
                  <wp:extent cx="304800" cy="304800"/>
                  <wp:effectExtent l="0" t="0" r="0" b="0"/>
                  <wp:docPr id="101" name="Graphic 10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5210678E" w14:textId="77777777" w:rsidR="00177127" w:rsidRDefault="00177127" w:rsidP="0071110F">
            <w:pPr>
              <w:pStyle w:val="BodyText"/>
            </w:pPr>
            <w:r>
              <w:t xml:space="preserve">The Council’s </w:t>
            </w:r>
            <w:r w:rsidR="0071110F">
              <w:t>Contract Procedure R</w:t>
            </w:r>
            <w:r>
              <w:t xml:space="preserve">ules are </w:t>
            </w:r>
            <w:r w:rsidR="0071110F">
              <w:t>included in the constitution</w:t>
            </w:r>
            <w:r>
              <w:t xml:space="preserve"> </w:t>
            </w:r>
          </w:p>
        </w:tc>
      </w:tr>
    </w:tbl>
    <w:p w14:paraId="6A804CD6" w14:textId="77777777" w:rsidR="00177127" w:rsidRDefault="00177127" w:rsidP="00177127">
      <w:pPr>
        <w:pStyle w:val="Sub-subheading"/>
      </w:pPr>
      <w:bookmarkStart w:id="87" w:name="sealing"/>
      <w:bookmarkStart w:id="88" w:name="_Toc91776134"/>
      <w:bookmarkEnd w:id="87"/>
      <w:r>
        <w:t>How does the Council enter into contracts and agreements?</w:t>
      </w:r>
      <w:bookmarkEnd w:id="88"/>
      <w:r>
        <w:t xml:space="preserve"> </w:t>
      </w:r>
    </w:p>
    <w:p w14:paraId="5710AB8C" w14:textId="77777777" w:rsidR="00177127" w:rsidRPr="00177127" w:rsidRDefault="00A46B8E" w:rsidP="00177127">
      <w:pPr>
        <w:pStyle w:val="BodyText"/>
      </w:pPr>
      <w:r>
        <w:t xml:space="preserve">The rules and procedures that govern how agreements, contracts and deeds are authorised and executed on behalf of the Council are set out in </w:t>
      </w:r>
      <w:r w:rsidR="0071110F">
        <w:t xml:space="preserve">Article </w:t>
      </w:r>
      <w:r>
        <w:t xml:space="preserve">13 of the constitution. </w:t>
      </w:r>
    </w:p>
    <w:p w14:paraId="3591F2BA" w14:textId="77777777" w:rsidR="00BE7599" w:rsidRDefault="00BE7599" w:rsidP="00177127">
      <w:pPr>
        <w:pStyle w:val="BodyText"/>
        <w:rPr>
          <w:szCs w:val="28"/>
        </w:rPr>
      </w:pPr>
      <w:r>
        <w:br w:type="page"/>
      </w:r>
    </w:p>
    <w:p w14:paraId="3B198D62" w14:textId="77777777" w:rsidR="0079752A" w:rsidRDefault="00BE7599" w:rsidP="005072B8">
      <w:pPr>
        <w:pStyle w:val="Heading1"/>
      </w:pPr>
      <w:bookmarkStart w:id="89" w:name="_Toc91776135"/>
      <w:r>
        <w:lastRenderedPageBreak/>
        <w:t>Part 5</w:t>
      </w:r>
      <w:r>
        <w:tab/>
      </w:r>
      <w:r w:rsidR="006D5395">
        <w:t xml:space="preserve">How </w:t>
      </w:r>
      <w:r w:rsidR="006868BC">
        <w:t>can</w:t>
      </w:r>
      <w:r w:rsidR="006D5395">
        <w:t xml:space="preserve"> </w:t>
      </w:r>
      <w:r w:rsidR="00D0178F">
        <w:t xml:space="preserve">I </w:t>
      </w:r>
      <w:r w:rsidR="006D5395">
        <w:t>get involved</w:t>
      </w:r>
      <w:r w:rsidR="00D0178F">
        <w:t>?</w:t>
      </w:r>
      <w:bookmarkEnd w:id="89"/>
      <w:r w:rsidR="00D0178F">
        <w:t xml:space="preserve"> </w:t>
      </w:r>
      <w:r w:rsidR="006D5395">
        <w:t xml:space="preserve"> </w:t>
      </w:r>
    </w:p>
    <w:p w14:paraId="5E51AAD6" w14:textId="77777777" w:rsidR="0079752A" w:rsidRDefault="00D5120E" w:rsidP="00D5120E">
      <w:pPr>
        <w:pStyle w:val="Heading2"/>
      </w:pPr>
      <w:bookmarkStart w:id="90" w:name="when_meetings"/>
      <w:bookmarkStart w:id="91" w:name="_Toc91776136"/>
      <w:bookmarkStart w:id="92" w:name="_Hlk91775837"/>
      <w:bookmarkEnd w:id="90"/>
      <w:r>
        <w:t>How can I find out when meetings of the Council and its committees and bodies are taking place?</w:t>
      </w:r>
      <w:bookmarkEnd w:id="91"/>
    </w:p>
    <w:bookmarkEnd w:id="92"/>
    <w:p w14:paraId="7E13C375" w14:textId="77777777" w:rsidR="00D5120E" w:rsidRDefault="00D5120E" w:rsidP="0079752A">
      <w:pPr>
        <w:pStyle w:val="BodyText"/>
      </w:pPr>
      <w:r>
        <w:t xml:space="preserve">The Council publishes notices of meetings of the Full Council and its committees.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D5120E" w14:paraId="7D0C4275" w14:textId="77777777" w:rsidTr="00D5120E">
        <w:tc>
          <w:tcPr>
            <w:tcW w:w="709" w:type="dxa"/>
            <w:vAlign w:val="center"/>
          </w:tcPr>
          <w:p w14:paraId="573E5909" w14:textId="77777777" w:rsidR="00D5120E" w:rsidRDefault="00D5120E" w:rsidP="00D5120E">
            <w:pPr>
              <w:pStyle w:val="BodyText"/>
              <w:jc w:val="center"/>
              <w:rPr>
                <w:noProof/>
              </w:rPr>
            </w:pPr>
            <w:r>
              <w:rPr>
                <w:noProof/>
                <w:lang w:eastAsia="en-GB"/>
              </w:rPr>
              <w:drawing>
                <wp:inline distT="0" distB="0" distL="0" distR="0" wp14:anchorId="2A0A3F79" wp14:editId="6631CF6F">
                  <wp:extent cx="304800" cy="304800"/>
                  <wp:effectExtent l="0" t="0" r="0" b="0"/>
                  <wp:docPr id="102" name="Graphic 102"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0DEAA017" w14:textId="77777777" w:rsidR="00D5120E" w:rsidRDefault="00D5120E" w:rsidP="0071110F">
            <w:pPr>
              <w:pStyle w:val="BodyText"/>
            </w:pPr>
            <w:r>
              <w:t xml:space="preserve">You can find out more about notice requirements in </w:t>
            </w:r>
            <w:r w:rsidR="0071110F">
              <w:t>the Access to Information Procedure Rules</w:t>
            </w:r>
            <w:r>
              <w:t xml:space="preserve">. </w:t>
            </w:r>
          </w:p>
        </w:tc>
      </w:tr>
      <w:tr w:rsidR="00D5120E" w14:paraId="5420C781" w14:textId="77777777" w:rsidTr="00D5120E">
        <w:tc>
          <w:tcPr>
            <w:tcW w:w="709" w:type="dxa"/>
            <w:vAlign w:val="center"/>
          </w:tcPr>
          <w:p w14:paraId="5A5E73DE" w14:textId="77777777" w:rsidR="00D5120E" w:rsidRDefault="00D5120E" w:rsidP="00D5120E">
            <w:pPr>
              <w:pStyle w:val="BodyText"/>
              <w:jc w:val="center"/>
              <w:rPr>
                <w:noProof/>
              </w:rPr>
            </w:pPr>
            <w:r>
              <w:rPr>
                <w:noProof/>
                <w:lang w:eastAsia="en-GB"/>
              </w:rPr>
              <w:drawing>
                <wp:inline distT="0" distB="0" distL="0" distR="0" wp14:anchorId="1FEFC44C" wp14:editId="4C4A4B76">
                  <wp:extent cx="304800" cy="304800"/>
                  <wp:effectExtent l="0" t="0" r="0" b="0"/>
                  <wp:docPr id="104" name="Graphic 10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490051B" w14:textId="77777777" w:rsidR="00D5120E" w:rsidRDefault="00D5120E" w:rsidP="0071110F">
            <w:pPr>
              <w:pStyle w:val="BodyText"/>
            </w:pPr>
            <w:r>
              <w:t xml:space="preserve">The Council publishes notices of meetings, and a programme of upcoming meetings, on its website </w:t>
            </w:r>
            <w:hyperlink r:id="rId31" w:history="1">
              <w:r w:rsidR="001F3065" w:rsidRPr="00D31470">
                <w:rPr>
                  <w:rStyle w:val="Hyperlink"/>
                </w:rPr>
                <w:t>www.npt.gov.uk</w:t>
              </w:r>
            </w:hyperlink>
            <w:r w:rsidR="001F3065">
              <w:t>.</w:t>
            </w:r>
          </w:p>
        </w:tc>
      </w:tr>
    </w:tbl>
    <w:p w14:paraId="089292E2" w14:textId="77777777" w:rsidR="00D5120E" w:rsidRDefault="00D5120E" w:rsidP="00D5120E">
      <w:pPr>
        <w:pStyle w:val="Heading2"/>
      </w:pPr>
      <w:bookmarkStart w:id="93" w:name="what_to_be_discussed"/>
      <w:bookmarkStart w:id="94" w:name="_Toc91776137"/>
      <w:bookmarkStart w:id="95" w:name="_Hlk91775831"/>
      <w:bookmarkEnd w:id="93"/>
      <w:r>
        <w:t>How can I find out what will be discussed at a particular meeting?</w:t>
      </w:r>
      <w:bookmarkEnd w:id="94"/>
      <w:r>
        <w:t xml:space="preserve"> </w:t>
      </w:r>
    </w:p>
    <w:bookmarkEnd w:id="95"/>
    <w:p w14:paraId="7A19949B" w14:textId="77777777" w:rsidR="00D5120E" w:rsidRDefault="00D5120E" w:rsidP="0079752A">
      <w:pPr>
        <w:pStyle w:val="BodyText"/>
      </w:pPr>
      <w:r>
        <w:t xml:space="preserve">The Council will publish agendas for meetings, together with any background papers and reports in advance of the meeting taking place. </w:t>
      </w:r>
    </w:p>
    <w:p w14:paraId="4266FA77" w14:textId="77777777" w:rsidR="000600BA" w:rsidRDefault="000600BA" w:rsidP="0079752A">
      <w:pPr>
        <w:pStyle w:val="BodyText"/>
      </w:pPr>
      <w:r>
        <w:t xml:space="preserve">Hard copies of agendas and background papers and reports will also be available at the meeting for those members of the public who wish to attend in person.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D5120E" w14:paraId="3F2D0B1A" w14:textId="77777777" w:rsidTr="00D5120E">
        <w:tc>
          <w:tcPr>
            <w:tcW w:w="709" w:type="dxa"/>
            <w:vAlign w:val="center"/>
          </w:tcPr>
          <w:p w14:paraId="03A38053" w14:textId="77777777" w:rsidR="00D5120E" w:rsidRDefault="00D5120E" w:rsidP="00D5120E">
            <w:pPr>
              <w:pStyle w:val="BodyText"/>
              <w:jc w:val="center"/>
              <w:rPr>
                <w:noProof/>
              </w:rPr>
            </w:pPr>
            <w:r>
              <w:rPr>
                <w:noProof/>
                <w:lang w:eastAsia="en-GB"/>
              </w:rPr>
              <w:drawing>
                <wp:inline distT="0" distB="0" distL="0" distR="0" wp14:anchorId="593DBC04" wp14:editId="3062D09A">
                  <wp:extent cx="304800" cy="304800"/>
                  <wp:effectExtent l="0" t="0" r="0" b="0"/>
                  <wp:docPr id="107" name="Graphic 107"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27EA281" w14:textId="77777777" w:rsidR="00D5120E" w:rsidRDefault="00D5120E" w:rsidP="0071110F">
            <w:pPr>
              <w:pStyle w:val="BodyText"/>
            </w:pPr>
            <w:r>
              <w:t xml:space="preserve">You can find out more </w:t>
            </w:r>
            <w:r w:rsidR="00B74FCB">
              <w:t>the information that is made publicly available in advance of a Council meeting</w:t>
            </w:r>
            <w:r>
              <w:t xml:space="preserve"> in </w:t>
            </w:r>
            <w:r w:rsidR="0071110F">
              <w:t>the Access to Information Procedure Rules</w:t>
            </w:r>
            <w:r>
              <w:t xml:space="preserve">. </w:t>
            </w:r>
          </w:p>
        </w:tc>
      </w:tr>
      <w:tr w:rsidR="00D5120E" w14:paraId="46C10D9B" w14:textId="77777777" w:rsidTr="00D5120E">
        <w:tc>
          <w:tcPr>
            <w:tcW w:w="709" w:type="dxa"/>
            <w:vAlign w:val="center"/>
          </w:tcPr>
          <w:p w14:paraId="3E0FAEED" w14:textId="77777777" w:rsidR="00D5120E" w:rsidRDefault="00D5120E" w:rsidP="00D5120E">
            <w:pPr>
              <w:pStyle w:val="BodyText"/>
              <w:jc w:val="center"/>
              <w:rPr>
                <w:noProof/>
              </w:rPr>
            </w:pPr>
            <w:r>
              <w:rPr>
                <w:noProof/>
                <w:lang w:eastAsia="en-GB"/>
              </w:rPr>
              <w:drawing>
                <wp:inline distT="0" distB="0" distL="0" distR="0" wp14:anchorId="59E9740B" wp14:editId="6C15AA80">
                  <wp:extent cx="304800" cy="304800"/>
                  <wp:effectExtent l="0" t="0" r="0" b="0"/>
                  <wp:docPr id="108" name="Graphic 108"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AB682B3" w14:textId="77777777" w:rsidR="00D5120E" w:rsidRDefault="00D5120E" w:rsidP="0071110F">
            <w:pPr>
              <w:pStyle w:val="BodyText"/>
            </w:pPr>
            <w:r>
              <w:t>The Council publishes meetings</w:t>
            </w:r>
            <w:r w:rsidR="00B74FCB">
              <w:t xml:space="preserve"> agendas and supporting documents and reports</w:t>
            </w:r>
            <w:r>
              <w:t xml:space="preserve"> on its website </w:t>
            </w:r>
            <w:hyperlink r:id="rId32" w:history="1">
              <w:r w:rsidR="001F3065" w:rsidRPr="00D31470">
                <w:rPr>
                  <w:rStyle w:val="Hyperlink"/>
                </w:rPr>
                <w:t>www.npt.gov.uk</w:t>
              </w:r>
            </w:hyperlink>
            <w:r w:rsidR="001F3065">
              <w:t>.</w:t>
            </w:r>
          </w:p>
        </w:tc>
      </w:tr>
    </w:tbl>
    <w:p w14:paraId="7733C175" w14:textId="77777777" w:rsidR="00D5120E" w:rsidRDefault="00D5120E" w:rsidP="00D5120E">
      <w:pPr>
        <w:pStyle w:val="Heading2"/>
      </w:pPr>
      <w:bookmarkStart w:id="96" w:name="when_issue_will_be_decided"/>
      <w:bookmarkStart w:id="97" w:name="_Toc91776138"/>
      <w:bookmarkStart w:id="98" w:name="_Hlk91775824"/>
      <w:bookmarkEnd w:id="96"/>
      <w:r>
        <w:t>How can I find out when an issue I am concerned about will be decided?</w:t>
      </w:r>
      <w:bookmarkEnd w:id="97"/>
      <w:r>
        <w:t xml:space="preserve"> </w:t>
      </w:r>
    </w:p>
    <w:bookmarkEnd w:id="98"/>
    <w:p w14:paraId="179190A7" w14:textId="77777777" w:rsidR="00D5120E" w:rsidRDefault="00D5120E" w:rsidP="0079752A">
      <w:pPr>
        <w:pStyle w:val="BodyText"/>
      </w:pPr>
      <w:r>
        <w:t>The Council publish</w:t>
      </w:r>
      <w:r w:rsidR="00360244">
        <w:t>es</w:t>
      </w:r>
      <w:r>
        <w:t xml:space="preserve"> a forward work programme, which sets out what decisions will be taken by the Full Council, </w:t>
      </w:r>
      <w:r w:rsidR="00E03752">
        <w:t>the Cabinet</w:t>
      </w:r>
      <w:r>
        <w:t xml:space="preserve"> and what issues the Scrutiny Committee</w:t>
      </w:r>
      <w:r w:rsidR="0071110F">
        <w:t>s</w:t>
      </w:r>
      <w:r>
        <w:t xml:space="preserve"> will be considering, and when these matters will be discussed.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D5120E" w14:paraId="6372AAF0" w14:textId="77777777" w:rsidTr="00D5120E">
        <w:tc>
          <w:tcPr>
            <w:tcW w:w="709" w:type="dxa"/>
            <w:vAlign w:val="center"/>
          </w:tcPr>
          <w:p w14:paraId="466726EB" w14:textId="77777777" w:rsidR="00D5120E" w:rsidRDefault="00D5120E" w:rsidP="00D5120E">
            <w:pPr>
              <w:pStyle w:val="BodyText"/>
              <w:jc w:val="center"/>
              <w:rPr>
                <w:noProof/>
              </w:rPr>
            </w:pPr>
            <w:r>
              <w:rPr>
                <w:noProof/>
                <w:lang w:eastAsia="en-GB"/>
              </w:rPr>
              <w:drawing>
                <wp:inline distT="0" distB="0" distL="0" distR="0" wp14:anchorId="163AEEE8" wp14:editId="6DEBFE3D">
                  <wp:extent cx="304800" cy="304800"/>
                  <wp:effectExtent l="0" t="0" r="0" b="0"/>
                  <wp:docPr id="106" name="Graphic 10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7E4CCD73" w14:textId="77777777" w:rsidR="00D5120E" w:rsidRDefault="00D5120E" w:rsidP="0071110F">
            <w:pPr>
              <w:pStyle w:val="BodyText"/>
            </w:pPr>
            <w:r>
              <w:t xml:space="preserve">The Council publishes its forward work programme on its website </w:t>
            </w:r>
            <w:hyperlink r:id="rId33" w:history="1">
              <w:r w:rsidR="001F3065" w:rsidRPr="00D31470">
                <w:rPr>
                  <w:rStyle w:val="Hyperlink"/>
                </w:rPr>
                <w:t>https://www.npt.gov.uk/1069?lang=en-gb</w:t>
              </w:r>
            </w:hyperlink>
            <w:r w:rsidR="001F3065">
              <w:t>.</w:t>
            </w:r>
          </w:p>
        </w:tc>
      </w:tr>
    </w:tbl>
    <w:p w14:paraId="4114A443" w14:textId="77777777" w:rsidR="00B74FCB" w:rsidRDefault="00B74FCB" w:rsidP="00D5120E">
      <w:pPr>
        <w:pStyle w:val="Heading2"/>
      </w:pPr>
      <w:bookmarkStart w:id="99" w:name="look_into_issue"/>
      <w:bookmarkStart w:id="100" w:name="_Toc91776139"/>
      <w:bookmarkStart w:id="101" w:name="_Hlk91775816"/>
      <w:bookmarkEnd w:id="99"/>
      <w:r>
        <w:t>Can I ask a committee or body of the Council to look into a particular issue?</w:t>
      </w:r>
      <w:bookmarkEnd w:id="100"/>
    </w:p>
    <w:bookmarkEnd w:id="101"/>
    <w:p w14:paraId="4FEE6778" w14:textId="77777777" w:rsidR="00B74FCB" w:rsidRDefault="00B74FCB" w:rsidP="00B74FCB">
      <w:pPr>
        <w:pStyle w:val="BodyText"/>
      </w:pPr>
      <w:r>
        <w:t xml:space="preserve">Yes. You can either ask the chair of a particular body to add an item to the agenda for a future meeting, or attend a meeting and ask that body to look at an issue when it is considering items of future business. </w:t>
      </w:r>
    </w:p>
    <w:p w14:paraId="08044B3A" w14:textId="77777777" w:rsidR="00B74FCB" w:rsidRDefault="00B74FCB" w:rsidP="00B74FCB">
      <w:pPr>
        <w:pStyle w:val="BodyText"/>
      </w:pPr>
      <w:r>
        <w:lastRenderedPageBreak/>
        <w:t>You can also submit petitions to the Council, using the Council’s petition scheme. The Council is obliged by law to operate a petition scheme, which sets out: -</w:t>
      </w:r>
    </w:p>
    <w:p w14:paraId="27C6A160" w14:textId="77777777" w:rsidR="00B74FCB" w:rsidRDefault="00B74FCB" w:rsidP="00B74FCB">
      <w:pPr>
        <w:pStyle w:val="BodyText"/>
        <w:numPr>
          <w:ilvl w:val="0"/>
          <w:numId w:val="22"/>
        </w:numPr>
      </w:pPr>
      <w:r>
        <w:t>how a petition can be submitted to the Council;</w:t>
      </w:r>
    </w:p>
    <w:p w14:paraId="0A29A749" w14:textId="77777777" w:rsidR="00B74FCB" w:rsidRDefault="00B74FCB" w:rsidP="00B74FCB">
      <w:pPr>
        <w:pStyle w:val="BodyText"/>
        <w:numPr>
          <w:ilvl w:val="0"/>
          <w:numId w:val="22"/>
        </w:numPr>
      </w:pPr>
      <w:r>
        <w:t>how and when the Council will acknowledge receipt of a petition;</w:t>
      </w:r>
    </w:p>
    <w:p w14:paraId="7B0352F7" w14:textId="77777777" w:rsidR="00B74FCB" w:rsidRDefault="00B74FCB" w:rsidP="00B74FCB">
      <w:pPr>
        <w:pStyle w:val="BodyText"/>
        <w:numPr>
          <w:ilvl w:val="0"/>
          <w:numId w:val="22"/>
        </w:numPr>
      </w:pPr>
      <w:r>
        <w:t>the steps the Council will take in response to a petition; and</w:t>
      </w:r>
    </w:p>
    <w:p w14:paraId="4992B774" w14:textId="77777777" w:rsidR="00B74FCB" w:rsidRDefault="00B74FCB" w:rsidP="00B74FCB">
      <w:pPr>
        <w:pStyle w:val="BodyText"/>
        <w:numPr>
          <w:ilvl w:val="0"/>
          <w:numId w:val="22"/>
        </w:numPr>
      </w:pPr>
      <w:r>
        <w:t xml:space="preserve">how any by when the Council will make available its response to a petition to the person who submitted the petition and to the public.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1B0030" w14:paraId="77C36653" w14:textId="77777777" w:rsidTr="00E6611F">
        <w:tc>
          <w:tcPr>
            <w:tcW w:w="709" w:type="dxa"/>
            <w:vAlign w:val="center"/>
          </w:tcPr>
          <w:p w14:paraId="1C94C25F" w14:textId="77777777" w:rsidR="001B0030" w:rsidRDefault="001B0030" w:rsidP="00E6611F">
            <w:pPr>
              <w:pStyle w:val="BodyText"/>
              <w:jc w:val="center"/>
              <w:rPr>
                <w:noProof/>
              </w:rPr>
            </w:pPr>
            <w:r>
              <w:rPr>
                <w:noProof/>
                <w:lang w:eastAsia="en-GB"/>
              </w:rPr>
              <w:drawing>
                <wp:inline distT="0" distB="0" distL="0" distR="0" wp14:anchorId="118560B3" wp14:editId="44DB744A">
                  <wp:extent cx="304800" cy="304800"/>
                  <wp:effectExtent l="0" t="0" r="0" b="0"/>
                  <wp:docPr id="115" name="Graphic 11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1F17933" w14:textId="77777777" w:rsidR="001B0030" w:rsidRDefault="001B0030" w:rsidP="0071110F">
            <w:pPr>
              <w:pStyle w:val="BodyText"/>
            </w:pPr>
            <w:r>
              <w:t xml:space="preserve">You can read more about submitting a petition to the Council in </w:t>
            </w:r>
            <w:r w:rsidR="0071110F">
              <w:t>the Petition Scheme</w:t>
            </w:r>
            <w:r>
              <w:t xml:space="preserve">. </w:t>
            </w:r>
          </w:p>
        </w:tc>
      </w:tr>
      <w:tr w:rsidR="00B74FCB" w14:paraId="1FBB6928" w14:textId="77777777" w:rsidTr="00E6611F">
        <w:tc>
          <w:tcPr>
            <w:tcW w:w="709" w:type="dxa"/>
            <w:vAlign w:val="center"/>
          </w:tcPr>
          <w:p w14:paraId="1E398553" w14:textId="77777777" w:rsidR="00B74FCB" w:rsidRDefault="00B74FCB" w:rsidP="00E6611F">
            <w:pPr>
              <w:pStyle w:val="BodyText"/>
              <w:jc w:val="center"/>
              <w:rPr>
                <w:noProof/>
              </w:rPr>
            </w:pPr>
            <w:r>
              <w:rPr>
                <w:noProof/>
                <w:lang w:eastAsia="en-GB"/>
              </w:rPr>
              <w:drawing>
                <wp:inline distT="0" distB="0" distL="0" distR="0" wp14:anchorId="32091CBE" wp14:editId="22A0610B">
                  <wp:extent cx="304800" cy="304800"/>
                  <wp:effectExtent l="0" t="0" r="0" b="0"/>
                  <wp:docPr id="114" name="Graphic 114"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FBC8EB5" w14:textId="77777777" w:rsidR="00B74FCB" w:rsidRDefault="00B74FCB" w:rsidP="0071110F">
            <w:pPr>
              <w:pStyle w:val="BodyText"/>
            </w:pPr>
            <w:r>
              <w:t>The Council publishes details of its petition scheme</w:t>
            </w:r>
            <w:r w:rsidR="0075754D">
              <w:t>, the Neath Port Talbot Council Petition Scheme,</w:t>
            </w:r>
            <w:r>
              <w:t xml:space="preserve"> on its website</w:t>
            </w:r>
            <w:r w:rsidR="0075754D">
              <w:t>:</w:t>
            </w:r>
            <w:r>
              <w:t xml:space="preserve"> </w:t>
            </w:r>
            <w:hyperlink r:id="rId34" w:history="1">
              <w:r w:rsidR="0075754D" w:rsidRPr="00616455">
                <w:rPr>
                  <w:rStyle w:val="Hyperlink"/>
                </w:rPr>
                <w:t>https://www.npt.gov.uk/</w:t>
              </w:r>
            </w:hyperlink>
            <w:r w:rsidR="0075754D">
              <w:rPr>
                <w:rStyle w:val="CommentReference"/>
                <w:sz w:val="24"/>
                <w:szCs w:val="20"/>
              </w:rPr>
              <w:t xml:space="preserve"> </w:t>
            </w:r>
          </w:p>
        </w:tc>
      </w:tr>
    </w:tbl>
    <w:p w14:paraId="73BDEE3B" w14:textId="77777777" w:rsidR="00D5120E" w:rsidRDefault="00D5120E" w:rsidP="00D5120E">
      <w:pPr>
        <w:pStyle w:val="Heading2"/>
      </w:pPr>
      <w:bookmarkStart w:id="102" w:name="attend_council_meetings"/>
      <w:bookmarkStart w:id="103" w:name="_Toc91776140"/>
      <w:bookmarkStart w:id="104" w:name="_Hlk91775808"/>
      <w:bookmarkEnd w:id="102"/>
      <w:r>
        <w:t>Can I attend meetings of the Full Council?</w:t>
      </w:r>
      <w:bookmarkEnd w:id="103"/>
    </w:p>
    <w:bookmarkEnd w:id="104"/>
    <w:p w14:paraId="5869514E" w14:textId="77777777" w:rsidR="00D5120E" w:rsidRDefault="00B74FCB" w:rsidP="0079752A">
      <w:pPr>
        <w:pStyle w:val="BodyText"/>
      </w:pPr>
      <w:r>
        <w:t>Yes, members</w:t>
      </w:r>
      <w:r w:rsidRPr="00B74FCB">
        <w:t xml:space="preserve"> of the public can come to meeting</w:t>
      </w:r>
      <w:r>
        <w:t>s</w:t>
      </w:r>
      <w:r w:rsidRPr="00B74FCB">
        <w:t xml:space="preserve"> </w:t>
      </w:r>
      <w:r>
        <w:t>of the Full</w:t>
      </w:r>
      <w:r w:rsidRPr="00B74FCB">
        <w:t xml:space="preserve"> Council </w:t>
      </w:r>
      <w:r>
        <w:t>so long as they are being held in public</w:t>
      </w:r>
      <w:r w:rsidRPr="00B74FCB">
        <w:t>.</w:t>
      </w:r>
    </w:p>
    <w:p w14:paraId="5B61118C" w14:textId="77777777" w:rsidR="00C9604D" w:rsidRDefault="00C9604D" w:rsidP="0079752A">
      <w:pPr>
        <w:pStyle w:val="BodyText"/>
      </w:pPr>
      <w:r>
        <w:t xml:space="preserve">Meetings of the Full Council are also broadcast live on the Council’s website so you can watch them in real time remotely if you wish to do so. </w:t>
      </w:r>
    </w:p>
    <w:p w14:paraId="35EB1D7F" w14:textId="77777777" w:rsidR="0012277D" w:rsidRDefault="00C9604D" w:rsidP="0079752A">
      <w:pPr>
        <w:pStyle w:val="BodyText"/>
      </w:pPr>
      <w:r>
        <w:t xml:space="preserve">The public </w:t>
      </w:r>
      <w:r w:rsidR="0012277D">
        <w:t xml:space="preserve">must </w:t>
      </w:r>
      <w:r>
        <w:t>be excluded from meetings when</w:t>
      </w:r>
      <w:r w:rsidR="0012277D">
        <w:t xml:space="preserve"> </w:t>
      </w:r>
      <w:r>
        <w:t>confidential information</w:t>
      </w:r>
      <w:r w:rsidR="0012277D">
        <w:t xml:space="preserve"> would otherwise be d</w:t>
      </w:r>
      <w:r w:rsidR="00164BC6">
        <w:t xml:space="preserve">isclosed. </w:t>
      </w:r>
      <w:r w:rsidR="0012277D" w:rsidRPr="0012277D">
        <w:t>Confidential information means information given to the Council by a Government Department on terms which forbid its public disclosure or information which cannot be publicly disclosed by Court Order.</w:t>
      </w:r>
    </w:p>
    <w:p w14:paraId="17D771B9" w14:textId="77777777" w:rsidR="00C9604D" w:rsidRDefault="0012277D" w:rsidP="0079752A">
      <w:pPr>
        <w:pStyle w:val="BodyText"/>
      </w:pPr>
      <w:r>
        <w:t>T</w:t>
      </w:r>
      <w:r w:rsidR="00C9604D">
        <w:t>he Council may also exclude the public from a meeting, or part of a meeting, where exempt information would be disclosed. Exempt information includes</w:t>
      </w:r>
      <w:r w:rsidR="00164BC6">
        <w:t>:</w:t>
      </w:r>
      <w:r w:rsidR="00C9604D">
        <w:t xml:space="preserve"> information that relates to a particular individual or thei</w:t>
      </w:r>
      <w:r w:rsidR="00164BC6">
        <w:t>r financial or business affairs;</w:t>
      </w:r>
      <w:r w:rsidR="00C9604D">
        <w:t xml:space="preserve"> information that is legally privileged or information rel</w:t>
      </w:r>
      <w:r w:rsidR="00164BC6">
        <w:t>ating to the prevention;</w:t>
      </w:r>
      <w:r w:rsidR="00C9604D">
        <w:t xml:space="preserve"> investig</w:t>
      </w:r>
      <w:r w:rsidR="00164BC6">
        <w:t>ation or prosecution of a crime;</w:t>
      </w:r>
      <w:r w:rsidR="00C9604D">
        <w:t xml:space="preserve"> or other information specified in the constitution.  </w:t>
      </w:r>
    </w:p>
    <w:p w14:paraId="3F327EDA" w14:textId="77777777" w:rsidR="00D5120E" w:rsidRDefault="00C9604D" w:rsidP="0079752A">
      <w:pPr>
        <w:pStyle w:val="BodyText"/>
      </w:pPr>
      <w:r>
        <w:t>I</w:t>
      </w:r>
      <w:r w:rsidR="001B0030">
        <w:t>f you interrupt a meeting of the Council</w:t>
      </w:r>
      <w:r>
        <w:t>,</w:t>
      </w:r>
      <w:r w:rsidR="001B0030">
        <w:t xml:space="preserve"> then you are </w:t>
      </w:r>
      <w:r w:rsidR="000600BA">
        <w:t xml:space="preserve">likely to be warned by the </w:t>
      </w:r>
      <w:r w:rsidR="00E03752">
        <w:t>Mayor</w:t>
      </w:r>
      <w:r w:rsidR="000600BA">
        <w:t xml:space="preserve"> about causing a disturbance. If you continue to disturb the meeting, then you may be removed.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C9604D" w14:paraId="6408F202" w14:textId="77777777" w:rsidTr="00E6611F">
        <w:tc>
          <w:tcPr>
            <w:tcW w:w="709" w:type="dxa"/>
            <w:vAlign w:val="center"/>
          </w:tcPr>
          <w:p w14:paraId="0F395753" w14:textId="77777777" w:rsidR="00C9604D" w:rsidRDefault="00C9604D" w:rsidP="00E6611F">
            <w:pPr>
              <w:pStyle w:val="BodyText"/>
              <w:jc w:val="center"/>
              <w:rPr>
                <w:noProof/>
              </w:rPr>
            </w:pPr>
            <w:r>
              <w:rPr>
                <w:noProof/>
                <w:lang w:eastAsia="en-GB"/>
              </w:rPr>
              <w:drawing>
                <wp:inline distT="0" distB="0" distL="0" distR="0" wp14:anchorId="7DB7A96D" wp14:editId="09EBB0EA">
                  <wp:extent cx="304800" cy="304800"/>
                  <wp:effectExtent l="0" t="0" r="0" b="0"/>
                  <wp:docPr id="125" name="Graphic 125"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25D7D4BC" w14:textId="77777777" w:rsidR="00C9604D" w:rsidRDefault="00C9604D" w:rsidP="0071110F">
            <w:pPr>
              <w:pStyle w:val="BodyText"/>
            </w:pPr>
            <w:r>
              <w:t xml:space="preserve">The rules around excluding the public from meetings are set out in </w:t>
            </w:r>
            <w:r w:rsidR="0071110F">
              <w:t>the Access to Information Procedure Rules</w:t>
            </w:r>
            <w:r>
              <w:t xml:space="preserve">. </w:t>
            </w:r>
          </w:p>
        </w:tc>
      </w:tr>
      <w:tr w:rsidR="00C9604D" w14:paraId="3321E4FE" w14:textId="77777777" w:rsidTr="00E6611F">
        <w:tc>
          <w:tcPr>
            <w:tcW w:w="709" w:type="dxa"/>
            <w:vAlign w:val="center"/>
          </w:tcPr>
          <w:p w14:paraId="46391C08" w14:textId="77777777" w:rsidR="00C9604D" w:rsidRDefault="00C9604D" w:rsidP="00C9604D">
            <w:pPr>
              <w:pStyle w:val="BodyText"/>
              <w:jc w:val="center"/>
              <w:rPr>
                <w:noProof/>
              </w:rPr>
            </w:pPr>
          </w:p>
        </w:tc>
        <w:tc>
          <w:tcPr>
            <w:tcW w:w="8363" w:type="dxa"/>
            <w:vAlign w:val="center"/>
          </w:tcPr>
          <w:p w14:paraId="17F52890" w14:textId="77777777" w:rsidR="00C9604D" w:rsidRDefault="00C9604D" w:rsidP="00C9604D">
            <w:pPr>
              <w:pStyle w:val="BodyText"/>
            </w:pPr>
          </w:p>
        </w:tc>
      </w:tr>
      <w:tr w:rsidR="00C9604D" w14:paraId="2106C3EE" w14:textId="77777777" w:rsidTr="00E6611F">
        <w:tc>
          <w:tcPr>
            <w:tcW w:w="709" w:type="dxa"/>
            <w:vAlign w:val="center"/>
          </w:tcPr>
          <w:p w14:paraId="365AC575" w14:textId="77777777" w:rsidR="00C9604D" w:rsidRDefault="00C9604D" w:rsidP="00C9604D">
            <w:pPr>
              <w:pStyle w:val="BodyText"/>
              <w:jc w:val="center"/>
              <w:rPr>
                <w:noProof/>
              </w:rPr>
            </w:pPr>
            <w:r>
              <w:rPr>
                <w:noProof/>
                <w:lang w:eastAsia="en-GB"/>
              </w:rPr>
              <w:lastRenderedPageBreak/>
              <w:drawing>
                <wp:inline distT="0" distB="0" distL="0" distR="0" wp14:anchorId="31EEAD4B" wp14:editId="2C7AD723">
                  <wp:extent cx="304800" cy="304800"/>
                  <wp:effectExtent l="0" t="0" r="0" b="0"/>
                  <wp:docPr id="120" name="Graphic 12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5355E388" w14:textId="77777777" w:rsidR="00C9604D" w:rsidRDefault="00C9604D" w:rsidP="0071110F">
            <w:pPr>
              <w:pStyle w:val="BodyText"/>
            </w:pPr>
            <w:r>
              <w:t xml:space="preserve">The rules around disturbance by members of the public are set out </w:t>
            </w:r>
            <w:r w:rsidR="00D05718">
              <w:t>the Council Procedure Rules</w:t>
            </w:r>
            <w:r>
              <w:t xml:space="preserve">. </w:t>
            </w:r>
          </w:p>
        </w:tc>
      </w:tr>
    </w:tbl>
    <w:p w14:paraId="1B974E0A" w14:textId="77777777" w:rsidR="00D5120E" w:rsidRDefault="00D5120E" w:rsidP="00D5120E">
      <w:pPr>
        <w:pStyle w:val="Heading2"/>
      </w:pPr>
      <w:bookmarkStart w:id="105" w:name="attend_other_meetings"/>
      <w:bookmarkStart w:id="106" w:name="_Toc91776141"/>
      <w:bookmarkStart w:id="107" w:name="_Hlk91775802"/>
      <w:bookmarkEnd w:id="105"/>
      <w:r>
        <w:t>Can I attend other meetings?</w:t>
      </w:r>
      <w:bookmarkEnd w:id="106"/>
      <w:r>
        <w:t xml:space="preserve"> </w:t>
      </w:r>
    </w:p>
    <w:bookmarkEnd w:id="107"/>
    <w:p w14:paraId="1699A18A" w14:textId="77777777" w:rsidR="00D5120E" w:rsidRDefault="00B74FCB" w:rsidP="0079752A">
      <w:pPr>
        <w:pStyle w:val="BodyText"/>
      </w:pPr>
      <w:r>
        <w:t>Yes, m</w:t>
      </w:r>
      <w:r w:rsidRPr="00B74FCB">
        <w:t xml:space="preserve">embers of the public can come to any meeting which the Council has resolved should </w:t>
      </w:r>
      <w:r w:rsidR="001B0030">
        <w:t>be held in</w:t>
      </w:r>
      <w:r w:rsidRPr="00B74FCB">
        <w:t xml:space="preserve"> public.</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0600BA" w14:paraId="3F8CEB40" w14:textId="77777777" w:rsidTr="00E6611F">
        <w:tc>
          <w:tcPr>
            <w:tcW w:w="709" w:type="dxa"/>
            <w:vAlign w:val="center"/>
          </w:tcPr>
          <w:p w14:paraId="1ED6DEB0" w14:textId="77777777" w:rsidR="000600BA" w:rsidRDefault="000600BA" w:rsidP="00E6611F">
            <w:pPr>
              <w:pStyle w:val="BodyText"/>
              <w:jc w:val="center"/>
              <w:rPr>
                <w:noProof/>
              </w:rPr>
            </w:pPr>
            <w:r>
              <w:rPr>
                <w:noProof/>
                <w:lang w:eastAsia="en-GB"/>
              </w:rPr>
              <w:drawing>
                <wp:inline distT="0" distB="0" distL="0" distR="0" wp14:anchorId="7F9C18BA" wp14:editId="226D8E8F">
                  <wp:extent cx="304800" cy="304800"/>
                  <wp:effectExtent l="0" t="0" r="0" b="0"/>
                  <wp:docPr id="123" name="Graphic 123"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3429B837" w14:textId="77777777" w:rsidR="000600BA" w:rsidRDefault="000600BA" w:rsidP="0071110F">
            <w:pPr>
              <w:pStyle w:val="BodyText"/>
            </w:pPr>
            <w:r>
              <w:t>Your right to at</w:t>
            </w:r>
            <w:r w:rsidR="00E03752">
              <w:t xml:space="preserve">tend meetings of the Council’s </w:t>
            </w:r>
            <w:r>
              <w:t>Cabine</w:t>
            </w:r>
            <w:r w:rsidR="00E03752">
              <w:t>t</w:t>
            </w:r>
            <w:r>
              <w:t xml:space="preserve">, the </w:t>
            </w:r>
            <w:r w:rsidR="00CD39ED">
              <w:t xml:space="preserve">Council’s </w:t>
            </w:r>
            <w:r>
              <w:t xml:space="preserve">committees and other bodies are described in </w:t>
            </w:r>
            <w:r w:rsidR="00D05718">
              <w:t>Access</w:t>
            </w:r>
            <w:r w:rsidR="0071110F">
              <w:t xml:space="preserve"> to Information Procedure Rules</w:t>
            </w:r>
            <w:r>
              <w:t xml:space="preserve">. </w:t>
            </w:r>
          </w:p>
        </w:tc>
      </w:tr>
    </w:tbl>
    <w:p w14:paraId="1C29C4DA" w14:textId="77777777" w:rsidR="00D5120E" w:rsidRDefault="00D5120E" w:rsidP="00D5120E">
      <w:pPr>
        <w:pStyle w:val="Heading2"/>
      </w:pPr>
      <w:bookmarkStart w:id="108" w:name="speak"/>
      <w:bookmarkStart w:id="109" w:name="_Toc91776142"/>
      <w:bookmarkStart w:id="110" w:name="_Hlk91775797"/>
      <w:bookmarkEnd w:id="108"/>
      <w:r>
        <w:t>Can I speak at a meeting?</w:t>
      </w:r>
      <w:bookmarkEnd w:id="109"/>
    </w:p>
    <w:bookmarkEnd w:id="110"/>
    <w:p w14:paraId="0971A76E" w14:textId="77777777" w:rsidR="00D5120E" w:rsidRDefault="001B0030" w:rsidP="0079752A">
      <w:pPr>
        <w:pStyle w:val="BodyText"/>
      </w:pPr>
      <w:r w:rsidRPr="001B0030">
        <w:t>Members of the public can speak at any meeting which the Council has resolved should include participation by members of the public</w:t>
      </w:r>
      <w:r w:rsidR="0071110F">
        <w:t xml:space="preserve"> and must be in accordance with the Public Speaking Protocol</w:t>
      </w:r>
      <w:r w:rsidRPr="001B0030">
        <w:t xml:space="preserve">.  </w:t>
      </w:r>
    </w:p>
    <w:p w14:paraId="6830DE55" w14:textId="77777777" w:rsidR="00D5120E" w:rsidRDefault="00D5120E" w:rsidP="00D5120E">
      <w:pPr>
        <w:pStyle w:val="Heading2"/>
      </w:pPr>
      <w:bookmarkStart w:id="111" w:name="ask_question"/>
      <w:bookmarkStart w:id="112" w:name="_Toc91776143"/>
      <w:bookmarkStart w:id="113" w:name="_Hlk91775792"/>
      <w:bookmarkEnd w:id="111"/>
      <w:r>
        <w:t>Can I ask a question at a meeting?</w:t>
      </w:r>
      <w:bookmarkEnd w:id="112"/>
      <w:r>
        <w:t xml:space="preserve"> </w:t>
      </w:r>
    </w:p>
    <w:bookmarkEnd w:id="113"/>
    <w:p w14:paraId="35CE45A3" w14:textId="77777777" w:rsidR="00D5120E" w:rsidRDefault="001B0030" w:rsidP="0079752A">
      <w:pPr>
        <w:pStyle w:val="BodyText"/>
      </w:pPr>
      <w:r>
        <w:t>You can ask form</w:t>
      </w:r>
      <w:r w:rsidR="00E03752">
        <w:t>al questions of members of the Cabinet</w:t>
      </w:r>
      <w:r>
        <w:t xml:space="preserve"> at meetings of the Full Council</w:t>
      </w:r>
      <w:r w:rsidR="0071110F">
        <w:t xml:space="preserve"> in accordance with the Public Speaking </w:t>
      </w:r>
      <w:r w:rsidR="00D05718">
        <w:t>Protocol</w:t>
      </w:r>
      <w:r>
        <w:t xml:space="preserve">. </w:t>
      </w:r>
    </w:p>
    <w:p w14:paraId="45524120" w14:textId="77777777" w:rsidR="001B0030" w:rsidRDefault="001B0030" w:rsidP="0079752A">
      <w:pPr>
        <w:pStyle w:val="BodyText"/>
      </w:pPr>
      <w:r>
        <w:t xml:space="preserve">However, you may only ask a question if you have given the Head of </w:t>
      </w:r>
      <w:r w:rsidR="00E03752">
        <w:t xml:space="preserve">Legal and </w:t>
      </w:r>
      <w:r>
        <w:t>Democratic Services notice in writing (including by email) that you wish to raise a question in advance of the meeting taking place.</w:t>
      </w:r>
    </w:p>
    <w:p w14:paraId="7F994A54" w14:textId="77777777" w:rsidR="001B0030" w:rsidRDefault="001B0030" w:rsidP="0079752A">
      <w:pPr>
        <w:pStyle w:val="BodyText"/>
      </w:pPr>
      <w:r>
        <w:t xml:space="preserve">You may only ask one question, but if you cannot attend the meeting then you may nominate someone to attend the meeting and ask the question on your behalf. </w:t>
      </w:r>
    </w:p>
    <w:p w14:paraId="36C57353" w14:textId="77777777" w:rsidR="001B0030" w:rsidRDefault="001B0030" w:rsidP="0079752A">
      <w:pPr>
        <w:pStyle w:val="BodyText"/>
      </w:pPr>
      <w:r>
        <w:t xml:space="preserve">Time for questions is limited, and questions are permitted in the order in which they were notified to the Head of </w:t>
      </w:r>
      <w:r w:rsidR="00E03752">
        <w:t xml:space="preserve">Legal and </w:t>
      </w:r>
      <w:r>
        <w:t xml:space="preserve">Democratic Services. If time for questions runs out before you are able to ask your question, then you will be provided with a written answer to your question instead. </w:t>
      </w:r>
    </w:p>
    <w:p w14:paraId="4FE605E7" w14:textId="77777777" w:rsidR="00D3551F" w:rsidRDefault="00D3551F" w:rsidP="0079752A">
      <w:pPr>
        <w:pStyle w:val="BodyText"/>
      </w:pPr>
      <w:r>
        <w:t xml:space="preserve">Representations can also be made in specific circumstances, such as objectors to planning applications at </w:t>
      </w:r>
      <w:r w:rsidR="00164BC6">
        <w:t>p</w:t>
      </w:r>
      <w:r>
        <w:t xml:space="preserve">lanning </w:t>
      </w:r>
      <w:r w:rsidR="00164BC6">
        <w:t>c</w:t>
      </w:r>
      <w:r>
        <w:t>ommittee (see</w:t>
      </w:r>
      <w:r w:rsidR="00164BC6">
        <w:t xml:space="preserve"> Planning Protocols</w:t>
      </w: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1B0030" w14:paraId="242DA28E" w14:textId="77777777" w:rsidTr="00E6611F">
        <w:tc>
          <w:tcPr>
            <w:tcW w:w="709" w:type="dxa"/>
            <w:vAlign w:val="center"/>
          </w:tcPr>
          <w:p w14:paraId="467D4516" w14:textId="77777777" w:rsidR="001B0030" w:rsidRDefault="001B0030" w:rsidP="00E6611F">
            <w:pPr>
              <w:pStyle w:val="BodyText"/>
              <w:jc w:val="center"/>
              <w:rPr>
                <w:noProof/>
              </w:rPr>
            </w:pPr>
            <w:r>
              <w:rPr>
                <w:noProof/>
                <w:lang w:eastAsia="en-GB"/>
              </w:rPr>
              <w:drawing>
                <wp:inline distT="0" distB="0" distL="0" distR="0" wp14:anchorId="6002C882" wp14:editId="65D304C8">
                  <wp:extent cx="304800" cy="304800"/>
                  <wp:effectExtent l="0" t="0" r="0" b="0"/>
                  <wp:docPr id="116" name="Graphic 116"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4ED0327C" w14:textId="77777777" w:rsidR="001B0030" w:rsidRDefault="001B0030" w:rsidP="0071110F">
            <w:pPr>
              <w:pStyle w:val="BodyText"/>
            </w:pPr>
            <w:r>
              <w:t xml:space="preserve">You can read more about asking a question in </w:t>
            </w:r>
            <w:r w:rsidR="0071110F">
              <w:t>the Public Speaking Protocol</w:t>
            </w:r>
            <w:r>
              <w:t xml:space="preserve">. </w:t>
            </w:r>
          </w:p>
        </w:tc>
      </w:tr>
      <w:tr w:rsidR="001B0030" w14:paraId="2EFDFBB3" w14:textId="77777777" w:rsidTr="00E6611F">
        <w:tc>
          <w:tcPr>
            <w:tcW w:w="709" w:type="dxa"/>
            <w:vAlign w:val="center"/>
          </w:tcPr>
          <w:p w14:paraId="05C1DD75" w14:textId="77777777" w:rsidR="0071110F" w:rsidRDefault="0071110F" w:rsidP="00E6611F">
            <w:pPr>
              <w:pStyle w:val="BodyText"/>
              <w:jc w:val="center"/>
              <w:rPr>
                <w:noProof/>
              </w:rPr>
            </w:pPr>
          </w:p>
          <w:p w14:paraId="795989FF" w14:textId="77777777" w:rsidR="001B0030" w:rsidRDefault="001B0030" w:rsidP="00D05718">
            <w:pPr>
              <w:pStyle w:val="BodyText"/>
              <w:rPr>
                <w:noProof/>
              </w:rPr>
            </w:pPr>
          </w:p>
        </w:tc>
        <w:tc>
          <w:tcPr>
            <w:tcW w:w="8363" w:type="dxa"/>
            <w:vAlign w:val="center"/>
          </w:tcPr>
          <w:p w14:paraId="7B0FFA30" w14:textId="77777777" w:rsidR="00D3551F" w:rsidRDefault="00D3551F" w:rsidP="00E6611F">
            <w:pPr>
              <w:pStyle w:val="BodyText"/>
            </w:pPr>
          </w:p>
        </w:tc>
      </w:tr>
    </w:tbl>
    <w:p w14:paraId="60ADCA08" w14:textId="77777777" w:rsidR="00D5120E" w:rsidRDefault="00B74FCB" w:rsidP="00B74FCB">
      <w:pPr>
        <w:pStyle w:val="Heading2"/>
      </w:pPr>
      <w:bookmarkStart w:id="114" w:name="records_of_decisions"/>
      <w:bookmarkStart w:id="115" w:name="_Toc91776144"/>
      <w:bookmarkStart w:id="116" w:name="_Hlk91775783"/>
      <w:bookmarkEnd w:id="114"/>
      <w:r>
        <w:lastRenderedPageBreak/>
        <w:t>How can I find out what the Council decided?</w:t>
      </w:r>
      <w:bookmarkEnd w:id="115"/>
      <w:r>
        <w:t xml:space="preserve"> </w:t>
      </w:r>
    </w:p>
    <w:bookmarkEnd w:id="116"/>
    <w:p w14:paraId="062C841B" w14:textId="77777777" w:rsidR="00B74FCB" w:rsidRDefault="00B74FCB" w:rsidP="0079752A">
      <w:pPr>
        <w:pStyle w:val="BodyText"/>
      </w:pPr>
      <w:r>
        <w:t xml:space="preserve">The Council publishes the agenda, reports and the minutes of meetings once they have been agreed. These papers are available for inspection by the public for a minimum of six years from the date of the meeting. The background papers are available to the public for at least four years. </w:t>
      </w:r>
    </w:p>
    <w:p w14:paraId="74D4A233" w14:textId="77777777" w:rsidR="00C9604D" w:rsidRDefault="00C9604D" w:rsidP="0079752A">
      <w:pPr>
        <w:pStyle w:val="BodyText"/>
      </w:pPr>
      <w:r>
        <w:t>The Council also has arrangements in place for publishing written rec</w:t>
      </w:r>
      <w:r w:rsidR="00E03752">
        <w:t>ords of decisions taken by the Cabinet</w:t>
      </w:r>
      <w:r>
        <w:t xml:space="preserve"> and the Council’s committees and other bodies.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B74FCB" w14:paraId="0B9F158A" w14:textId="77777777" w:rsidTr="00E6611F">
        <w:tc>
          <w:tcPr>
            <w:tcW w:w="709" w:type="dxa"/>
            <w:vAlign w:val="center"/>
          </w:tcPr>
          <w:p w14:paraId="1C5F66AE" w14:textId="77777777" w:rsidR="00B74FCB" w:rsidRDefault="00B74FCB" w:rsidP="00E6611F">
            <w:pPr>
              <w:pStyle w:val="BodyText"/>
              <w:jc w:val="center"/>
              <w:rPr>
                <w:noProof/>
              </w:rPr>
            </w:pPr>
            <w:r>
              <w:rPr>
                <w:noProof/>
                <w:lang w:eastAsia="en-GB"/>
              </w:rPr>
              <w:drawing>
                <wp:inline distT="0" distB="0" distL="0" distR="0" wp14:anchorId="6B6B5986" wp14:editId="105666F7">
                  <wp:extent cx="304800" cy="304800"/>
                  <wp:effectExtent l="0" t="0" r="0" b="0"/>
                  <wp:docPr id="110" name="Graphic 110"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r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04800" cy="304800"/>
                          </a:xfrm>
                          <a:prstGeom prst="rect">
                            <a:avLst/>
                          </a:prstGeom>
                        </pic:spPr>
                      </pic:pic>
                    </a:graphicData>
                  </a:graphic>
                </wp:inline>
              </w:drawing>
            </w:r>
          </w:p>
        </w:tc>
        <w:tc>
          <w:tcPr>
            <w:tcW w:w="8363" w:type="dxa"/>
            <w:vAlign w:val="center"/>
          </w:tcPr>
          <w:p w14:paraId="12F2E746" w14:textId="77777777" w:rsidR="00B74FCB" w:rsidRDefault="00B74FCB" w:rsidP="0071110F">
            <w:pPr>
              <w:pStyle w:val="BodyText"/>
            </w:pPr>
            <w:r>
              <w:t xml:space="preserve">You can read meeting minutes, reports and agendas on the Council’s website </w:t>
            </w:r>
            <w:hyperlink r:id="rId35" w:history="1">
              <w:r w:rsidR="00D05718" w:rsidRPr="00D31470">
                <w:rPr>
                  <w:rStyle w:val="Hyperlink"/>
                </w:rPr>
                <w:t>https://democracy.npt.gov.uk/ieDocSearch.aspx?bcr=1</w:t>
              </w:r>
            </w:hyperlink>
            <w:r w:rsidR="00D05718">
              <w:t xml:space="preserve">. </w:t>
            </w:r>
          </w:p>
        </w:tc>
      </w:tr>
    </w:tbl>
    <w:p w14:paraId="710A0FF1" w14:textId="77777777" w:rsidR="00D5120E" w:rsidRDefault="00D5120E" w:rsidP="00D5120E">
      <w:pPr>
        <w:pStyle w:val="Heading2"/>
      </w:pPr>
      <w:bookmarkStart w:id="117" w:name="view_accounts"/>
      <w:bookmarkStart w:id="118" w:name="_Toc91776145"/>
      <w:bookmarkStart w:id="119" w:name="_Hlk91775777"/>
      <w:bookmarkEnd w:id="117"/>
      <w:r>
        <w:t>Can I view the Council’s accounts to understand how my council tax is spent?</w:t>
      </w:r>
      <w:bookmarkEnd w:id="118"/>
      <w:r>
        <w:t xml:space="preserve"> </w:t>
      </w:r>
    </w:p>
    <w:bookmarkEnd w:id="119"/>
    <w:p w14:paraId="2A129553" w14:textId="77777777" w:rsidR="0079752A" w:rsidRDefault="00B74FCB" w:rsidP="0079752A">
      <w:pPr>
        <w:pStyle w:val="BodyText"/>
      </w:pPr>
      <w:r>
        <w:t xml:space="preserve">Yes. The Council is required to publish its accounts and to make them available for inspection by the public. You may raise questions of concerns about the Council’s accounts with the Council or with the Council’s extremal auditor. </w:t>
      </w:r>
    </w:p>
    <w:p w14:paraId="25F765E6" w14:textId="77777777" w:rsidR="0079752A" w:rsidRPr="0079752A" w:rsidRDefault="0079752A" w:rsidP="0079752A">
      <w:pPr>
        <w:pStyle w:val="BodyText"/>
      </w:pPr>
    </w:p>
    <w:sectPr w:rsidR="0079752A" w:rsidRPr="0079752A" w:rsidSect="006868BC">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BB94B" w14:textId="77777777" w:rsidR="009B467A" w:rsidRDefault="009B467A" w:rsidP="009C155C">
      <w:r>
        <w:separator/>
      </w:r>
    </w:p>
  </w:endnote>
  <w:endnote w:type="continuationSeparator" w:id="0">
    <w:p w14:paraId="15250972" w14:textId="77777777" w:rsidR="009B467A" w:rsidRDefault="009B467A"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CC98" w14:textId="77777777" w:rsidR="006F53D1" w:rsidRDefault="006F5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189460"/>
      <w:docPartObj>
        <w:docPartGallery w:val="Page Numbers (Bottom of Page)"/>
        <w:docPartUnique/>
      </w:docPartObj>
    </w:sdtPr>
    <w:sdtEndPr>
      <w:rPr>
        <w:noProof/>
      </w:rPr>
    </w:sdtEndPr>
    <w:sdtContent>
      <w:p w14:paraId="7A33196A" w14:textId="77777777" w:rsidR="006F53D1" w:rsidRDefault="006F53D1">
        <w:pPr>
          <w:pStyle w:val="Footer"/>
          <w:jc w:val="center"/>
        </w:pPr>
        <w:r>
          <w:fldChar w:fldCharType="begin"/>
        </w:r>
        <w:r>
          <w:instrText xml:space="preserve"> PAGE   \* MERGEFORMAT </w:instrText>
        </w:r>
        <w:r>
          <w:fldChar w:fldCharType="separate"/>
        </w:r>
        <w:r w:rsidR="00BA1DA9">
          <w:rPr>
            <w:noProof/>
          </w:rPr>
          <w:t>39</w:t>
        </w:r>
        <w:r>
          <w:rPr>
            <w:noProof/>
          </w:rPr>
          <w:fldChar w:fldCharType="end"/>
        </w:r>
      </w:p>
    </w:sdtContent>
  </w:sdt>
  <w:p w14:paraId="1562F71D" w14:textId="77777777" w:rsidR="006F53D1" w:rsidRPr="005072B8" w:rsidRDefault="006F53D1" w:rsidP="00507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598A" w14:textId="77777777" w:rsidR="006F53D1" w:rsidRPr="00A751F0" w:rsidRDefault="006F53D1" w:rsidP="00C15DD8">
    <w:pPr>
      <w:pStyle w:val="Footer"/>
      <w:jc w:val="left"/>
      <w:rPr>
        <w:color w:val="000000"/>
        <w:sz w:val="20"/>
      </w:rPr>
    </w:pPr>
    <w:r>
      <w:rPr>
        <w:color w:val="000000"/>
        <w:sz w:val="20"/>
      </w:rPr>
      <w:fldChar w:fldCharType="begin"/>
    </w:r>
    <w:r>
      <w:rPr>
        <w:color w:val="000000"/>
        <w:sz w:val="20"/>
      </w:rPr>
      <w:instrText xml:space="preserve"> DOCPROPERTY bjDocRef \* MERGEFORMAT </w:instrText>
    </w:r>
    <w:r>
      <w:rPr>
        <w:color w:val="000000"/>
        <w:sz w:val="20"/>
      </w:rPr>
      <w:fldChar w:fldCharType="separate"/>
    </w:r>
    <w:r>
      <w:rPr>
        <w:color w:val="000000"/>
        <w:sz w:val="20"/>
      </w:rPr>
      <w:t xml:space="preserve"> </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D6796" w14:textId="77777777" w:rsidR="009B467A" w:rsidRDefault="009B467A" w:rsidP="009C155C">
      <w:r>
        <w:separator/>
      </w:r>
    </w:p>
  </w:footnote>
  <w:footnote w:type="continuationSeparator" w:id="0">
    <w:p w14:paraId="1639DED1" w14:textId="77777777" w:rsidR="009B467A" w:rsidRDefault="009B467A"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AF4C" w14:textId="77777777" w:rsidR="006F53D1" w:rsidRDefault="006F5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AAC9" w14:textId="77777777" w:rsidR="006F53D1" w:rsidRDefault="006F5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3F985" w14:textId="77777777" w:rsidR="006F53D1" w:rsidRDefault="006F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F44BEC"/>
    <w:multiLevelType w:val="hybridMultilevel"/>
    <w:tmpl w:val="551F48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55D4E"/>
    <w:multiLevelType w:val="multilevel"/>
    <w:tmpl w:val="2FCAB194"/>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pStyle w:val="Bullet4"/>
      <w:lvlText w:val=""/>
      <w:lvlJc w:val="left"/>
      <w:pPr>
        <w:tabs>
          <w:tab w:val="num" w:pos="1418"/>
        </w:tabs>
        <w:ind w:left="1418" w:hanging="709"/>
      </w:pPr>
      <w:rPr>
        <w:rFonts w:ascii="Symbol" w:hAnsi="Symbol" w:hint="default"/>
        <w:color w:val="auto"/>
      </w:rPr>
    </w:lvl>
    <w:lvl w:ilvl="4">
      <w:start w:val="1"/>
      <w:numFmt w:val="bullet"/>
      <w:pStyle w:val="Bullet5"/>
      <w:lvlText w:val=""/>
      <w:lvlJc w:val="left"/>
      <w:pPr>
        <w:tabs>
          <w:tab w:val="num" w:pos="1418"/>
        </w:tabs>
        <w:ind w:left="1418" w:hanging="709"/>
      </w:pPr>
      <w:rPr>
        <w:rFonts w:ascii="Symbol" w:hAnsi="Symbol" w:hint="default"/>
        <w:color w:val="auto"/>
      </w:rPr>
    </w:lvl>
    <w:lvl w:ilvl="5">
      <w:start w:val="1"/>
      <w:numFmt w:val="none"/>
      <w:lvlRestart w:val="0"/>
      <w:pStyle w:val="Bullet6"/>
      <w:suff w:val="nothing"/>
      <w:lvlText w:val=""/>
      <w:lvlJc w:val="left"/>
      <w:pPr>
        <w:ind w:left="0" w:firstLine="0"/>
      </w:pPr>
      <w:rPr>
        <w:rFonts w:hint="default"/>
      </w:rPr>
    </w:lvl>
    <w:lvl w:ilvl="6">
      <w:start w:val="1"/>
      <w:numFmt w:val="none"/>
      <w:lvlRestart w:val="0"/>
      <w:pStyle w:val="Bullet7"/>
      <w:suff w:val="nothing"/>
      <w:lvlText w:val=""/>
      <w:lvlJc w:val="left"/>
      <w:pPr>
        <w:ind w:left="0" w:firstLine="0"/>
      </w:pPr>
      <w:rPr>
        <w:rFonts w:hint="default"/>
      </w:rPr>
    </w:lvl>
    <w:lvl w:ilvl="7">
      <w:start w:val="1"/>
      <w:numFmt w:val="none"/>
      <w:lvlRestart w:val="0"/>
      <w:pStyle w:val="Bullet8"/>
      <w:suff w:val="nothing"/>
      <w:lvlText w:val=""/>
      <w:lvlJc w:val="left"/>
      <w:pPr>
        <w:ind w:left="0" w:firstLine="0"/>
      </w:pPr>
      <w:rPr>
        <w:rFonts w:hint="default"/>
      </w:rPr>
    </w:lvl>
    <w:lvl w:ilvl="8">
      <w:start w:val="1"/>
      <w:numFmt w:val="none"/>
      <w:lvlRestart w:val="0"/>
      <w:pStyle w:val="Bullet9"/>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61325DD"/>
    <w:multiLevelType w:val="hybridMultilevel"/>
    <w:tmpl w:val="61A8CE2E"/>
    <w:lvl w:ilvl="0" w:tplc="FD14853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81FB6"/>
    <w:multiLevelType w:val="multilevel"/>
    <w:tmpl w:val="F2CC131C"/>
    <w:styleLink w:val="Legal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17"/>
        </w:tabs>
        <w:ind w:left="2517" w:hanging="1077"/>
      </w:pPr>
      <w:rPr>
        <w:rFonts w:hint="default"/>
      </w:rPr>
    </w:lvl>
    <w:lvl w:ilvl="3">
      <w:start w:val="1"/>
      <w:numFmt w:val="decimal"/>
      <w:lvlText w:val="%1.%2.%3.%4"/>
      <w:lvlJc w:val="left"/>
      <w:pPr>
        <w:tabs>
          <w:tab w:val="num" w:pos="3958"/>
        </w:tabs>
        <w:ind w:left="3958" w:hanging="1441"/>
      </w:pPr>
      <w:rPr>
        <w:rFonts w:hint="default"/>
      </w:rPr>
    </w:lvl>
    <w:lvl w:ilvl="4">
      <w:start w:val="1"/>
      <w:numFmt w:val="decimal"/>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C4866A1"/>
    <w:multiLevelType w:val="hybridMultilevel"/>
    <w:tmpl w:val="0B507EB8"/>
    <w:lvl w:ilvl="0" w:tplc="D180ABBA">
      <w:start w:val="1"/>
      <w:numFmt w:val="bullet"/>
      <w:lvlText w:val=""/>
      <w:lvlJc w:val="left"/>
      <w:pPr>
        <w:ind w:left="795" w:hanging="360"/>
      </w:pPr>
      <w:rPr>
        <w:rFonts w:ascii="Wingdings 3" w:hAnsi="Wingdings 3"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14E539EA"/>
    <w:multiLevelType w:val="multilevel"/>
    <w:tmpl w:val="AA0AEF9A"/>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pStyle w:val="HeadingLevel6"/>
      <w:lvlText w:val=""/>
      <w:lvlJc w:val="left"/>
      <w:pPr>
        <w:ind w:left="0" w:firstLine="0"/>
      </w:pPr>
      <w:rPr>
        <w:rFonts w:hint="default"/>
      </w:rPr>
    </w:lvl>
    <w:lvl w:ilvl="6">
      <w:start w:val="1"/>
      <w:numFmt w:val="none"/>
      <w:lvlRestart w:val="0"/>
      <w:pStyle w:val="HeadingLevel7"/>
      <w:lvlText w:val=""/>
      <w:lvlJc w:val="left"/>
      <w:pPr>
        <w:ind w:left="0" w:firstLine="0"/>
      </w:pPr>
      <w:rPr>
        <w:rFonts w:hint="default"/>
      </w:rPr>
    </w:lvl>
    <w:lvl w:ilvl="7">
      <w:start w:val="1"/>
      <w:numFmt w:val="none"/>
      <w:lvlRestart w:val="0"/>
      <w:pStyle w:val="HeadingLevel8"/>
      <w:lvlText w:val=""/>
      <w:lvlJc w:val="left"/>
      <w:pPr>
        <w:ind w:left="0" w:firstLine="0"/>
      </w:pPr>
      <w:rPr>
        <w:rFonts w:hint="default"/>
      </w:rPr>
    </w:lvl>
    <w:lvl w:ilvl="8">
      <w:start w:val="1"/>
      <w:numFmt w:val="none"/>
      <w:lvlRestart w:val="0"/>
      <w:pStyle w:val="HeadingLevel9"/>
      <w:lvlText w:val=""/>
      <w:lvlJc w:val="left"/>
      <w:pPr>
        <w:ind w:left="0" w:firstLine="0"/>
      </w:pPr>
      <w:rPr>
        <w:rFonts w:hint="default"/>
      </w:rPr>
    </w:lvl>
  </w:abstractNum>
  <w:abstractNum w:abstractNumId="7" w15:restartNumberingAfterBreak="0">
    <w:nsid w:val="195F03F1"/>
    <w:multiLevelType w:val="multilevel"/>
    <w:tmpl w:val="4358DA6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pStyle w:val="NumberLevel6"/>
      <w:lvlText w:val=""/>
      <w:lvlJc w:val="left"/>
      <w:pPr>
        <w:ind w:left="0" w:firstLine="0"/>
      </w:pPr>
      <w:rPr>
        <w:rFonts w:hint="default"/>
      </w:rPr>
    </w:lvl>
    <w:lvl w:ilvl="6">
      <w:start w:val="1"/>
      <w:numFmt w:val="none"/>
      <w:lvlRestart w:val="0"/>
      <w:pStyle w:val="NumberLevel7"/>
      <w:lvlText w:val=""/>
      <w:lvlJc w:val="left"/>
      <w:pPr>
        <w:ind w:left="0" w:firstLine="0"/>
      </w:pPr>
      <w:rPr>
        <w:rFonts w:hint="default"/>
      </w:rPr>
    </w:lvl>
    <w:lvl w:ilvl="7">
      <w:start w:val="1"/>
      <w:numFmt w:val="none"/>
      <w:lvlRestart w:val="0"/>
      <w:pStyle w:val="NumberLevel8"/>
      <w:lvlText w:val=""/>
      <w:lvlJc w:val="left"/>
      <w:pPr>
        <w:ind w:left="0" w:firstLine="0"/>
      </w:pPr>
      <w:rPr>
        <w:rFonts w:hint="default"/>
      </w:rPr>
    </w:lvl>
    <w:lvl w:ilvl="8">
      <w:start w:val="1"/>
      <w:numFmt w:val="none"/>
      <w:lvlRestart w:val="0"/>
      <w:pStyle w:val="NumberLevel9"/>
      <w:lvlText w:val=""/>
      <w:lvlJc w:val="left"/>
      <w:pPr>
        <w:ind w:left="0" w:firstLine="0"/>
      </w:pPr>
      <w:rPr>
        <w:rFonts w:hint="default"/>
      </w:rPr>
    </w:lvl>
  </w:abstractNum>
  <w:abstractNum w:abstractNumId="8"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CCC05C5"/>
    <w:multiLevelType w:val="hybridMultilevel"/>
    <w:tmpl w:val="10AE53B6"/>
    <w:lvl w:ilvl="0" w:tplc="D180ABBA">
      <w:start w:val="1"/>
      <w:numFmt w:val="bullet"/>
      <w:lvlText w:val=""/>
      <w:lvlJc w:val="left"/>
      <w:pPr>
        <w:ind w:left="720" w:hanging="360"/>
      </w:pPr>
      <w:rPr>
        <w:rFonts w:ascii="Wingdings 3" w:hAnsi="Wingdings 3" w:hint="default"/>
        <w:b/>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10F66"/>
    <w:multiLevelType w:val="hybridMultilevel"/>
    <w:tmpl w:val="D0247F2C"/>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3296EDB"/>
    <w:multiLevelType w:val="hybridMultilevel"/>
    <w:tmpl w:val="53069DB4"/>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86BF6"/>
    <w:multiLevelType w:val="hybridMultilevel"/>
    <w:tmpl w:val="FCA6FC6E"/>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0088E"/>
    <w:multiLevelType w:val="hybridMultilevel"/>
    <w:tmpl w:val="97981D0C"/>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82428"/>
    <w:multiLevelType w:val="hybridMultilevel"/>
    <w:tmpl w:val="67DE3FF2"/>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2D5B76"/>
    <w:multiLevelType w:val="hybridMultilevel"/>
    <w:tmpl w:val="97C01B08"/>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E32A3"/>
    <w:multiLevelType w:val="multilevel"/>
    <w:tmpl w:val="6B48163A"/>
    <w:styleLink w:val="ScheduleNumbering"/>
    <w:lvl w:ilvl="0">
      <w:start w:val="1"/>
      <w:numFmt w:val="decimal"/>
      <w:pStyle w:val="Schedule1"/>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pStyle w:val="Sch7Number"/>
      <w:lvlText w:val=""/>
      <w:lvlJc w:val="left"/>
      <w:pPr>
        <w:ind w:left="0" w:firstLine="0"/>
      </w:pPr>
      <w:rPr>
        <w:rFonts w:hint="default"/>
      </w:rPr>
    </w:lvl>
    <w:lvl w:ilvl="7">
      <w:start w:val="1"/>
      <w:numFmt w:val="none"/>
      <w:lvlRestart w:val="0"/>
      <w:pStyle w:val="Sch8Number"/>
      <w:lvlText w:val=""/>
      <w:lvlJc w:val="left"/>
      <w:pPr>
        <w:ind w:left="0" w:firstLine="2126"/>
      </w:pPr>
      <w:rPr>
        <w:rFonts w:hint="default"/>
      </w:rPr>
    </w:lvl>
    <w:lvl w:ilvl="8">
      <w:start w:val="1"/>
      <w:numFmt w:val="none"/>
      <w:lvlRestart w:val="0"/>
      <w:pStyle w:val="Sch9Number"/>
      <w:lvlText w:val=""/>
      <w:lvlJc w:val="left"/>
      <w:pPr>
        <w:ind w:left="3544" w:hanging="3544"/>
      </w:pPr>
      <w:rPr>
        <w:rFonts w:hint="default"/>
      </w:rPr>
    </w:lvl>
  </w:abstractNum>
  <w:abstractNum w:abstractNumId="19" w15:restartNumberingAfterBreak="0">
    <w:nsid w:val="604D25F6"/>
    <w:multiLevelType w:val="hybridMultilevel"/>
    <w:tmpl w:val="1B447090"/>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E5679"/>
    <w:multiLevelType w:val="hybridMultilevel"/>
    <w:tmpl w:val="60667FBA"/>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010D2"/>
    <w:multiLevelType w:val="hybridMultilevel"/>
    <w:tmpl w:val="E448618C"/>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9C0174"/>
    <w:multiLevelType w:val="hybridMultilevel"/>
    <w:tmpl w:val="8E168310"/>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1F3872"/>
    <w:multiLevelType w:val="hybridMultilevel"/>
    <w:tmpl w:val="7AAC93A2"/>
    <w:lvl w:ilvl="0" w:tplc="D180ABB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4096721">
    <w:abstractNumId w:val="1"/>
  </w:num>
  <w:num w:numId="2" w16cid:durableId="713308740">
    <w:abstractNumId w:val="6"/>
  </w:num>
  <w:num w:numId="3" w16cid:durableId="2102481699">
    <w:abstractNumId w:val="18"/>
  </w:num>
  <w:num w:numId="4" w16cid:durableId="95293347">
    <w:abstractNumId w:val="7"/>
  </w:num>
  <w:num w:numId="5" w16cid:durableId="1765300770">
    <w:abstractNumId w:val="2"/>
  </w:num>
  <w:num w:numId="6" w16cid:durableId="1936016147">
    <w:abstractNumId w:val="11"/>
  </w:num>
  <w:num w:numId="7" w16cid:durableId="916474248">
    <w:abstractNumId w:val="8"/>
  </w:num>
  <w:num w:numId="8" w16cid:durableId="1810511158">
    <w:abstractNumId w:val="4"/>
  </w:num>
  <w:num w:numId="9" w16cid:durableId="1971813761">
    <w:abstractNumId w:val="12"/>
  </w:num>
  <w:num w:numId="10" w16cid:durableId="130949906">
    <w:abstractNumId w:val="22"/>
  </w:num>
  <w:num w:numId="11" w16cid:durableId="612589786">
    <w:abstractNumId w:val="13"/>
  </w:num>
  <w:num w:numId="12" w16cid:durableId="1192374399">
    <w:abstractNumId w:val="15"/>
  </w:num>
  <w:num w:numId="13" w16cid:durableId="115179129">
    <w:abstractNumId w:val="20"/>
  </w:num>
  <w:num w:numId="14" w16cid:durableId="792863578">
    <w:abstractNumId w:val="19"/>
  </w:num>
  <w:num w:numId="15" w16cid:durableId="1804614739">
    <w:abstractNumId w:val="21"/>
  </w:num>
  <w:num w:numId="16" w16cid:durableId="1518156330">
    <w:abstractNumId w:val="9"/>
  </w:num>
  <w:num w:numId="17" w16cid:durableId="1158183227">
    <w:abstractNumId w:val="17"/>
  </w:num>
  <w:num w:numId="18" w16cid:durableId="1576167246">
    <w:abstractNumId w:val="10"/>
  </w:num>
  <w:num w:numId="19" w16cid:durableId="723800679">
    <w:abstractNumId w:val="16"/>
  </w:num>
  <w:num w:numId="20" w16cid:durableId="795752833">
    <w:abstractNumId w:val="5"/>
  </w:num>
  <w:num w:numId="21" w16cid:durableId="417362093">
    <w:abstractNumId w:val="23"/>
  </w:num>
  <w:num w:numId="22" w16cid:durableId="1218779322">
    <w:abstractNumId w:val="14"/>
  </w:num>
  <w:num w:numId="23" w16cid:durableId="43482958">
    <w:abstractNumId w:val="3"/>
  </w:num>
  <w:num w:numId="24" w16cid:durableId="459416518">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ig Griffiths">
    <w15:presenceInfo w15:providerId="AD" w15:userId="S-1-5-21-1547161642-651377827-725345543-30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118691-50B1-4BB6-B22A-EE58BFC7A4BC}"/>
    <w:docVar w:name="dgnword-eventsink" w:val="451709408"/>
  </w:docVars>
  <w:rsids>
    <w:rsidRoot w:val="004F5C27"/>
    <w:rsid w:val="000063A3"/>
    <w:rsid w:val="000143E5"/>
    <w:rsid w:val="000144E4"/>
    <w:rsid w:val="00015323"/>
    <w:rsid w:val="00016858"/>
    <w:rsid w:val="000227CA"/>
    <w:rsid w:val="00025E10"/>
    <w:rsid w:val="0003375D"/>
    <w:rsid w:val="00037AC0"/>
    <w:rsid w:val="000457A6"/>
    <w:rsid w:val="00045D16"/>
    <w:rsid w:val="00047735"/>
    <w:rsid w:val="00055707"/>
    <w:rsid w:val="000600BA"/>
    <w:rsid w:val="00071DE8"/>
    <w:rsid w:val="00087E4F"/>
    <w:rsid w:val="000902C4"/>
    <w:rsid w:val="000A18C5"/>
    <w:rsid w:val="000A2D2C"/>
    <w:rsid w:val="000A5396"/>
    <w:rsid w:val="000C0FCE"/>
    <w:rsid w:val="000C628D"/>
    <w:rsid w:val="000D5600"/>
    <w:rsid w:val="000E3612"/>
    <w:rsid w:val="000E5353"/>
    <w:rsid w:val="000F3B3E"/>
    <w:rsid w:val="000F3C31"/>
    <w:rsid w:val="001038C7"/>
    <w:rsid w:val="00105115"/>
    <w:rsid w:val="00115547"/>
    <w:rsid w:val="0012277D"/>
    <w:rsid w:val="0012646C"/>
    <w:rsid w:val="00132E9E"/>
    <w:rsid w:val="00133DBD"/>
    <w:rsid w:val="00134CBC"/>
    <w:rsid w:val="00147987"/>
    <w:rsid w:val="00152CBE"/>
    <w:rsid w:val="00155CCE"/>
    <w:rsid w:val="0016076E"/>
    <w:rsid w:val="00164BC6"/>
    <w:rsid w:val="00177127"/>
    <w:rsid w:val="00180850"/>
    <w:rsid w:val="00187067"/>
    <w:rsid w:val="00190DBF"/>
    <w:rsid w:val="00191125"/>
    <w:rsid w:val="0019447C"/>
    <w:rsid w:val="001A4DCE"/>
    <w:rsid w:val="001A54A4"/>
    <w:rsid w:val="001B0030"/>
    <w:rsid w:val="001B4048"/>
    <w:rsid w:val="001B5850"/>
    <w:rsid w:val="001D611C"/>
    <w:rsid w:val="001E5178"/>
    <w:rsid w:val="001E5679"/>
    <w:rsid w:val="001F3065"/>
    <w:rsid w:val="001F6D00"/>
    <w:rsid w:val="001F7210"/>
    <w:rsid w:val="0020068E"/>
    <w:rsid w:val="0021381D"/>
    <w:rsid w:val="00221BE5"/>
    <w:rsid w:val="002221DE"/>
    <w:rsid w:val="00223CBF"/>
    <w:rsid w:val="002240D0"/>
    <w:rsid w:val="00227DBD"/>
    <w:rsid w:val="00230080"/>
    <w:rsid w:val="00252861"/>
    <w:rsid w:val="002614D0"/>
    <w:rsid w:val="00262919"/>
    <w:rsid w:val="00264E88"/>
    <w:rsid w:val="00266ACA"/>
    <w:rsid w:val="00267CED"/>
    <w:rsid w:val="002909CA"/>
    <w:rsid w:val="002A7F0A"/>
    <w:rsid w:val="002B6B46"/>
    <w:rsid w:val="002C496C"/>
    <w:rsid w:val="002D2CF3"/>
    <w:rsid w:val="002D5B30"/>
    <w:rsid w:val="002E2C57"/>
    <w:rsid w:val="002E3C23"/>
    <w:rsid w:val="002F549D"/>
    <w:rsid w:val="002F6DCC"/>
    <w:rsid w:val="00307275"/>
    <w:rsid w:val="0031427B"/>
    <w:rsid w:val="00315EC4"/>
    <w:rsid w:val="00317ABE"/>
    <w:rsid w:val="00327B75"/>
    <w:rsid w:val="003376D6"/>
    <w:rsid w:val="00344F59"/>
    <w:rsid w:val="00347155"/>
    <w:rsid w:val="003527E5"/>
    <w:rsid w:val="00357625"/>
    <w:rsid w:val="00360244"/>
    <w:rsid w:val="00360E99"/>
    <w:rsid w:val="0036552B"/>
    <w:rsid w:val="00366C10"/>
    <w:rsid w:val="00367794"/>
    <w:rsid w:val="00371E7C"/>
    <w:rsid w:val="00394471"/>
    <w:rsid w:val="003B571A"/>
    <w:rsid w:val="003C2EEB"/>
    <w:rsid w:val="003E124C"/>
    <w:rsid w:val="003E79C3"/>
    <w:rsid w:val="003F490D"/>
    <w:rsid w:val="003F6033"/>
    <w:rsid w:val="00402779"/>
    <w:rsid w:val="00406A04"/>
    <w:rsid w:val="004228EA"/>
    <w:rsid w:val="00425D05"/>
    <w:rsid w:val="00432127"/>
    <w:rsid w:val="004413EE"/>
    <w:rsid w:val="004446F2"/>
    <w:rsid w:val="004450C5"/>
    <w:rsid w:val="004551CB"/>
    <w:rsid w:val="00457D3C"/>
    <w:rsid w:val="00461B5C"/>
    <w:rsid w:val="00465F15"/>
    <w:rsid w:val="00467746"/>
    <w:rsid w:val="00467C72"/>
    <w:rsid w:val="00470819"/>
    <w:rsid w:val="0047283A"/>
    <w:rsid w:val="004738F4"/>
    <w:rsid w:val="00475117"/>
    <w:rsid w:val="00477E24"/>
    <w:rsid w:val="00484313"/>
    <w:rsid w:val="004854E0"/>
    <w:rsid w:val="0048672D"/>
    <w:rsid w:val="00490764"/>
    <w:rsid w:val="004933EB"/>
    <w:rsid w:val="00493D18"/>
    <w:rsid w:val="004A119E"/>
    <w:rsid w:val="004A787B"/>
    <w:rsid w:val="004B2924"/>
    <w:rsid w:val="004C64E4"/>
    <w:rsid w:val="004D2462"/>
    <w:rsid w:val="004D4985"/>
    <w:rsid w:val="004D6442"/>
    <w:rsid w:val="004E1400"/>
    <w:rsid w:val="004E2A95"/>
    <w:rsid w:val="004F0119"/>
    <w:rsid w:val="004F5C27"/>
    <w:rsid w:val="00502125"/>
    <w:rsid w:val="00503025"/>
    <w:rsid w:val="005072B8"/>
    <w:rsid w:val="0051313C"/>
    <w:rsid w:val="00522EC0"/>
    <w:rsid w:val="005416DB"/>
    <w:rsid w:val="00553EAE"/>
    <w:rsid w:val="0056569E"/>
    <w:rsid w:val="00571E25"/>
    <w:rsid w:val="005728A2"/>
    <w:rsid w:val="00575A8F"/>
    <w:rsid w:val="005866A7"/>
    <w:rsid w:val="00590C74"/>
    <w:rsid w:val="005938C0"/>
    <w:rsid w:val="00593AA6"/>
    <w:rsid w:val="00595150"/>
    <w:rsid w:val="00595BAE"/>
    <w:rsid w:val="005A0E8A"/>
    <w:rsid w:val="005A50A1"/>
    <w:rsid w:val="005A5E81"/>
    <w:rsid w:val="005B7F96"/>
    <w:rsid w:val="005C3672"/>
    <w:rsid w:val="005C3C59"/>
    <w:rsid w:val="005C7E49"/>
    <w:rsid w:val="005E71CB"/>
    <w:rsid w:val="00605CFE"/>
    <w:rsid w:val="00606078"/>
    <w:rsid w:val="0061417B"/>
    <w:rsid w:val="00623CA6"/>
    <w:rsid w:val="00642C6A"/>
    <w:rsid w:val="00643387"/>
    <w:rsid w:val="00663084"/>
    <w:rsid w:val="006631B9"/>
    <w:rsid w:val="00664E6B"/>
    <w:rsid w:val="00665BC6"/>
    <w:rsid w:val="00681105"/>
    <w:rsid w:val="006868BC"/>
    <w:rsid w:val="00691621"/>
    <w:rsid w:val="006919F6"/>
    <w:rsid w:val="00694A15"/>
    <w:rsid w:val="00695EBD"/>
    <w:rsid w:val="006A17F4"/>
    <w:rsid w:val="006A3ADD"/>
    <w:rsid w:val="006D1F13"/>
    <w:rsid w:val="006D32AA"/>
    <w:rsid w:val="006D5395"/>
    <w:rsid w:val="006D57EE"/>
    <w:rsid w:val="006D5BAF"/>
    <w:rsid w:val="006D6CB4"/>
    <w:rsid w:val="006F30F2"/>
    <w:rsid w:val="006F31B6"/>
    <w:rsid w:val="006F3738"/>
    <w:rsid w:val="006F53D1"/>
    <w:rsid w:val="00700532"/>
    <w:rsid w:val="007031D5"/>
    <w:rsid w:val="00703762"/>
    <w:rsid w:val="0071110F"/>
    <w:rsid w:val="007132BC"/>
    <w:rsid w:val="007163C7"/>
    <w:rsid w:val="00726FFB"/>
    <w:rsid w:val="00750A0E"/>
    <w:rsid w:val="007549FA"/>
    <w:rsid w:val="007558E0"/>
    <w:rsid w:val="0075754D"/>
    <w:rsid w:val="0076067B"/>
    <w:rsid w:val="00770D1A"/>
    <w:rsid w:val="00771D22"/>
    <w:rsid w:val="007749FB"/>
    <w:rsid w:val="00783416"/>
    <w:rsid w:val="007974D3"/>
    <w:rsid w:val="0079752A"/>
    <w:rsid w:val="007A3808"/>
    <w:rsid w:val="007A517E"/>
    <w:rsid w:val="007A5DF5"/>
    <w:rsid w:val="007B0935"/>
    <w:rsid w:val="007B28FA"/>
    <w:rsid w:val="007B4AD8"/>
    <w:rsid w:val="007B740F"/>
    <w:rsid w:val="007C1549"/>
    <w:rsid w:val="007E1E45"/>
    <w:rsid w:val="007E22D0"/>
    <w:rsid w:val="007E6642"/>
    <w:rsid w:val="007F0FB0"/>
    <w:rsid w:val="0080382E"/>
    <w:rsid w:val="00805539"/>
    <w:rsid w:val="00820AE8"/>
    <w:rsid w:val="00821450"/>
    <w:rsid w:val="0082173F"/>
    <w:rsid w:val="00827507"/>
    <w:rsid w:val="008325EF"/>
    <w:rsid w:val="00835E8F"/>
    <w:rsid w:val="0084299C"/>
    <w:rsid w:val="00844E06"/>
    <w:rsid w:val="008554CD"/>
    <w:rsid w:val="00862684"/>
    <w:rsid w:val="00870E39"/>
    <w:rsid w:val="00871112"/>
    <w:rsid w:val="00874276"/>
    <w:rsid w:val="00876CBF"/>
    <w:rsid w:val="00880ECE"/>
    <w:rsid w:val="008B041D"/>
    <w:rsid w:val="008C1FAB"/>
    <w:rsid w:val="008D0E34"/>
    <w:rsid w:val="008D30C9"/>
    <w:rsid w:val="008E1FA2"/>
    <w:rsid w:val="008F2833"/>
    <w:rsid w:val="008F3AA3"/>
    <w:rsid w:val="008F6699"/>
    <w:rsid w:val="00900C77"/>
    <w:rsid w:val="00914405"/>
    <w:rsid w:val="00914499"/>
    <w:rsid w:val="009219DE"/>
    <w:rsid w:val="009351B1"/>
    <w:rsid w:val="009377DF"/>
    <w:rsid w:val="009459DC"/>
    <w:rsid w:val="00953D1B"/>
    <w:rsid w:val="00954379"/>
    <w:rsid w:val="00956166"/>
    <w:rsid w:val="0096290A"/>
    <w:rsid w:val="009729E2"/>
    <w:rsid w:val="00975318"/>
    <w:rsid w:val="00981DDF"/>
    <w:rsid w:val="009839C0"/>
    <w:rsid w:val="00990DCA"/>
    <w:rsid w:val="00996C8D"/>
    <w:rsid w:val="009A35C7"/>
    <w:rsid w:val="009A65B4"/>
    <w:rsid w:val="009B467A"/>
    <w:rsid w:val="009B523D"/>
    <w:rsid w:val="009C02C1"/>
    <w:rsid w:val="009C155C"/>
    <w:rsid w:val="009C1E29"/>
    <w:rsid w:val="009C2B2B"/>
    <w:rsid w:val="009C53F7"/>
    <w:rsid w:val="009C7741"/>
    <w:rsid w:val="009D04AF"/>
    <w:rsid w:val="009D2D38"/>
    <w:rsid w:val="009D6AE7"/>
    <w:rsid w:val="009E6863"/>
    <w:rsid w:val="009F625C"/>
    <w:rsid w:val="009F76E5"/>
    <w:rsid w:val="00A00A0E"/>
    <w:rsid w:val="00A0378A"/>
    <w:rsid w:val="00A053B8"/>
    <w:rsid w:val="00A134C3"/>
    <w:rsid w:val="00A14CF1"/>
    <w:rsid w:val="00A22527"/>
    <w:rsid w:val="00A36AB4"/>
    <w:rsid w:val="00A46B8E"/>
    <w:rsid w:val="00A53B77"/>
    <w:rsid w:val="00A66E5C"/>
    <w:rsid w:val="00A67119"/>
    <w:rsid w:val="00A773B7"/>
    <w:rsid w:val="00A87DEF"/>
    <w:rsid w:val="00A90C6A"/>
    <w:rsid w:val="00A9157E"/>
    <w:rsid w:val="00A962FA"/>
    <w:rsid w:val="00A96E1B"/>
    <w:rsid w:val="00AA3D2D"/>
    <w:rsid w:val="00AA56DC"/>
    <w:rsid w:val="00AB30DF"/>
    <w:rsid w:val="00AB5A10"/>
    <w:rsid w:val="00AB6A70"/>
    <w:rsid w:val="00AF019D"/>
    <w:rsid w:val="00B00CEC"/>
    <w:rsid w:val="00B00D0D"/>
    <w:rsid w:val="00B04B88"/>
    <w:rsid w:val="00B176BD"/>
    <w:rsid w:val="00B27903"/>
    <w:rsid w:val="00B40885"/>
    <w:rsid w:val="00B5686D"/>
    <w:rsid w:val="00B66AD9"/>
    <w:rsid w:val="00B74FCB"/>
    <w:rsid w:val="00B755F6"/>
    <w:rsid w:val="00BA1DA9"/>
    <w:rsid w:val="00BA37D2"/>
    <w:rsid w:val="00BA6347"/>
    <w:rsid w:val="00BB0BEB"/>
    <w:rsid w:val="00BC2FB6"/>
    <w:rsid w:val="00BD5F3E"/>
    <w:rsid w:val="00BE7599"/>
    <w:rsid w:val="00BE7EEF"/>
    <w:rsid w:val="00BF1F29"/>
    <w:rsid w:val="00C14FEF"/>
    <w:rsid w:val="00C15DD8"/>
    <w:rsid w:val="00C208C4"/>
    <w:rsid w:val="00C24BA1"/>
    <w:rsid w:val="00C25C68"/>
    <w:rsid w:val="00C30C7F"/>
    <w:rsid w:val="00C36C7A"/>
    <w:rsid w:val="00C40C1A"/>
    <w:rsid w:val="00C4206C"/>
    <w:rsid w:val="00C431BF"/>
    <w:rsid w:val="00C53B6A"/>
    <w:rsid w:val="00C562ED"/>
    <w:rsid w:val="00C5764C"/>
    <w:rsid w:val="00C679F6"/>
    <w:rsid w:val="00C74702"/>
    <w:rsid w:val="00C8728A"/>
    <w:rsid w:val="00C9126B"/>
    <w:rsid w:val="00C9604D"/>
    <w:rsid w:val="00CA21B3"/>
    <w:rsid w:val="00CC398D"/>
    <w:rsid w:val="00CD39ED"/>
    <w:rsid w:val="00CD4040"/>
    <w:rsid w:val="00CD6AAF"/>
    <w:rsid w:val="00CE5720"/>
    <w:rsid w:val="00CE6C25"/>
    <w:rsid w:val="00CF63A6"/>
    <w:rsid w:val="00D0178F"/>
    <w:rsid w:val="00D05718"/>
    <w:rsid w:val="00D057A7"/>
    <w:rsid w:val="00D13049"/>
    <w:rsid w:val="00D13497"/>
    <w:rsid w:val="00D1370B"/>
    <w:rsid w:val="00D17A8C"/>
    <w:rsid w:val="00D20FC1"/>
    <w:rsid w:val="00D25F32"/>
    <w:rsid w:val="00D3551F"/>
    <w:rsid w:val="00D5120E"/>
    <w:rsid w:val="00D51EA6"/>
    <w:rsid w:val="00D707D8"/>
    <w:rsid w:val="00D83760"/>
    <w:rsid w:val="00D9320F"/>
    <w:rsid w:val="00DA005E"/>
    <w:rsid w:val="00DA27AC"/>
    <w:rsid w:val="00DB0719"/>
    <w:rsid w:val="00DD3397"/>
    <w:rsid w:val="00DD7C1F"/>
    <w:rsid w:val="00DE1C72"/>
    <w:rsid w:val="00DE2C68"/>
    <w:rsid w:val="00DE631E"/>
    <w:rsid w:val="00DF5E5A"/>
    <w:rsid w:val="00E03568"/>
    <w:rsid w:val="00E0372D"/>
    <w:rsid w:val="00E03752"/>
    <w:rsid w:val="00E1301E"/>
    <w:rsid w:val="00E309CB"/>
    <w:rsid w:val="00E42690"/>
    <w:rsid w:val="00E55891"/>
    <w:rsid w:val="00E56637"/>
    <w:rsid w:val="00E6611F"/>
    <w:rsid w:val="00E71E23"/>
    <w:rsid w:val="00E9627E"/>
    <w:rsid w:val="00EA4518"/>
    <w:rsid w:val="00EA4ECA"/>
    <w:rsid w:val="00EB39B9"/>
    <w:rsid w:val="00EB445C"/>
    <w:rsid w:val="00EB72A0"/>
    <w:rsid w:val="00EC4725"/>
    <w:rsid w:val="00ED6049"/>
    <w:rsid w:val="00ED6DB3"/>
    <w:rsid w:val="00ED7DCC"/>
    <w:rsid w:val="00EE1EE8"/>
    <w:rsid w:val="00EE342A"/>
    <w:rsid w:val="00EE7F62"/>
    <w:rsid w:val="00EF28C2"/>
    <w:rsid w:val="00EF2C1C"/>
    <w:rsid w:val="00EF2DDA"/>
    <w:rsid w:val="00EF39ED"/>
    <w:rsid w:val="00EF49A2"/>
    <w:rsid w:val="00F128FB"/>
    <w:rsid w:val="00F304F7"/>
    <w:rsid w:val="00F51A84"/>
    <w:rsid w:val="00F5416B"/>
    <w:rsid w:val="00F72B53"/>
    <w:rsid w:val="00F85ADB"/>
    <w:rsid w:val="00F94C40"/>
    <w:rsid w:val="00FA10DD"/>
    <w:rsid w:val="00FB45D4"/>
    <w:rsid w:val="00FC01D9"/>
    <w:rsid w:val="00FC02C0"/>
    <w:rsid w:val="00FC3871"/>
    <w:rsid w:val="00FD1C97"/>
    <w:rsid w:val="00FD2C43"/>
    <w:rsid w:val="00FD3AD9"/>
    <w:rsid w:val="00FD5C13"/>
    <w:rsid w:val="00FE79F8"/>
    <w:rsid w:val="00FF0AF2"/>
    <w:rsid w:val="00FF61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40829120"/>
  <w15:docId w15:val="{E045F758-DBA1-413E-B00F-A1C0384C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80" w:qFormat="1"/>
    <w:lsdException w:name="heading 1" w:uiPriority="0" w:qFormat="1"/>
    <w:lsdException w:name="heading 2" w:uiPriority="0"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9" w:qFormat="1"/>
    <w:lsdException w:name="Emphasis" w:uiPriority="8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8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qFormat="1"/>
    <w:lsdException w:name="Intense Emphasis" w:uiPriority="89" w:qFormat="1"/>
    <w:lsdException w:name="Subtle Reference" w:uiPriority="89"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9C02C1"/>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072B8"/>
    <w:pPr>
      <w:keepNext/>
      <w:keepLines/>
      <w:spacing w:after="360" w:line="276" w:lineRule="auto"/>
      <w:contextualSpacing/>
      <w:outlineLvl w:val="0"/>
    </w:pPr>
    <w:rPr>
      <w:rFonts w:eastAsiaTheme="majorEastAsia" w:cstheme="majorBidi"/>
      <w:b/>
      <w:bCs/>
      <w:sz w:val="28"/>
      <w:szCs w:val="28"/>
    </w:rPr>
  </w:style>
  <w:style w:type="paragraph" w:styleId="Heading2">
    <w:name w:val="heading 2"/>
    <w:aliases w:val="Subheading"/>
    <w:basedOn w:val="Normal"/>
    <w:next w:val="BodyText"/>
    <w:link w:val="Heading2Char"/>
    <w:qFormat/>
    <w:rsid w:val="005072B8"/>
    <w:pPr>
      <w:keepNext/>
      <w:keepLines/>
      <w:spacing w:after="240" w:line="276" w:lineRule="auto"/>
      <w:outlineLvl w:val="1"/>
    </w:pPr>
    <w:rPr>
      <w:rFonts w:eastAsiaTheme="majorEastAsia" w:cstheme="majorBidi"/>
      <w:b/>
      <w:bCs/>
      <w:sz w:val="28"/>
      <w:szCs w:val="26"/>
    </w:rPr>
  </w:style>
  <w:style w:type="paragraph" w:styleId="Heading3">
    <w:name w:val="heading 3"/>
    <w:basedOn w:val="BodyText"/>
    <w:next w:val="BodyText"/>
    <w:link w:val="Heading3Char"/>
    <w:uiPriority w:val="99"/>
    <w:semiHidden/>
    <w:rsid w:val="009D2D38"/>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D2D38"/>
    <w:pPr>
      <w:outlineLvl w:val="3"/>
    </w:pPr>
  </w:style>
  <w:style w:type="paragraph" w:styleId="Heading5">
    <w:name w:val="heading 5"/>
    <w:basedOn w:val="BodyText"/>
    <w:next w:val="BodyText"/>
    <w:link w:val="Heading5Char"/>
    <w:uiPriority w:val="99"/>
    <w:semiHidden/>
    <w:qFormat/>
    <w:rsid w:val="009D2D38"/>
    <w:pPr>
      <w:outlineLvl w:val="4"/>
    </w:pPr>
  </w:style>
  <w:style w:type="paragraph" w:styleId="Heading6">
    <w:name w:val="heading 6"/>
    <w:basedOn w:val="BodyText"/>
    <w:next w:val="BodyText"/>
    <w:link w:val="Heading6Char"/>
    <w:uiPriority w:val="99"/>
    <w:semiHidden/>
    <w:rsid w:val="009D2D38"/>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D2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49"/>
    <w:semiHidden/>
    <w:qFormat/>
    <w:rsid w:val="009D2D3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49"/>
    <w:semiHidden/>
    <w:qFormat/>
    <w:rsid w:val="009D2D3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072B8"/>
    <w:rPr>
      <w:rFonts w:ascii="Trebuchet MS" w:eastAsiaTheme="majorEastAsia" w:hAnsi="Trebuchet MS" w:cstheme="majorBidi"/>
      <w:b/>
      <w:bCs/>
      <w:sz w:val="28"/>
      <w:szCs w:val="28"/>
    </w:rPr>
  </w:style>
  <w:style w:type="paragraph" w:styleId="BodyText">
    <w:name w:val="Body Text"/>
    <w:basedOn w:val="Normal"/>
    <w:link w:val="BodyTextChar"/>
    <w:uiPriority w:val="1"/>
    <w:qFormat/>
    <w:rsid w:val="00C9126B"/>
    <w:pPr>
      <w:spacing w:after="240" w:line="276" w:lineRule="auto"/>
    </w:pPr>
    <w:rPr>
      <w:sz w:val="24"/>
    </w:rPr>
  </w:style>
  <w:style w:type="character" w:customStyle="1" w:styleId="BodyTextChar">
    <w:name w:val="Body Text Char"/>
    <w:basedOn w:val="DefaultParagraphFont"/>
    <w:link w:val="BodyText"/>
    <w:uiPriority w:val="1"/>
    <w:rsid w:val="00C9126B"/>
    <w:rPr>
      <w:rFonts w:ascii="Trebuchet MS" w:hAnsi="Trebuchet MS"/>
      <w:sz w:val="24"/>
    </w:rPr>
  </w:style>
  <w:style w:type="paragraph" w:styleId="BodyText2">
    <w:name w:val="Body Text 2"/>
    <w:basedOn w:val="Normal"/>
    <w:link w:val="BodyText2Char"/>
    <w:uiPriority w:val="3"/>
    <w:qFormat/>
    <w:rsid w:val="009D2D38"/>
    <w:pPr>
      <w:spacing w:after="240"/>
      <w:ind w:left="1440"/>
    </w:pPr>
  </w:style>
  <w:style w:type="character" w:customStyle="1" w:styleId="BodyText2Char">
    <w:name w:val="Body Text 2 Char"/>
    <w:basedOn w:val="DefaultParagraphFont"/>
    <w:link w:val="BodyText2"/>
    <w:uiPriority w:val="3"/>
    <w:rsid w:val="009D2D38"/>
    <w:rPr>
      <w:rFonts w:ascii="Trebuchet MS" w:hAnsi="Trebuchet MS"/>
      <w:sz w:val="22"/>
    </w:rPr>
  </w:style>
  <w:style w:type="paragraph" w:styleId="BodyText3">
    <w:name w:val="Body Text 3"/>
    <w:basedOn w:val="Normal"/>
    <w:link w:val="BodyText3Char"/>
    <w:uiPriority w:val="3"/>
    <w:qFormat/>
    <w:rsid w:val="009D2D38"/>
    <w:pPr>
      <w:spacing w:after="240"/>
      <w:ind w:left="2517"/>
    </w:pPr>
    <w:rPr>
      <w:szCs w:val="16"/>
    </w:rPr>
  </w:style>
  <w:style w:type="character" w:customStyle="1" w:styleId="BodyText3Char">
    <w:name w:val="Body Text 3 Char"/>
    <w:basedOn w:val="DefaultParagraphFont"/>
    <w:link w:val="BodyText3"/>
    <w:uiPriority w:val="3"/>
    <w:rsid w:val="009D2D38"/>
    <w:rPr>
      <w:rFonts w:ascii="Trebuchet MS" w:hAnsi="Trebuchet MS"/>
      <w:sz w:val="22"/>
      <w:szCs w:val="16"/>
    </w:rPr>
  </w:style>
  <w:style w:type="numbering" w:customStyle="1" w:styleId="PartiesNumbering">
    <w:name w:val="Parties Numbering"/>
    <w:uiPriority w:val="99"/>
    <w:rsid w:val="009D2D38"/>
    <w:pPr>
      <w:numPr>
        <w:numId w:val="7"/>
      </w:numPr>
    </w:pPr>
  </w:style>
  <w:style w:type="paragraph" w:customStyle="1" w:styleId="CoverPartyName">
    <w:name w:val="Cover Party Name"/>
    <w:basedOn w:val="Normal"/>
    <w:uiPriority w:val="33"/>
    <w:qFormat/>
    <w:rsid w:val="009D2D38"/>
    <w:pPr>
      <w:numPr>
        <w:numId w:val="9"/>
      </w:numPr>
      <w:spacing w:after="240"/>
    </w:pPr>
    <w:rPr>
      <w:b/>
      <w:bCs/>
      <w:sz w:val="24"/>
      <w:szCs w:val="24"/>
    </w:rPr>
  </w:style>
  <w:style w:type="character" w:customStyle="1" w:styleId="Heading2Char">
    <w:name w:val="Heading 2 Char"/>
    <w:aliases w:val="Subheading Char"/>
    <w:basedOn w:val="DefaultParagraphFont"/>
    <w:link w:val="Heading2"/>
    <w:rsid w:val="005072B8"/>
    <w:rPr>
      <w:rFonts w:ascii="Trebuchet MS" w:eastAsiaTheme="majorEastAsia" w:hAnsi="Trebuchet MS" w:cstheme="majorBidi"/>
      <w:b/>
      <w:bCs/>
      <w:sz w:val="28"/>
      <w:szCs w:val="26"/>
    </w:rPr>
  </w:style>
  <w:style w:type="paragraph" w:customStyle="1" w:styleId="HeadingLevel1">
    <w:name w:val="Heading Level 1"/>
    <w:basedOn w:val="Normal"/>
    <w:next w:val="BodyText1"/>
    <w:uiPriority w:val="9"/>
    <w:qFormat/>
    <w:rsid w:val="009D2D38"/>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9D2D38"/>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9D2D38"/>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9D2D38"/>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9D2D38"/>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9D2D38"/>
    <w:pPr>
      <w:numPr>
        <w:numId w:val="4"/>
      </w:numPr>
      <w:spacing w:after="240"/>
      <w:outlineLvl w:val="0"/>
    </w:pPr>
    <w:rPr>
      <w:rFonts w:cs="Times New Roman"/>
      <w:szCs w:val="22"/>
    </w:rPr>
  </w:style>
  <w:style w:type="paragraph" w:customStyle="1" w:styleId="NumberLevel2">
    <w:name w:val="Number Level 2"/>
    <w:basedOn w:val="Normal"/>
    <w:uiPriority w:val="12"/>
    <w:qFormat/>
    <w:rsid w:val="009D2D38"/>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9D2D38"/>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9D2D38"/>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9D2D38"/>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D2D38"/>
    <w:pPr>
      <w:spacing w:after="240"/>
      <w:ind w:left="720"/>
    </w:pPr>
  </w:style>
  <w:style w:type="character" w:customStyle="1" w:styleId="BodyText1Char">
    <w:name w:val="Body Text 1 Char"/>
    <w:basedOn w:val="DefaultParagraphFont"/>
    <w:link w:val="BodyText1"/>
    <w:uiPriority w:val="2"/>
    <w:rsid w:val="009D2D38"/>
    <w:rPr>
      <w:rFonts w:ascii="Trebuchet MS" w:hAnsi="Trebuchet MS"/>
      <w:sz w:val="22"/>
    </w:rPr>
  </w:style>
  <w:style w:type="paragraph" w:customStyle="1" w:styleId="Bullet1">
    <w:name w:val="Bullet 1"/>
    <w:basedOn w:val="Normal"/>
    <w:uiPriority w:val="29"/>
    <w:qFormat/>
    <w:rsid w:val="009D2D38"/>
    <w:pPr>
      <w:numPr>
        <w:numId w:val="1"/>
      </w:numPr>
      <w:spacing w:after="240"/>
      <w:outlineLvl w:val="0"/>
    </w:pPr>
    <w:rPr>
      <w:rFonts w:cs="Times New Roman"/>
      <w:szCs w:val="22"/>
    </w:rPr>
  </w:style>
  <w:style w:type="paragraph" w:customStyle="1" w:styleId="Bullet2">
    <w:name w:val="Bullet 2"/>
    <w:basedOn w:val="Normal"/>
    <w:uiPriority w:val="29"/>
    <w:qFormat/>
    <w:rsid w:val="009D2D38"/>
    <w:pPr>
      <w:numPr>
        <w:ilvl w:val="1"/>
        <w:numId w:val="1"/>
      </w:numPr>
      <w:spacing w:after="240"/>
      <w:outlineLvl w:val="1"/>
    </w:pPr>
    <w:rPr>
      <w:rFonts w:cs="Times New Roman"/>
      <w:szCs w:val="22"/>
    </w:rPr>
  </w:style>
  <w:style w:type="paragraph" w:customStyle="1" w:styleId="Bullet3">
    <w:name w:val="Bullet 3"/>
    <w:basedOn w:val="Normal"/>
    <w:uiPriority w:val="29"/>
    <w:qFormat/>
    <w:rsid w:val="009D2D38"/>
    <w:pPr>
      <w:numPr>
        <w:ilvl w:val="2"/>
        <w:numId w:val="1"/>
      </w:numPr>
      <w:spacing w:after="240"/>
      <w:outlineLvl w:val="2"/>
    </w:pPr>
    <w:rPr>
      <w:rFonts w:cs="Times New Roman"/>
      <w:szCs w:val="22"/>
    </w:rPr>
  </w:style>
  <w:style w:type="paragraph" w:customStyle="1" w:styleId="BodyText4">
    <w:name w:val="Body Text 4"/>
    <w:basedOn w:val="Normal"/>
    <w:link w:val="BodyText4Char"/>
    <w:uiPriority w:val="3"/>
    <w:qFormat/>
    <w:rsid w:val="009D2D38"/>
    <w:pPr>
      <w:spacing w:after="240"/>
      <w:ind w:left="3238"/>
    </w:pPr>
  </w:style>
  <w:style w:type="character" w:customStyle="1" w:styleId="BodyText4Char">
    <w:name w:val="Body Text 4 Char"/>
    <w:basedOn w:val="DefaultParagraphFont"/>
    <w:link w:val="BodyText4"/>
    <w:uiPriority w:val="3"/>
    <w:rsid w:val="009D2D38"/>
    <w:rPr>
      <w:rFonts w:ascii="Trebuchet MS" w:hAnsi="Trebuchet MS"/>
      <w:sz w:val="22"/>
    </w:rPr>
  </w:style>
  <w:style w:type="paragraph" w:customStyle="1" w:styleId="BodyText5">
    <w:name w:val="Body Text 5"/>
    <w:basedOn w:val="Normal"/>
    <w:link w:val="BodyText5Char"/>
    <w:uiPriority w:val="3"/>
    <w:qFormat/>
    <w:rsid w:val="009D2D38"/>
    <w:pPr>
      <w:spacing w:after="240"/>
      <w:ind w:left="3958"/>
    </w:pPr>
  </w:style>
  <w:style w:type="character" w:customStyle="1" w:styleId="BodyText5Char">
    <w:name w:val="Body Text 5 Char"/>
    <w:basedOn w:val="DefaultParagraphFont"/>
    <w:link w:val="BodyText5"/>
    <w:uiPriority w:val="3"/>
    <w:rsid w:val="009D2D38"/>
    <w:rPr>
      <w:rFonts w:ascii="Trebuchet MS" w:hAnsi="Trebuchet MS"/>
      <w:sz w:val="22"/>
    </w:rPr>
  </w:style>
  <w:style w:type="paragraph" w:customStyle="1" w:styleId="Appendix">
    <w:name w:val="Appendix"/>
    <w:basedOn w:val="Normal"/>
    <w:next w:val="BodyText"/>
    <w:uiPriority w:val="80"/>
    <w:qFormat/>
    <w:rsid w:val="009D2D38"/>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D2D38"/>
    <w:rPr>
      <w:rFonts w:ascii="Tahoma" w:hAnsi="Tahoma" w:cs="Tahoma"/>
      <w:sz w:val="16"/>
      <w:szCs w:val="16"/>
    </w:rPr>
  </w:style>
  <w:style w:type="character" w:customStyle="1" w:styleId="BalloonTextChar">
    <w:name w:val="Balloon Text Char"/>
    <w:basedOn w:val="DefaultParagraphFont"/>
    <w:link w:val="BalloonText"/>
    <w:uiPriority w:val="99"/>
    <w:semiHidden/>
    <w:rsid w:val="009D2D38"/>
    <w:rPr>
      <w:rFonts w:ascii="Tahoma" w:hAnsi="Tahoma" w:cs="Tahoma"/>
      <w:sz w:val="16"/>
      <w:szCs w:val="16"/>
    </w:rPr>
  </w:style>
  <w:style w:type="paragraph" w:customStyle="1" w:styleId="CoverDate">
    <w:name w:val="Cover Date"/>
    <w:basedOn w:val="BodyText"/>
    <w:next w:val="Normal"/>
    <w:uiPriority w:val="32"/>
    <w:qFormat/>
    <w:rsid w:val="009D2D38"/>
    <w:pPr>
      <w:keepNext/>
      <w:spacing w:after="1440"/>
    </w:pPr>
    <w:rPr>
      <w:b/>
      <w:bCs/>
      <w:szCs w:val="28"/>
    </w:rPr>
  </w:style>
  <w:style w:type="paragraph" w:customStyle="1" w:styleId="CoverDocumentTitle">
    <w:name w:val="Cover Document Title"/>
    <w:basedOn w:val="BodyText"/>
    <w:next w:val="CoverText"/>
    <w:uiPriority w:val="31"/>
    <w:qFormat/>
    <w:rsid w:val="009D2D38"/>
    <w:pPr>
      <w:keepNext/>
      <w:spacing w:after="480"/>
      <w:contextualSpacing/>
    </w:pPr>
    <w:rPr>
      <w:b/>
      <w:sz w:val="32"/>
      <w:szCs w:val="36"/>
    </w:rPr>
  </w:style>
  <w:style w:type="numbering" w:customStyle="1" w:styleId="CoversNumbering">
    <w:name w:val="Covers Numbering"/>
    <w:uiPriority w:val="99"/>
    <w:rsid w:val="009D2D38"/>
    <w:pPr>
      <w:numPr>
        <w:numId w:val="9"/>
      </w:numPr>
    </w:pPr>
  </w:style>
  <w:style w:type="paragraph" w:customStyle="1" w:styleId="CoverText">
    <w:name w:val="Cover Text"/>
    <w:basedOn w:val="BodyText"/>
    <w:uiPriority w:val="34"/>
    <w:qFormat/>
    <w:rsid w:val="009D2D38"/>
  </w:style>
  <w:style w:type="numbering" w:customStyle="1" w:styleId="Bullets">
    <w:name w:val="Bullets"/>
    <w:uiPriority w:val="99"/>
    <w:rsid w:val="009D2D38"/>
    <w:pPr>
      <w:numPr>
        <w:numId w:val="1"/>
      </w:numPr>
    </w:pPr>
  </w:style>
  <w:style w:type="character" w:customStyle="1" w:styleId="Heading3Char">
    <w:name w:val="Heading 3 Char"/>
    <w:basedOn w:val="DefaultParagraphFont"/>
    <w:link w:val="Heading3"/>
    <w:uiPriority w:val="99"/>
    <w:semiHidden/>
    <w:rsid w:val="009D2D38"/>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D2D38"/>
    <w:rPr>
      <w:rFonts w:ascii="Trebuchet MS" w:hAnsi="Trebuchet MS"/>
      <w:sz w:val="22"/>
    </w:rPr>
  </w:style>
  <w:style w:type="character" w:customStyle="1" w:styleId="Heading5Char">
    <w:name w:val="Heading 5 Char"/>
    <w:basedOn w:val="DefaultParagraphFont"/>
    <w:link w:val="Heading5"/>
    <w:uiPriority w:val="99"/>
    <w:semiHidden/>
    <w:rsid w:val="009D2D38"/>
    <w:rPr>
      <w:rFonts w:ascii="Trebuchet MS" w:hAnsi="Trebuchet MS"/>
      <w:sz w:val="22"/>
    </w:rPr>
  </w:style>
  <w:style w:type="character" w:customStyle="1" w:styleId="Heading6Char">
    <w:name w:val="Heading 6 Char"/>
    <w:basedOn w:val="DefaultParagraphFont"/>
    <w:link w:val="Heading6"/>
    <w:uiPriority w:val="99"/>
    <w:semiHidden/>
    <w:rsid w:val="009D2D38"/>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D2D38"/>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D2D38"/>
    <w:pPr>
      <w:keepNext/>
      <w:contextualSpacing/>
    </w:pPr>
    <w:rPr>
      <w:b/>
      <w:bCs/>
      <w:szCs w:val="24"/>
    </w:rPr>
  </w:style>
  <w:style w:type="paragraph" w:customStyle="1" w:styleId="Part">
    <w:name w:val="Part"/>
    <w:basedOn w:val="Normal"/>
    <w:next w:val="Schedule1"/>
    <w:uiPriority w:val="79"/>
    <w:qFormat/>
    <w:rsid w:val="009D2D38"/>
    <w:pPr>
      <w:keepNext/>
      <w:numPr>
        <w:numId w:val="5"/>
      </w:numPr>
      <w:spacing w:after="240"/>
      <w:outlineLvl w:val="1"/>
    </w:pPr>
    <w:rPr>
      <w:b/>
      <w:bCs/>
      <w:szCs w:val="28"/>
    </w:rPr>
  </w:style>
  <w:style w:type="paragraph" w:customStyle="1" w:styleId="Parties1">
    <w:name w:val="Parties 1"/>
    <w:basedOn w:val="BodyText"/>
    <w:uiPriority w:val="41"/>
    <w:qFormat/>
    <w:rsid w:val="009D2D38"/>
    <w:pPr>
      <w:numPr>
        <w:numId w:val="7"/>
      </w:numPr>
    </w:pPr>
  </w:style>
  <w:style w:type="paragraph" w:customStyle="1" w:styleId="Schedule1">
    <w:name w:val="Schedule 1"/>
    <w:basedOn w:val="Normal"/>
    <w:next w:val="BodyText"/>
    <w:uiPriority w:val="58"/>
    <w:qFormat/>
    <w:rsid w:val="009C02C1"/>
    <w:pPr>
      <w:keepNext/>
      <w:pageBreakBefore/>
      <w:numPr>
        <w:numId w:val="3"/>
      </w:numPr>
      <w:spacing w:after="240"/>
      <w:ind w:left="1699" w:hanging="1699"/>
      <w:jc w:val="center"/>
      <w:outlineLvl w:val="0"/>
    </w:pPr>
    <w:rPr>
      <w:b/>
      <w:sz w:val="28"/>
    </w:rPr>
  </w:style>
  <w:style w:type="paragraph" w:customStyle="1" w:styleId="Sch1Number">
    <w:name w:val="Sch 1 Number"/>
    <w:basedOn w:val="Normal"/>
    <w:uiPriority w:val="59"/>
    <w:qFormat/>
    <w:rsid w:val="009D2D38"/>
    <w:pPr>
      <w:numPr>
        <w:ilvl w:val="1"/>
        <w:numId w:val="3"/>
      </w:numPr>
      <w:spacing w:after="240"/>
      <w:outlineLvl w:val="1"/>
    </w:pPr>
  </w:style>
  <w:style w:type="paragraph" w:customStyle="1" w:styleId="Sch2Number">
    <w:name w:val="Sch 2 Number"/>
    <w:basedOn w:val="Normal"/>
    <w:uiPriority w:val="59"/>
    <w:qFormat/>
    <w:rsid w:val="009D2D38"/>
    <w:pPr>
      <w:numPr>
        <w:ilvl w:val="2"/>
        <w:numId w:val="3"/>
      </w:numPr>
      <w:spacing w:after="240"/>
      <w:outlineLvl w:val="2"/>
    </w:pPr>
  </w:style>
  <w:style w:type="paragraph" w:customStyle="1" w:styleId="Sch3Number">
    <w:name w:val="Sch 3 Number"/>
    <w:basedOn w:val="Normal"/>
    <w:uiPriority w:val="59"/>
    <w:qFormat/>
    <w:rsid w:val="009D2D38"/>
    <w:pPr>
      <w:numPr>
        <w:ilvl w:val="3"/>
        <w:numId w:val="3"/>
      </w:numPr>
      <w:spacing w:after="240"/>
      <w:outlineLvl w:val="3"/>
    </w:pPr>
  </w:style>
  <w:style w:type="paragraph" w:customStyle="1" w:styleId="Sch4Number">
    <w:name w:val="Sch 4 Number"/>
    <w:basedOn w:val="Normal"/>
    <w:uiPriority w:val="59"/>
    <w:qFormat/>
    <w:rsid w:val="009D2D38"/>
    <w:pPr>
      <w:numPr>
        <w:ilvl w:val="4"/>
        <w:numId w:val="3"/>
      </w:numPr>
      <w:spacing w:after="240"/>
      <w:outlineLvl w:val="4"/>
    </w:pPr>
  </w:style>
  <w:style w:type="paragraph" w:customStyle="1" w:styleId="Schedule">
    <w:name w:val="Schedule"/>
    <w:basedOn w:val="Normal"/>
    <w:next w:val="SubSchedule"/>
    <w:uiPriority w:val="49"/>
    <w:semiHidden/>
    <w:qFormat/>
    <w:rsid w:val="009D2D38"/>
    <w:pPr>
      <w:keepNext/>
      <w:pageBreakBefore/>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D2D38"/>
    <w:pPr>
      <w:keepNext/>
      <w:spacing w:after="240"/>
      <w:jc w:val="center"/>
      <w:outlineLvl w:val="1"/>
    </w:pPr>
    <w:rPr>
      <w:b/>
      <w:bCs/>
      <w:szCs w:val="28"/>
    </w:rPr>
  </w:style>
  <w:style w:type="table" w:styleId="TableGrid">
    <w:name w:val="Table Grid"/>
    <w:basedOn w:val="TableNormal"/>
    <w:uiPriority w:val="59"/>
    <w:rsid w:val="009D2D38"/>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39"/>
    <w:qFormat/>
    <w:rsid w:val="009D2D38"/>
    <w:pPr>
      <w:keepNext/>
      <w:pageBreakBefore/>
      <w:contextualSpacing/>
      <w:jc w:val="left"/>
    </w:pPr>
    <w:rPr>
      <w:b/>
      <w:bCs/>
      <w:szCs w:val="32"/>
    </w:rPr>
  </w:style>
  <w:style w:type="paragraph" w:styleId="Header">
    <w:name w:val="header"/>
    <w:basedOn w:val="Normal"/>
    <w:link w:val="HeaderChar"/>
    <w:semiHidden/>
    <w:rsid w:val="009D2D38"/>
    <w:pPr>
      <w:tabs>
        <w:tab w:val="center" w:pos="4513"/>
        <w:tab w:val="right" w:pos="9026"/>
      </w:tabs>
    </w:pPr>
  </w:style>
  <w:style w:type="character" w:customStyle="1" w:styleId="HeaderChar">
    <w:name w:val="Header Char"/>
    <w:basedOn w:val="DefaultParagraphFont"/>
    <w:link w:val="Header"/>
    <w:semiHidden/>
    <w:rsid w:val="009D2D38"/>
    <w:rPr>
      <w:rFonts w:ascii="Trebuchet MS" w:hAnsi="Trebuchet MS"/>
      <w:sz w:val="22"/>
    </w:rPr>
  </w:style>
  <w:style w:type="paragraph" w:styleId="Footer">
    <w:name w:val="footer"/>
    <w:basedOn w:val="Normal"/>
    <w:link w:val="FooterChar"/>
    <w:uiPriority w:val="99"/>
    <w:rsid w:val="009D2D38"/>
    <w:pPr>
      <w:tabs>
        <w:tab w:val="center" w:pos="4513"/>
        <w:tab w:val="right" w:pos="9026"/>
      </w:tabs>
    </w:pPr>
  </w:style>
  <w:style w:type="character" w:customStyle="1" w:styleId="FooterChar">
    <w:name w:val="Footer Char"/>
    <w:basedOn w:val="DefaultParagraphFont"/>
    <w:link w:val="Footer"/>
    <w:uiPriority w:val="99"/>
    <w:rsid w:val="009D2D38"/>
    <w:rPr>
      <w:rFonts w:ascii="Trebuchet MS" w:hAnsi="Trebuchet MS"/>
      <w:sz w:val="22"/>
    </w:rPr>
  </w:style>
  <w:style w:type="numbering" w:customStyle="1" w:styleId="HeadingNumbering">
    <w:name w:val="Heading Numbering"/>
    <w:uiPriority w:val="99"/>
    <w:rsid w:val="009D2D38"/>
    <w:pPr>
      <w:numPr>
        <w:numId w:val="2"/>
      </w:numPr>
    </w:pPr>
  </w:style>
  <w:style w:type="numbering" w:customStyle="1" w:styleId="AppendicesNumbering">
    <w:name w:val="Appendices Numbering"/>
    <w:uiPriority w:val="99"/>
    <w:rsid w:val="009D2D38"/>
    <w:pPr>
      <w:numPr>
        <w:numId w:val="6"/>
      </w:numPr>
    </w:pPr>
  </w:style>
  <w:style w:type="numbering" w:customStyle="1" w:styleId="ScheduleNumbering">
    <w:name w:val="Schedule Numbering"/>
    <w:uiPriority w:val="99"/>
    <w:rsid w:val="009D2D38"/>
    <w:pPr>
      <w:numPr>
        <w:numId w:val="3"/>
      </w:numPr>
    </w:pPr>
  </w:style>
  <w:style w:type="numbering" w:customStyle="1" w:styleId="LegalNumbering">
    <w:name w:val="Legal Numbering"/>
    <w:uiPriority w:val="99"/>
    <w:rsid w:val="009D2D38"/>
    <w:pPr>
      <w:numPr>
        <w:numId w:val="8"/>
      </w:numPr>
    </w:pPr>
  </w:style>
  <w:style w:type="numbering" w:customStyle="1" w:styleId="StandardNumbering">
    <w:name w:val="Standard Numbering"/>
    <w:uiPriority w:val="99"/>
    <w:rsid w:val="009D2D38"/>
    <w:pPr>
      <w:numPr>
        <w:numId w:val="4"/>
      </w:numPr>
    </w:pPr>
  </w:style>
  <w:style w:type="numbering" w:customStyle="1" w:styleId="PartsNumbering">
    <w:name w:val="Parts Numbering"/>
    <w:uiPriority w:val="99"/>
    <w:rsid w:val="009D2D38"/>
    <w:pPr>
      <w:numPr>
        <w:numId w:val="5"/>
      </w:numPr>
    </w:pPr>
  </w:style>
  <w:style w:type="paragraph" w:styleId="Quote">
    <w:name w:val="Quote"/>
    <w:basedOn w:val="Normal"/>
    <w:next w:val="BodyText"/>
    <w:link w:val="QuoteChar"/>
    <w:uiPriority w:val="7"/>
    <w:qFormat/>
    <w:rsid w:val="009D2D38"/>
    <w:pPr>
      <w:spacing w:after="240"/>
      <w:ind w:left="1440" w:right="1440"/>
    </w:pPr>
    <w:rPr>
      <w:i/>
      <w:iCs/>
      <w:color w:val="000000" w:themeColor="text1"/>
    </w:rPr>
  </w:style>
  <w:style w:type="character" w:customStyle="1" w:styleId="QuoteChar">
    <w:name w:val="Quote Char"/>
    <w:basedOn w:val="DefaultParagraphFont"/>
    <w:link w:val="Quote"/>
    <w:uiPriority w:val="7"/>
    <w:rsid w:val="009D2D38"/>
    <w:rPr>
      <w:rFonts w:ascii="Trebuchet MS" w:hAnsi="Trebuchet MS"/>
      <w:i/>
      <w:iCs/>
      <w:color w:val="000000" w:themeColor="text1"/>
      <w:sz w:val="22"/>
    </w:rPr>
  </w:style>
  <w:style w:type="paragraph" w:styleId="ListParagraph">
    <w:name w:val="List Paragraph"/>
    <w:basedOn w:val="Normal"/>
    <w:uiPriority w:val="49"/>
    <w:semiHidden/>
    <w:unhideWhenUsed/>
    <w:qFormat/>
    <w:rsid w:val="009D2D38"/>
    <w:pPr>
      <w:ind w:left="720"/>
      <w:contextualSpacing/>
    </w:pPr>
  </w:style>
  <w:style w:type="paragraph" w:customStyle="1" w:styleId="Sch1Heading">
    <w:name w:val="Sch 1 Heading"/>
    <w:basedOn w:val="Normal"/>
    <w:next w:val="BodyText"/>
    <w:uiPriority w:val="59"/>
    <w:qFormat/>
    <w:rsid w:val="009D2D38"/>
    <w:pPr>
      <w:keepNext/>
      <w:spacing w:after="240"/>
      <w:outlineLvl w:val="2"/>
    </w:pPr>
    <w:rPr>
      <w:b/>
      <w:bCs/>
      <w:szCs w:val="24"/>
    </w:rPr>
  </w:style>
  <w:style w:type="character" w:customStyle="1" w:styleId="Heading8Char">
    <w:name w:val="Heading 8 Char"/>
    <w:basedOn w:val="DefaultParagraphFont"/>
    <w:link w:val="Heading8"/>
    <w:uiPriority w:val="49"/>
    <w:semiHidden/>
    <w:rsid w:val="003B57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49"/>
    <w:semiHidden/>
    <w:rsid w:val="003B571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49"/>
    <w:qFormat/>
    <w:rsid w:val="009D2D3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49"/>
    <w:rsid w:val="009D2D38"/>
    <w:rPr>
      <w:rFonts w:eastAsiaTheme="minorEastAsia"/>
      <w:color w:val="5A5A5A" w:themeColor="text1" w:themeTint="A5"/>
      <w:spacing w:val="15"/>
      <w:sz w:val="22"/>
      <w:szCs w:val="22"/>
    </w:rPr>
  </w:style>
  <w:style w:type="paragraph" w:styleId="Title">
    <w:name w:val="Title"/>
    <w:basedOn w:val="Normal"/>
    <w:next w:val="Normal"/>
    <w:link w:val="TitleChar"/>
    <w:uiPriority w:val="49"/>
    <w:qFormat/>
    <w:rsid w:val="009D2D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49"/>
    <w:rsid w:val="009D2D38"/>
    <w:rPr>
      <w:rFonts w:asciiTheme="majorHAnsi" w:eastAsiaTheme="majorEastAsia" w:hAnsiTheme="majorHAnsi" w:cstheme="majorBidi"/>
      <w:spacing w:val="-10"/>
      <w:kern w:val="28"/>
      <w:sz w:val="56"/>
      <w:szCs w:val="56"/>
    </w:rPr>
  </w:style>
  <w:style w:type="paragraph" w:customStyle="1" w:styleId="Bullet4">
    <w:name w:val="Bullet 4"/>
    <w:basedOn w:val="Normal"/>
    <w:uiPriority w:val="29"/>
    <w:semiHidden/>
    <w:rsid w:val="009D2D38"/>
    <w:pPr>
      <w:numPr>
        <w:ilvl w:val="3"/>
        <w:numId w:val="1"/>
      </w:numPr>
      <w:spacing w:after="240"/>
      <w:outlineLvl w:val="3"/>
    </w:pPr>
    <w:rPr>
      <w:rFonts w:cs="Times New Roman"/>
      <w:szCs w:val="22"/>
    </w:rPr>
  </w:style>
  <w:style w:type="paragraph" w:customStyle="1" w:styleId="Bullet5">
    <w:name w:val="Bullet 5"/>
    <w:basedOn w:val="Normal"/>
    <w:uiPriority w:val="29"/>
    <w:semiHidden/>
    <w:rsid w:val="009D2D38"/>
    <w:pPr>
      <w:numPr>
        <w:ilvl w:val="4"/>
        <w:numId w:val="1"/>
      </w:numPr>
      <w:spacing w:after="240"/>
      <w:outlineLvl w:val="4"/>
    </w:pPr>
    <w:rPr>
      <w:rFonts w:cs="Times New Roman"/>
      <w:szCs w:val="22"/>
    </w:rPr>
  </w:style>
  <w:style w:type="paragraph" w:customStyle="1" w:styleId="Bullet6">
    <w:name w:val="Bullet 6"/>
    <w:basedOn w:val="Normal"/>
    <w:uiPriority w:val="29"/>
    <w:semiHidden/>
    <w:rsid w:val="009D2D38"/>
    <w:pPr>
      <w:numPr>
        <w:ilvl w:val="5"/>
        <w:numId w:val="1"/>
      </w:numPr>
      <w:spacing w:after="240"/>
      <w:outlineLvl w:val="5"/>
    </w:pPr>
    <w:rPr>
      <w:rFonts w:cs="Times New Roman"/>
      <w:szCs w:val="22"/>
    </w:rPr>
  </w:style>
  <w:style w:type="paragraph" w:customStyle="1" w:styleId="Bullet7">
    <w:name w:val="Bullet 7"/>
    <w:basedOn w:val="Normal"/>
    <w:uiPriority w:val="29"/>
    <w:semiHidden/>
    <w:rsid w:val="009D2D38"/>
    <w:pPr>
      <w:numPr>
        <w:ilvl w:val="6"/>
        <w:numId w:val="1"/>
      </w:numPr>
      <w:spacing w:after="240"/>
      <w:outlineLvl w:val="6"/>
    </w:pPr>
    <w:rPr>
      <w:rFonts w:cs="Times New Roman"/>
      <w:szCs w:val="22"/>
    </w:rPr>
  </w:style>
  <w:style w:type="paragraph" w:customStyle="1" w:styleId="Bullet8">
    <w:name w:val="Bullet 8"/>
    <w:basedOn w:val="Normal"/>
    <w:uiPriority w:val="29"/>
    <w:semiHidden/>
    <w:rsid w:val="009D2D38"/>
    <w:pPr>
      <w:numPr>
        <w:ilvl w:val="7"/>
        <w:numId w:val="1"/>
      </w:numPr>
      <w:spacing w:after="240"/>
      <w:outlineLvl w:val="7"/>
    </w:pPr>
    <w:rPr>
      <w:rFonts w:cs="Times New Roman"/>
      <w:szCs w:val="22"/>
    </w:rPr>
  </w:style>
  <w:style w:type="paragraph" w:customStyle="1" w:styleId="Bullet9">
    <w:name w:val="Bullet 9"/>
    <w:basedOn w:val="Normal"/>
    <w:uiPriority w:val="29"/>
    <w:semiHidden/>
    <w:rsid w:val="009D2D38"/>
    <w:pPr>
      <w:numPr>
        <w:ilvl w:val="8"/>
        <w:numId w:val="1"/>
      </w:numPr>
      <w:spacing w:after="240"/>
      <w:outlineLvl w:val="8"/>
    </w:pPr>
    <w:rPr>
      <w:rFonts w:cs="Times New Roman"/>
      <w:szCs w:val="22"/>
    </w:rPr>
  </w:style>
  <w:style w:type="paragraph" w:customStyle="1" w:styleId="HeadingLevel6">
    <w:name w:val="Heading Level 6"/>
    <w:basedOn w:val="Normal"/>
    <w:uiPriority w:val="9"/>
    <w:semiHidden/>
    <w:rsid w:val="009D2D38"/>
    <w:pPr>
      <w:keepNext/>
      <w:keepLines/>
      <w:numPr>
        <w:ilvl w:val="5"/>
        <w:numId w:val="2"/>
      </w:numPr>
      <w:spacing w:after="240"/>
      <w:outlineLvl w:val="5"/>
    </w:pPr>
    <w:rPr>
      <w:rFonts w:cs="Times New Roman"/>
      <w:b/>
      <w:szCs w:val="22"/>
    </w:rPr>
  </w:style>
  <w:style w:type="paragraph" w:customStyle="1" w:styleId="HeadingLevel7">
    <w:name w:val="Heading Level 7"/>
    <w:basedOn w:val="Normal"/>
    <w:uiPriority w:val="9"/>
    <w:semiHidden/>
    <w:rsid w:val="009D2D38"/>
    <w:pPr>
      <w:keepNext/>
      <w:keepLines/>
      <w:numPr>
        <w:ilvl w:val="6"/>
        <w:numId w:val="2"/>
      </w:numPr>
      <w:spacing w:after="240"/>
      <w:outlineLvl w:val="6"/>
    </w:pPr>
    <w:rPr>
      <w:rFonts w:cs="Times New Roman"/>
      <w:b/>
      <w:szCs w:val="22"/>
    </w:rPr>
  </w:style>
  <w:style w:type="paragraph" w:customStyle="1" w:styleId="HeadingLevel8">
    <w:name w:val="Heading Level 8"/>
    <w:basedOn w:val="Normal"/>
    <w:uiPriority w:val="9"/>
    <w:semiHidden/>
    <w:rsid w:val="009D2D38"/>
    <w:pPr>
      <w:keepNext/>
      <w:keepLines/>
      <w:numPr>
        <w:ilvl w:val="7"/>
        <w:numId w:val="2"/>
      </w:numPr>
      <w:spacing w:after="240"/>
      <w:outlineLvl w:val="7"/>
    </w:pPr>
    <w:rPr>
      <w:rFonts w:cs="Times New Roman"/>
      <w:b/>
      <w:szCs w:val="22"/>
    </w:rPr>
  </w:style>
  <w:style w:type="paragraph" w:customStyle="1" w:styleId="HeadingLevel9">
    <w:name w:val="Heading Level 9"/>
    <w:basedOn w:val="Normal"/>
    <w:uiPriority w:val="9"/>
    <w:semiHidden/>
    <w:rsid w:val="009D2D38"/>
    <w:pPr>
      <w:keepNext/>
      <w:keepLines/>
      <w:numPr>
        <w:ilvl w:val="8"/>
        <w:numId w:val="2"/>
      </w:numPr>
      <w:spacing w:after="240"/>
      <w:outlineLvl w:val="8"/>
    </w:pPr>
    <w:rPr>
      <w:rFonts w:cs="Times New Roman"/>
      <w:b/>
      <w:szCs w:val="22"/>
    </w:rPr>
  </w:style>
  <w:style w:type="paragraph" w:customStyle="1" w:styleId="NumberLevel6">
    <w:name w:val="Number Level 6"/>
    <w:basedOn w:val="Normal"/>
    <w:uiPriority w:val="10"/>
    <w:semiHidden/>
    <w:rsid w:val="009D2D38"/>
    <w:pPr>
      <w:numPr>
        <w:ilvl w:val="5"/>
        <w:numId w:val="4"/>
      </w:numPr>
      <w:spacing w:after="240"/>
      <w:outlineLvl w:val="5"/>
    </w:pPr>
    <w:rPr>
      <w:rFonts w:cs="Times New Roman"/>
      <w:szCs w:val="22"/>
    </w:rPr>
  </w:style>
  <w:style w:type="paragraph" w:customStyle="1" w:styleId="NumberLevel7">
    <w:name w:val="Number Level 7"/>
    <w:basedOn w:val="Normal"/>
    <w:uiPriority w:val="10"/>
    <w:semiHidden/>
    <w:rsid w:val="009D2D38"/>
    <w:pPr>
      <w:numPr>
        <w:ilvl w:val="6"/>
        <w:numId w:val="4"/>
      </w:numPr>
      <w:spacing w:after="240"/>
      <w:outlineLvl w:val="6"/>
    </w:pPr>
    <w:rPr>
      <w:rFonts w:cs="Times New Roman"/>
      <w:szCs w:val="22"/>
    </w:rPr>
  </w:style>
  <w:style w:type="paragraph" w:customStyle="1" w:styleId="NumberLevel8">
    <w:name w:val="Number Level 8"/>
    <w:basedOn w:val="Normal"/>
    <w:uiPriority w:val="10"/>
    <w:semiHidden/>
    <w:rsid w:val="009D2D38"/>
    <w:pPr>
      <w:numPr>
        <w:ilvl w:val="7"/>
        <w:numId w:val="4"/>
      </w:numPr>
      <w:spacing w:after="240"/>
      <w:outlineLvl w:val="7"/>
    </w:pPr>
    <w:rPr>
      <w:rFonts w:cs="Times New Roman"/>
      <w:szCs w:val="22"/>
    </w:rPr>
  </w:style>
  <w:style w:type="paragraph" w:customStyle="1" w:styleId="NumberLevel9">
    <w:name w:val="Number Level 9"/>
    <w:basedOn w:val="Normal"/>
    <w:uiPriority w:val="10"/>
    <w:semiHidden/>
    <w:rsid w:val="009D2D38"/>
    <w:pPr>
      <w:numPr>
        <w:ilvl w:val="8"/>
        <w:numId w:val="4"/>
      </w:numPr>
      <w:spacing w:after="240"/>
      <w:outlineLvl w:val="8"/>
    </w:pPr>
    <w:rPr>
      <w:rFonts w:cs="Times New Roman"/>
      <w:szCs w:val="22"/>
    </w:rPr>
  </w:style>
  <w:style w:type="paragraph" w:customStyle="1" w:styleId="Sch5Number">
    <w:name w:val="Sch 5 Number"/>
    <w:basedOn w:val="Normal"/>
    <w:uiPriority w:val="59"/>
    <w:rsid w:val="009D2D38"/>
    <w:pPr>
      <w:numPr>
        <w:ilvl w:val="5"/>
        <w:numId w:val="3"/>
      </w:numPr>
      <w:spacing w:after="240"/>
      <w:outlineLvl w:val="5"/>
    </w:pPr>
  </w:style>
  <w:style w:type="paragraph" w:customStyle="1" w:styleId="Sch7Number">
    <w:name w:val="Sch 7 Number"/>
    <w:basedOn w:val="Normal"/>
    <w:uiPriority w:val="59"/>
    <w:semiHidden/>
    <w:rsid w:val="009D2D38"/>
    <w:pPr>
      <w:numPr>
        <w:ilvl w:val="6"/>
        <w:numId w:val="3"/>
      </w:numPr>
      <w:spacing w:after="240"/>
      <w:outlineLvl w:val="6"/>
    </w:pPr>
  </w:style>
  <w:style w:type="paragraph" w:customStyle="1" w:styleId="Sch8Number">
    <w:name w:val="Sch 8 Number"/>
    <w:basedOn w:val="Normal"/>
    <w:uiPriority w:val="59"/>
    <w:semiHidden/>
    <w:rsid w:val="009D2D38"/>
    <w:pPr>
      <w:numPr>
        <w:ilvl w:val="7"/>
        <w:numId w:val="3"/>
      </w:numPr>
      <w:spacing w:after="240"/>
      <w:outlineLvl w:val="7"/>
    </w:pPr>
  </w:style>
  <w:style w:type="paragraph" w:customStyle="1" w:styleId="Sch9Number">
    <w:name w:val="Sch 9 Number"/>
    <w:basedOn w:val="Normal"/>
    <w:uiPriority w:val="59"/>
    <w:semiHidden/>
    <w:rsid w:val="009D2D38"/>
    <w:pPr>
      <w:numPr>
        <w:ilvl w:val="8"/>
        <w:numId w:val="3"/>
      </w:numPr>
      <w:spacing w:after="240"/>
      <w:outlineLvl w:val="8"/>
    </w:pPr>
  </w:style>
  <w:style w:type="paragraph" w:customStyle="1" w:styleId="DocID">
    <w:name w:val="DocID"/>
    <w:basedOn w:val="Footer"/>
    <w:next w:val="Footer"/>
    <w:link w:val="DocIDChar"/>
    <w:rsid w:val="009C02C1"/>
    <w:pPr>
      <w:tabs>
        <w:tab w:val="clear" w:pos="4513"/>
        <w:tab w:val="clear" w:pos="9026"/>
      </w:tabs>
      <w:jc w:val="left"/>
    </w:pPr>
    <w:rPr>
      <w:rFonts w:ascii="Times New Roman" w:eastAsia="Times New Roman" w:hAnsi="Times New Roman" w:cs="Times New Roman"/>
      <w:sz w:val="18"/>
      <w:lang w:eastAsia="en-GB"/>
    </w:rPr>
  </w:style>
  <w:style w:type="character" w:customStyle="1" w:styleId="DocIDChar">
    <w:name w:val="DocID Char"/>
    <w:basedOn w:val="DefaultParagraphFont"/>
    <w:link w:val="DocID"/>
    <w:rsid w:val="009C02C1"/>
    <w:rPr>
      <w:rFonts w:ascii="Times New Roman" w:eastAsia="Times New Roman" w:hAnsi="Times New Roman" w:cs="Times New Roman"/>
      <w:sz w:val="18"/>
      <w:lang w:val="en-GB" w:eastAsia="en-GB"/>
    </w:rPr>
  </w:style>
  <w:style w:type="paragraph" w:styleId="TOC2">
    <w:name w:val="toc 2"/>
    <w:basedOn w:val="Normal"/>
    <w:next w:val="Normal"/>
    <w:autoRedefine/>
    <w:uiPriority w:val="39"/>
    <w:unhideWhenUsed/>
    <w:rsid w:val="0079752A"/>
    <w:pPr>
      <w:spacing w:after="100"/>
      <w:ind w:left="220"/>
    </w:pPr>
  </w:style>
  <w:style w:type="character" w:styleId="Hyperlink">
    <w:name w:val="Hyperlink"/>
    <w:basedOn w:val="DefaultParagraphFont"/>
    <w:uiPriority w:val="99"/>
    <w:unhideWhenUsed/>
    <w:rsid w:val="0079752A"/>
    <w:rPr>
      <w:color w:val="0000FF" w:themeColor="hyperlink"/>
      <w:u w:val="single"/>
    </w:rPr>
  </w:style>
  <w:style w:type="paragraph" w:styleId="TOC1">
    <w:name w:val="toc 1"/>
    <w:basedOn w:val="Normal"/>
    <w:next w:val="Normal"/>
    <w:autoRedefine/>
    <w:uiPriority w:val="39"/>
    <w:unhideWhenUsed/>
    <w:rsid w:val="00317ABE"/>
    <w:pPr>
      <w:tabs>
        <w:tab w:val="right" w:leader="dot" w:pos="9016"/>
      </w:tabs>
      <w:spacing w:after="100"/>
    </w:pPr>
  </w:style>
  <w:style w:type="paragraph" w:customStyle="1" w:styleId="Sub-subheading">
    <w:name w:val="Sub-sub heading"/>
    <w:basedOn w:val="Normal"/>
    <w:next w:val="BodyText"/>
    <w:uiPriority w:val="80"/>
    <w:qFormat/>
    <w:rsid w:val="00317ABE"/>
    <w:pPr>
      <w:spacing w:after="360" w:line="276" w:lineRule="auto"/>
      <w:outlineLvl w:val="2"/>
    </w:pPr>
    <w:rPr>
      <w:b/>
      <w:bCs/>
      <w:sz w:val="26"/>
      <w:u w:val="single"/>
    </w:rPr>
  </w:style>
  <w:style w:type="paragraph" w:styleId="TOC3">
    <w:name w:val="toc 3"/>
    <w:basedOn w:val="Normal"/>
    <w:next w:val="Normal"/>
    <w:autoRedefine/>
    <w:uiPriority w:val="39"/>
    <w:unhideWhenUsed/>
    <w:rsid w:val="00317ABE"/>
    <w:pPr>
      <w:spacing w:after="100"/>
      <w:ind w:left="440"/>
    </w:pPr>
  </w:style>
  <w:style w:type="paragraph" w:customStyle="1" w:styleId="Sub-sub-heading">
    <w:name w:val="Sub-sub-heading"/>
    <w:basedOn w:val="Normal"/>
    <w:uiPriority w:val="80"/>
    <w:qFormat/>
    <w:rsid w:val="00317ABE"/>
    <w:pPr>
      <w:spacing w:after="240" w:line="276" w:lineRule="auto"/>
      <w:outlineLvl w:val="3"/>
    </w:pPr>
    <w:rPr>
      <w:i/>
      <w:iCs/>
      <w:sz w:val="24"/>
      <w:u w:val="single"/>
    </w:rPr>
  </w:style>
  <w:style w:type="paragraph" w:styleId="TOC4">
    <w:name w:val="toc 4"/>
    <w:basedOn w:val="Normal"/>
    <w:next w:val="Normal"/>
    <w:autoRedefine/>
    <w:uiPriority w:val="39"/>
    <w:unhideWhenUsed/>
    <w:rsid w:val="00317ABE"/>
    <w:pPr>
      <w:spacing w:after="100"/>
      <w:ind w:left="660"/>
    </w:pPr>
  </w:style>
  <w:style w:type="character" w:customStyle="1" w:styleId="UnresolvedMention1">
    <w:name w:val="Unresolved Mention1"/>
    <w:basedOn w:val="DefaultParagraphFont"/>
    <w:uiPriority w:val="99"/>
    <w:semiHidden/>
    <w:unhideWhenUsed/>
    <w:rsid w:val="000F3B3E"/>
    <w:rPr>
      <w:color w:val="605E5C"/>
      <w:shd w:val="clear" w:color="auto" w:fill="E1DFDD"/>
    </w:rPr>
  </w:style>
  <w:style w:type="character" w:styleId="CommentReference">
    <w:name w:val="annotation reference"/>
    <w:basedOn w:val="DefaultParagraphFont"/>
    <w:uiPriority w:val="99"/>
    <w:semiHidden/>
    <w:unhideWhenUsed/>
    <w:rsid w:val="009C53F7"/>
    <w:rPr>
      <w:sz w:val="16"/>
      <w:szCs w:val="16"/>
    </w:rPr>
  </w:style>
  <w:style w:type="paragraph" w:styleId="CommentText">
    <w:name w:val="annotation text"/>
    <w:basedOn w:val="Normal"/>
    <w:link w:val="CommentTextChar"/>
    <w:uiPriority w:val="99"/>
    <w:semiHidden/>
    <w:unhideWhenUsed/>
    <w:rsid w:val="009C53F7"/>
    <w:rPr>
      <w:sz w:val="20"/>
    </w:rPr>
  </w:style>
  <w:style w:type="character" w:customStyle="1" w:styleId="CommentTextChar">
    <w:name w:val="Comment Text Char"/>
    <w:basedOn w:val="DefaultParagraphFont"/>
    <w:link w:val="CommentText"/>
    <w:uiPriority w:val="99"/>
    <w:semiHidden/>
    <w:rsid w:val="009C53F7"/>
    <w:rPr>
      <w:rFonts w:ascii="Trebuchet MS" w:hAnsi="Trebuchet MS"/>
    </w:rPr>
  </w:style>
  <w:style w:type="paragraph" w:styleId="CommentSubject">
    <w:name w:val="annotation subject"/>
    <w:basedOn w:val="CommentText"/>
    <w:next w:val="CommentText"/>
    <w:link w:val="CommentSubjectChar"/>
    <w:uiPriority w:val="99"/>
    <w:semiHidden/>
    <w:unhideWhenUsed/>
    <w:rsid w:val="009C53F7"/>
    <w:rPr>
      <w:b/>
      <w:bCs/>
    </w:rPr>
  </w:style>
  <w:style w:type="character" w:customStyle="1" w:styleId="CommentSubjectChar">
    <w:name w:val="Comment Subject Char"/>
    <w:basedOn w:val="CommentTextChar"/>
    <w:link w:val="CommentSubject"/>
    <w:uiPriority w:val="99"/>
    <w:semiHidden/>
    <w:rsid w:val="009C53F7"/>
    <w:rPr>
      <w:rFonts w:ascii="Trebuchet MS" w:hAnsi="Trebuchet MS"/>
      <w:b/>
      <w:bCs/>
    </w:rPr>
  </w:style>
  <w:style w:type="character" w:customStyle="1" w:styleId="grame">
    <w:name w:val="grame"/>
    <w:basedOn w:val="DefaultParagraphFont"/>
    <w:rsid w:val="0047283A"/>
  </w:style>
  <w:style w:type="paragraph" w:customStyle="1" w:styleId="Default">
    <w:name w:val="Default"/>
    <w:rsid w:val="007A5DF5"/>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015323"/>
    <w:pPr>
      <w:spacing w:after="0" w:line="240" w:lineRule="auto"/>
    </w:pPr>
    <w:rPr>
      <w:rFonts w:ascii="Trebuchet MS" w:hAnsi="Trebuchet MS"/>
      <w:sz w:val="22"/>
    </w:rPr>
  </w:style>
  <w:style w:type="character" w:styleId="FollowedHyperlink">
    <w:name w:val="FollowedHyperlink"/>
    <w:basedOn w:val="DefaultParagraphFont"/>
    <w:uiPriority w:val="99"/>
    <w:semiHidden/>
    <w:unhideWhenUsed/>
    <w:rsid w:val="003655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907451">
      <w:bodyDiv w:val="1"/>
      <w:marLeft w:val="0"/>
      <w:marRight w:val="0"/>
      <w:marTop w:val="0"/>
      <w:marBottom w:val="0"/>
      <w:divBdr>
        <w:top w:val="none" w:sz="0" w:space="0" w:color="auto"/>
        <w:left w:val="none" w:sz="0" w:space="0" w:color="auto"/>
        <w:bottom w:val="none" w:sz="0" w:space="0" w:color="auto"/>
        <w:right w:val="none" w:sz="0" w:space="0" w:color="auto"/>
      </w:divBdr>
    </w:div>
    <w:div w:id="1376584209">
      <w:bodyDiv w:val="1"/>
      <w:marLeft w:val="0"/>
      <w:marRight w:val="0"/>
      <w:marTop w:val="0"/>
      <w:marBottom w:val="0"/>
      <w:divBdr>
        <w:top w:val="none" w:sz="0" w:space="0" w:color="auto"/>
        <w:left w:val="none" w:sz="0" w:space="0" w:color="auto"/>
        <w:bottom w:val="none" w:sz="0" w:space="0" w:color="auto"/>
        <w:right w:val="none" w:sz="0" w:space="0" w:color="auto"/>
      </w:divBdr>
      <w:divsChild>
        <w:div w:id="1930192879">
          <w:marLeft w:val="0"/>
          <w:marRight w:val="0"/>
          <w:marTop w:val="0"/>
          <w:marBottom w:val="0"/>
          <w:divBdr>
            <w:top w:val="none" w:sz="0" w:space="0" w:color="auto"/>
            <w:left w:val="none" w:sz="0" w:space="0" w:color="auto"/>
            <w:bottom w:val="none" w:sz="0" w:space="0" w:color="auto"/>
            <w:right w:val="none" w:sz="0" w:space="0" w:color="auto"/>
          </w:divBdr>
          <w:divsChild>
            <w:div w:id="1452868177">
              <w:marLeft w:val="150"/>
              <w:marRight w:val="0"/>
              <w:marTop w:val="0"/>
              <w:marBottom w:val="0"/>
              <w:divBdr>
                <w:top w:val="none" w:sz="0" w:space="0" w:color="auto"/>
                <w:left w:val="none" w:sz="0" w:space="0" w:color="auto"/>
                <w:bottom w:val="none" w:sz="0" w:space="0" w:color="auto"/>
                <w:right w:val="none" w:sz="0" w:space="0" w:color="auto"/>
              </w:divBdr>
              <w:divsChild>
                <w:div w:id="1726373280">
                  <w:marLeft w:val="0"/>
                  <w:marRight w:val="0"/>
                  <w:marTop w:val="0"/>
                  <w:marBottom w:val="0"/>
                  <w:divBdr>
                    <w:top w:val="none" w:sz="0" w:space="0" w:color="auto"/>
                    <w:left w:val="none" w:sz="0" w:space="0" w:color="auto"/>
                    <w:bottom w:val="none" w:sz="0" w:space="0" w:color="auto"/>
                    <w:right w:val="none" w:sz="0" w:space="0" w:color="auto"/>
                  </w:divBdr>
                  <w:divsChild>
                    <w:div w:id="389035431">
                      <w:marLeft w:val="0"/>
                      <w:marRight w:val="0"/>
                      <w:marTop w:val="0"/>
                      <w:marBottom w:val="0"/>
                      <w:divBdr>
                        <w:top w:val="none" w:sz="0" w:space="0" w:color="auto"/>
                        <w:left w:val="none" w:sz="0" w:space="0" w:color="auto"/>
                        <w:bottom w:val="none" w:sz="0" w:space="0" w:color="auto"/>
                        <w:right w:val="none" w:sz="0" w:space="0" w:color="auto"/>
                      </w:divBdr>
                      <w:divsChild>
                        <w:div w:id="1847747692">
                          <w:marLeft w:val="0"/>
                          <w:marRight w:val="0"/>
                          <w:marTop w:val="120"/>
                          <w:marBottom w:val="120"/>
                          <w:divBdr>
                            <w:top w:val="none" w:sz="0" w:space="0" w:color="auto"/>
                            <w:left w:val="none" w:sz="0" w:space="0" w:color="auto"/>
                            <w:bottom w:val="none" w:sz="0" w:space="0" w:color="auto"/>
                            <w:right w:val="none" w:sz="0" w:space="0" w:color="auto"/>
                          </w:divBdr>
                          <w:divsChild>
                            <w:div w:id="11446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889814">
      <w:bodyDiv w:val="1"/>
      <w:marLeft w:val="0"/>
      <w:marRight w:val="0"/>
      <w:marTop w:val="0"/>
      <w:marBottom w:val="0"/>
      <w:divBdr>
        <w:top w:val="none" w:sz="0" w:space="0" w:color="auto"/>
        <w:left w:val="none" w:sz="0" w:space="0" w:color="auto"/>
        <w:bottom w:val="none" w:sz="0" w:space="0" w:color="auto"/>
        <w:right w:val="none" w:sz="0" w:space="0" w:color="auto"/>
      </w:divBdr>
    </w:div>
    <w:div w:id="2076777258">
      <w:bodyDiv w:val="1"/>
      <w:marLeft w:val="0"/>
      <w:marRight w:val="0"/>
      <w:marTop w:val="0"/>
      <w:marBottom w:val="0"/>
      <w:divBdr>
        <w:top w:val="none" w:sz="0" w:space="0" w:color="auto"/>
        <w:left w:val="none" w:sz="0" w:space="0" w:color="auto"/>
        <w:bottom w:val="none" w:sz="0" w:space="0" w:color="auto"/>
        <w:right w:val="none" w:sz="0" w:space="0" w:color="auto"/>
      </w:divBdr>
      <w:divsChild>
        <w:div w:id="870918423">
          <w:marLeft w:val="0"/>
          <w:marRight w:val="0"/>
          <w:marTop w:val="0"/>
          <w:marBottom w:val="0"/>
          <w:divBdr>
            <w:top w:val="none" w:sz="0" w:space="0" w:color="auto"/>
            <w:left w:val="none" w:sz="0" w:space="0" w:color="auto"/>
            <w:bottom w:val="none" w:sz="0" w:space="0" w:color="auto"/>
            <w:right w:val="none" w:sz="0" w:space="0" w:color="auto"/>
          </w:divBdr>
          <w:divsChild>
            <w:div w:id="972950400">
              <w:marLeft w:val="-225"/>
              <w:marRight w:val="-225"/>
              <w:marTop w:val="0"/>
              <w:marBottom w:val="0"/>
              <w:divBdr>
                <w:top w:val="none" w:sz="0" w:space="0" w:color="auto"/>
                <w:left w:val="none" w:sz="0" w:space="0" w:color="auto"/>
                <w:bottom w:val="none" w:sz="0" w:space="0" w:color="auto"/>
                <w:right w:val="none" w:sz="0" w:space="0" w:color="auto"/>
              </w:divBdr>
              <w:divsChild>
                <w:div w:id="627466895">
                  <w:marLeft w:val="0"/>
                  <w:marRight w:val="0"/>
                  <w:marTop w:val="0"/>
                  <w:marBottom w:val="0"/>
                  <w:divBdr>
                    <w:top w:val="none" w:sz="0" w:space="0" w:color="auto"/>
                    <w:left w:val="none" w:sz="0" w:space="0" w:color="auto"/>
                    <w:bottom w:val="none" w:sz="0" w:space="0" w:color="auto"/>
                    <w:right w:val="none" w:sz="0" w:space="0" w:color="auto"/>
                  </w:divBdr>
                  <w:divsChild>
                    <w:div w:id="1478567416">
                      <w:marLeft w:val="0"/>
                      <w:marRight w:val="0"/>
                      <w:marTop w:val="0"/>
                      <w:marBottom w:val="0"/>
                      <w:divBdr>
                        <w:top w:val="none" w:sz="0" w:space="0" w:color="auto"/>
                        <w:left w:val="none" w:sz="0" w:space="0" w:color="auto"/>
                        <w:bottom w:val="none" w:sz="0" w:space="0" w:color="auto"/>
                        <w:right w:val="none" w:sz="0" w:space="0" w:color="auto"/>
                      </w:divBdr>
                      <w:divsChild>
                        <w:div w:id="1955793976">
                          <w:marLeft w:val="0"/>
                          <w:marRight w:val="0"/>
                          <w:marTop w:val="0"/>
                          <w:marBottom w:val="0"/>
                          <w:divBdr>
                            <w:top w:val="none" w:sz="0" w:space="0" w:color="auto"/>
                            <w:left w:val="none" w:sz="0" w:space="0" w:color="auto"/>
                            <w:bottom w:val="none" w:sz="0" w:space="0" w:color="auto"/>
                            <w:right w:val="none" w:sz="0" w:space="0" w:color="auto"/>
                          </w:divBdr>
                          <w:divsChild>
                            <w:div w:id="1146043786">
                              <w:marLeft w:val="0"/>
                              <w:marRight w:val="0"/>
                              <w:marTop w:val="120"/>
                              <w:marBottom w:val="120"/>
                              <w:divBdr>
                                <w:top w:val="none" w:sz="0" w:space="0" w:color="auto"/>
                                <w:left w:val="none" w:sz="0" w:space="0" w:color="auto"/>
                                <w:bottom w:val="none" w:sz="0" w:space="0" w:color="auto"/>
                                <w:right w:val="none" w:sz="0" w:space="0" w:color="auto"/>
                              </w:divBdr>
                              <w:divsChild>
                                <w:div w:id="20897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0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npt.gov.uk/1129" TargetMode="External"/><Relationship Id="rId26" Type="http://schemas.openxmlformats.org/officeDocument/2006/relationships/hyperlink" Target="https://www.npt.gov.uk/1617" TargetMode="External"/><Relationship Id="rId3" Type="http://schemas.openxmlformats.org/officeDocument/2006/relationships/styles" Target="styles.xml"/><Relationship Id="rId21" Type="http://schemas.openxmlformats.org/officeDocument/2006/relationships/hyperlink" Target="https://democracy.npt.gov.uk/mgListCommittees.aspx?bcr=1" TargetMode="External"/><Relationship Id="rId34" Type="http://schemas.openxmlformats.org/officeDocument/2006/relationships/hyperlink" Target="https://www.npt.gov.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svg"/><Relationship Id="rId25" Type="http://schemas.openxmlformats.org/officeDocument/2006/relationships/hyperlink" Target="https://www.npt.gov.uk/1231" TargetMode="External"/><Relationship Id="rId33" Type="http://schemas.openxmlformats.org/officeDocument/2006/relationships/hyperlink" Target="https://www.npt.gov.uk/1069?lang=en-gb"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emocracy.npt.gov.uk/mgMemberIndex.aspx?bcr=1" TargetMode="External"/><Relationship Id="rId29" Type="http://schemas.openxmlformats.org/officeDocument/2006/relationships/hyperlink" Target="mailto:monitoring.officer@np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npt.gov.uk/1231" TargetMode="External"/><Relationship Id="rId32" Type="http://schemas.openxmlformats.org/officeDocument/2006/relationships/hyperlink" Target="http://www.npt.gov.uk"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npt.gov.uk/1231" TargetMode="External"/><Relationship Id="rId28" Type="http://schemas.openxmlformats.org/officeDocument/2006/relationships/hyperlink" Target="https://www.npt.gov.uk/1454"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npt.gov.uk/1129" TargetMode="External"/><Relationship Id="rId31" Type="http://schemas.openxmlformats.org/officeDocument/2006/relationships/hyperlink" Target="http://www.npt.gov.uk" TargetMode="External"/><Relationship Id="rId4" Type="http://schemas.openxmlformats.org/officeDocument/2006/relationships/settings" Target="settings.xml"/><Relationship Id="rId9" Type="http://schemas.openxmlformats.org/officeDocument/2006/relationships/hyperlink" Target="mailto:monitoring.officer@npt.gov.uk" TargetMode="External"/><Relationship Id="rId14" Type="http://schemas.openxmlformats.org/officeDocument/2006/relationships/header" Target="header3.xml"/><Relationship Id="rId22" Type="http://schemas.openxmlformats.org/officeDocument/2006/relationships/hyperlink" Target="https://democracy.npt.gov.uk/mgCommitteeDetails.aspx?ID=158" TargetMode="External"/><Relationship Id="rId27" Type="http://schemas.openxmlformats.org/officeDocument/2006/relationships/hyperlink" Target="https://www.swansea.gov.uk/westglamorganarchives" TargetMode="External"/><Relationship Id="rId30" Type="http://schemas.openxmlformats.org/officeDocument/2006/relationships/hyperlink" Target="https://www.ombudsman.wales/how-to-complain/" TargetMode="External"/><Relationship Id="rId35" Type="http://schemas.openxmlformats.org/officeDocument/2006/relationships/hyperlink" Target="https://democracy.npt.gov.uk/ieDocSearch.aspx?bcr=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6C0B9-CC84-48B0-99AF-3AD0982D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27</TotalTime>
  <Pages>39</Pages>
  <Words>9187</Words>
  <Characters>52368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61433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Searle</dc:creator>
  <cp:keywords/>
  <cp:lastModifiedBy>Craig Griffiths</cp:lastModifiedBy>
  <cp:revision>7</cp:revision>
  <dcterms:created xsi:type="dcterms:W3CDTF">2022-05-07T18:34:00Z</dcterms:created>
  <dcterms:modified xsi:type="dcterms:W3CDTF">2025-05-05T11:33:00Z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 </vt:lpwstr>
  </property>
  <property fmtid="{D5CDD505-2E9C-101B-9397-08002B2CF9AE}" pid="3" name="SelectedNumberingScheme">
    <vt:lpwstr>C:\ProgramData\Esquire Innovations\iCreate\iTemplates\SchemesGlobal\BJ House Styles.docx</vt:lpwstr>
  </property>
  <property fmtid="{D5CDD505-2E9C-101B-9397-08002B2CF9AE}" pid="4" name="selectedOutlineNumberingFamily">
    <vt:lpwstr>Heading Level</vt:lpwstr>
  </property>
  <property fmtid="{D5CDD505-2E9C-101B-9397-08002B2CF9AE}" pid="5" name="CUS_DocIDActiveBits">
    <vt:lpwstr>100352</vt:lpwstr>
  </property>
  <property fmtid="{D5CDD505-2E9C-101B-9397-08002B2CF9AE}" pid="6" name="CUS_DocIDLocation">
    <vt:lpwstr>NO_DOC_ID</vt:lpwstr>
  </property>
  <property fmtid="{D5CDD505-2E9C-101B-9397-08002B2CF9AE}" pid="7" name="CUS_DocIDReference">
    <vt:lpwstr>noDocID</vt:lpwstr>
  </property>
</Properties>
</file>