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26D1" w14:textId="77777777" w:rsidR="005E084C" w:rsidRPr="005E084C" w:rsidRDefault="005E084C" w:rsidP="005E084C">
      <w:pPr>
        <w:spacing w:after="0" w:line="240" w:lineRule="auto"/>
        <w:ind w:left="709" w:hanging="709"/>
        <w:jc w:val="center"/>
        <w:rPr>
          <w:rFonts w:ascii="Arial" w:eastAsia="Times New Roman" w:hAnsi="Arial" w:cs="Arial"/>
          <w:b/>
          <w:sz w:val="32"/>
          <w:szCs w:val="32"/>
          <w:lang w:eastAsia="en-GB"/>
        </w:rPr>
      </w:pPr>
      <w:bookmarkStart w:id="0" w:name="BM60"/>
      <w:bookmarkEnd w:id="0"/>
      <w:r w:rsidRPr="005E084C">
        <w:rPr>
          <w:rFonts w:ascii="Arial" w:eastAsia="Times New Roman" w:hAnsi="Arial" w:cs="Arial"/>
          <w:b/>
          <w:sz w:val="32"/>
          <w:szCs w:val="32"/>
          <w:lang w:eastAsia="en-GB"/>
        </w:rPr>
        <w:t>Members’ Code of Conduct</w:t>
      </w:r>
    </w:p>
    <w:p w14:paraId="7DFE04A0"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p>
    <w:p w14:paraId="15047320"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THE MODEL CODE OF CONDUCT</w:t>
      </w:r>
    </w:p>
    <w:p w14:paraId="66C155FC"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PART 1</w:t>
      </w:r>
    </w:p>
    <w:p w14:paraId="220C89B4"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p>
    <w:p w14:paraId="560B7A1C" w14:textId="77777777" w:rsidR="005E084C" w:rsidRPr="005E084C" w:rsidRDefault="005E084C" w:rsidP="005E084C">
      <w:pPr>
        <w:spacing w:after="0" w:line="240" w:lineRule="auto"/>
        <w:ind w:hanging="567"/>
        <w:rPr>
          <w:rFonts w:ascii="Arial" w:eastAsia="Times New Roman" w:hAnsi="Arial" w:cs="Arial"/>
          <w:b/>
          <w:sz w:val="28"/>
          <w:szCs w:val="28"/>
          <w:lang w:eastAsia="en-GB"/>
        </w:rPr>
      </w:pPr>
      <w:r w:rsidRPr="005E084C">
        <w:rPr>
          <w:rFonts w:ascii="Arial" w:eastAsia="Times New Roman" w:hAnsi="Arial" w:cs="Arial"/>
          <w:b/>
          <w:sz w:val="28"/>
          <w:szCs w:val="28"/>
          <w:lang w:eastAsia="en-GB"/>
        </w:rPr>
        <w:t>1.</w:t>
      </w:r>
      <w:r w:rsidRPr="005E084C">
        <w:rPr>
          <w:rFonts w:ascii="Arial" w:eastAsia="Times New Roman" w:hAnsi="Arial" w:cs="Arial"/>
          <w:b/>
          <w:sz w:val="28"/>
          <w:szCs w:val="28"/>
          <w:lang w:eastAsia="en-GB"/>
        </w:rPr>
        <w:tab/>
        <w:t>Interpretation</w:t>
      </w:r>
    </w:p>
    <w:p w14:paraId="1158551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04C55A2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1.1</w:t>
      </w:r>
      <w:r w:rsidRPr="005E084C">
        <w:rPr>
          <w:rFonts w:ascii="Arial" w:eastAsia="Times New Roman" w:hAnsi="Arial" w:cs="Arial"/>
          <w:sz w:val="28"/>
          <w:szCs w:val="28"/>
          <w:lang w:eastAsia="en-GB"/>
        </w:rPr>
        <w:tab/>
        <w:t>In this code –</w:t>
      </w:r>
    </w:p>
    <w:p w14:paraId="22205B3E"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E59218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b/>
        <w:t>“co-opted members” (</w:t>
      </w:r>
      <w:proofErr w:type="spellStart"/>
      <w:r w:rsidRPr="005E084C">
        <w:rPr>
          <w:rFonts w:ascii="Arial" w:eastAsia="Times New Roman" w:hAnsi="Arial" w:cs="Arial"/>
          <w:sz w:val="28"/>
          <w:szCs w:val="28"/>
          <w:lang w:eastAsia="en-GB"/>
        </w:rPr>
        <w:t>aelod</w:t>
      </w:r>
      <w:proofErr w:type="spellEnd"/>
      <w:r w:rsidRPr="005E084C">
        <w:rPr>
          <w:rFonts w:ascii="Arial" w:eastAsia="Times New Roman" w:hAnsi="Arial" w:cs="Arial"/>
          <w:sz w:val="28"/>
          <w:szCs w:val="28"/>
          <w:lang w:eastAsia="en-GB"/>
        </w:rPr>
        <w:t xml:space="preserve"> </w:t>
      </w:r>
      <w:proofErr w:type="spellStart"/>
      <w:r w:rsidRPr="005E084C">
        <w:rPr>
          <w:rFonts w:ascii="Arial" w:eastAsia="Times New Roman" w:hAnsi="Arial" w:cs="Arial"/>
          <w:sz w:val="28"/>
          <w:szCs w:val="28"/>
          <w:lang w:eastAsia="en-GB"/>
        </w:rPr>
        <w:t>cyfetholedig</w:t>
      </w:r>
      <w:proofErr w:type="spellEnd"/>
      <w:r w:rsidRPr="005E084C">
        <w:rPr>
          <w:rFonts w:ascii="Arial" w:eastAsia="Times New Roman" w:hAnsi="Arial" w:cs="Arial"/>
          <w:sz w:val="28"/>
          <w:szCs w:val="28"/>
          <w:lang w:eastAsia="en-GB"/>
        </w:rPr>
        <w:t>”), in relation to a relevant authority, means a person who is not a member of the authority but who –</w:t>
      </w:r>
    </w:p>
    <w:p w14:paraId="4C68273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2B617EA"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is a member of any committee or sub-committee of the authority, or</w:t>
      </w:r>
    </w:p>
    <w:p w14:paraId="2EC0542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3696ECE"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is a member of, and represents the authority on, any joint committee or joint sub-committee of the authority, and who is entitled to vote on any question which falls to be decided at any meeting of that committee or sub- committee;</w:t>
      </w:r>
    </w:p>
    <w:p w14:paraId="1ECC9A5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A4AF792"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b/>
        <w:t>“meeting” (“</w:t>
      </w:r>
      <w:proofErr w:type="spellStart"/>
      <w:r w:rsidRPr="005E084C">
        <w:rPr>
          <w:rFonts w:ascii="Arial" w:eastAsia="Times New Roman" w:hAnsi="Arial" w:cs="Arial"/>
          <w:sz w:val="28"/>
          <w:szCs w:val="28"/>
          <w:lang w:eastAsia="en-GB"/>
        </w:rPr>
        <w:t>cyfarfod</w:t>
      </w:r>
      <w:proofErr w:type="spellEnd"/>
      <w:r w:rsidRPr="005E084C">
        <w:rPr>
          <w:rFonts w:ascii="Arial" w:eastAsia="Times New Roman" w:hAnsi="Arial" w:cs="Arial"/>
          <w:sz w:val="28"/>
          <w:szCs w:val="28"/>
          <w:lang w:eastAsia="en-GB"/>
        </w:rPr>
        <w:t xml:space="preserve">”) means any meeting - </w:t>
      </w:r>
      <w:r w:rsidRPr="005E084C">
        <w:rPr>
          <w:rFonts w:ascii="Arial" w:eastAsia="Times New Roman" w:hAnsi="Arial" w:cs="Arial"/>
          <w:sz w:val="28"/>
          <w:szCs w:val="28"/>
          <w:lang w:eastAsia="en-GB"/>
        </w:rPr>
        <w:tab/>
      </w:r>
    </w:p>
    <w:p w14:paraId="1908535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F71E60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b/>
        <w:t>(a)</w:t>
      </w:r>
      <w:r w:rsidRPr="005E084C">
        <w:rPr>
          <w:rFonts w:ascii="Arial" w:eastAsia="Times New Roman" w:hAnsi="Arial" w:cs="Arial"/>
          <w:sz w:val="28"/>
          <w:szCs w:val="28"/>
          <w:lang w:eastAsia="en-GB"/>
        </w:rPr>
        <w:tab/>
        <w:t>of the relevant authority;</w:t>
      </w:r>
    </w:p>
    <w:p w14:paraId="7F9287E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3375E385"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b/>
        <w:t>(b)</w:t>
      </w:r>
      <w:r w:rsidRPr="005E084C">
        <w:rPr>
          <w:rFonts w:ascii="Arial" w:eastAsia="Times New Roman" w:hAnsi="Arial" w:cs="Arial"/>
          <w:sz w:val="28"/>
          <w:szCs w:val="28"/>
          <w:lang w:eastAsia="en-GB"/>
        </w:rPr>
        <w:tab/>
        <w:t>of any executive or board of the relevant authority;</w:t>
      </w:r>
    </w:p>
    <w:p w14:paraId="4CA63D5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08CB64F"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(c)</w:t>
      </w:r>
      <w:r w:rsidRPr="005E084C">
        <w:rPr>
          <w:rFonts w:ascii="Arial" w:eastAsia="Times New Roman" w:hAnsi="Arial" w:cs="Arial"/>
          <w:sz w:val="28"/>
          <w:szCs w:val="28"/>
          <w:lang w:eastAsia="en-GB"/>
        </w:rPr>
        <w:tab/>
        <w:t>of any committee, sub-committee, joint committee or joint sub-committee of the relevant authority or of any such committee, sub-committee, joint committee or joint sub-committee of any executive or board of the authority, or</w:t>
      </w:r>
    </w:p>
    <w:p w14:paraId="513ABDE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5943284"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(d)</w:t>
      </w:r>
      <w:r w:rsidRPr="005E084C">
        <w:rPr>
          <w:rFonts w:ascii="Arial" w:eastAsia="Times New Roman" w:hAnsi="Arial" w:cs="Arial"/>
          <w:sz w:val="28"/>
          <w:szCs w:val="28"/>
          <w:lang w:eastAsia="en-GB"/>
        </w:rPr>
        <w:tab/>
        <w:t>where members or officers of the relevant authority are present other than a meeting of a political group constituted in accordance with Regulation 8 of the Local Government (Committees and Political Groups) Regulations 1990, and includes circumstances in which a member of an executive or board or an officer acting alone exercises a function of an authority;</w:t>
      </w:r>
    </w:p>
    <w:p w14:paraId="3162C580"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353F8748" w14:textId="77777777" w:rsidR="005E084C" w:rsidRPr="005E084C" w:rsidRDefault="005E084C" w:rsidP="005E084C">
      <w:pPr>
        <w:spacing w:after="0" w:line="240" w:lineRule="auto"/>
        <w:ind w:left="709"/>
        <w:rPr>
          <w:rFonts w:ascii="Arial" w:eastAsia="Times New Roman" w:hAnsi="Arial" w:cs="Arial"/>
          <w:sz w:val="28"/>
          <w:szCs w:val="28"/>
          <w:lang w:eastAsia="en-GB"/>
        </w:rPr>
      </w:pPr>
      <w:r w:rsidRPr="005E084C">
        <w:rPr>
          <w:rFonts w:ascii="Arial" w:eastAsia="Times New Roman" w:hAnsi="Arial" w:cs="Arial"/>
          <w:sz w:val="28"/>
          <w:szCs w:val="28"/>
          <w:lang w:eastAsia="en-GB"/>
        </w:rPr>
        <w:lastRenderedPageBreak/>
        <w:t>“member” (“</w:t>
      </w:r>
      <w:proofErr w:type="spellStart"/>
      <w:r w:rsidRPr="005E084C">
        <w:rPr>
          <w:rFonts w:ascii="Arial" w:eastAsia="Times New Roman" w:hAnsi="Arial" w:cs="Arial"/>
          <w:sz w:val="28"/>
          <w:szCs w:val="28"/>
          <w:lang w:eastAsia="en-GB"/>
        </w:rPr>
        <w:t>aelod</w:t>
      </w:r>
      <w:proofErr w:type="spellEnd"/>
      <w:r w:rsidRPr="005E084C">
        <w:rPr>
          <w:rFonts w:ascii="Arial" w:eastAsia="Times New Roman" w:hAnsi="Arial" w:cs="Arial"/>
          <w:sz w:val="28"/>
          <w:szCs w:val="28"/>
          <w:lang w:eastAsia="en-GB"/>
        </w:rPr>
        <w:t>”) includes, unless the context requires otherwise, a co-opted member;</w:t>
      </w:r>
    </w:p>
    <w:p w14:paraId="6135AF71" w14:textId="77777777" w:rsidR="005E084C" w:rsidRPr="005E084C" w:rsidRDefault="005E084C" w:rsidP="005E084C">
      <w:pPr>
        <w:spacing w:after="0" w:line="240" w:lineRule="auto"/>
        <w:ind w:left="709"/>
        <w:rPr>
          <w:rFonts w:ascii="Arial" w:eastAsia="Times New Roman" w:hAnsi="Arial" w:cs="Arial"/>
          <w:sz w:val="28"/>
          <w:szCs w:val="28"/>
          <w:lang w:eastAsia="en-GB"/>
        </w:rPr>
      </w:pPr>
    </w:p>
    <w:p w14:paraId="63987D88" w14:textId="77777777" w:rsidR="005E084C" w:rsidRPr="005E084C" w:rsidRDefault="005E084C" w:rsidP="005E084C">
      <w:pPr>
        <w:spacing w:after="0" w:line="240" w:lineRule="auto"/>
        <w:ind w:left="709"/>
        <w:rPr>
          <w:rFonts w:ascii="Arial" w:eastAsia="Times New Roman" w:hAnsi="Arial" w:cs="Arial"/>
          <w:sz w:val="28"/>
          <w:szCs w:val="28"/>
          <w:lang w:eastAsia="en-GB"/>
        </w:rPr>
      </w:pPr>
      <w:r w:rsidRPr="005E084C">
        <w:rPr>
          <w:rFonts w:ascii="Arial" w:eastAsia="Times New Roman" w:hAnsi="Arial" w:cs="Arial"/>
          <w:sz w:val="28"/>
          <w:szCs w:val="28"/>
          <w:lang w:eastAsia="en-GB"/>
        </w:rPr>
        <w:t>“registered society” (“</w:t>
      </w:r>
      <w:proofErr w:type="spellStart"/>
      <w:r w:rsidRPr="005E084C">
        <w:rPr>
          <w:rFonts w:ascii="Arial" w:eastAsia="Times New Roman" w:hAnsi="Arial" w:cs="Arial"/>
          <w:sz w:val="28"/>
          <w:szCs w:val="28"/>
          <w:lang w:eastAsia="en-GB"/>
        </w:rPr>
        <w:t>cymdeithas</w:t>
      </w:r>
      <w:proofErr w:type="spellEnd"/>
      <w:r w:rsidRPr="005E084C">
        <w:rPr>
          <w:rFonts w:ascii="Arial" w:eastAsia="Times New Roman" w:hAnsi="Arial" w:cs="Arial"/>
          <w:sz w:val="28"/>
          <w:szCs w:val="28"/>
          <w:lang w:eastAsia="en-GB"/>
        </w:rPr>
        <w:t xml:space="preserve"> </w:t>
      </w:r>
      <w:proofErr w:type="spellStart"/>
      <w:r w:rsidRPr="005E084C">
        <w:rPr>
          <w:rFonts w:ascii="Arial" w:eastAsia="Times New Roman" w:hAnsi="Arial" w:cs="Arial"/>
          <w:sz w:val="28"/>
          <w:szCs w:val="28"/>
          <w:lang w:eastAsia="en-GB"/>
        </w:rPr>
        <w:t>cofrestredig</w:t>
      </w:r>
      <w:proofErr w:type="spellEnd"/>
      <w:r w:rsidRPr="005E084C">
        <w:rPr>
          <w:rFonts w:ascii="Arial" w:eastAsia="Times New Roman" w:hAnsi="Arial" w:cs="Arial"/>
          <w:sz w:val="28"/>
          <w:szCs w:val="28"/>
          <w:lang w:eastAsia="en-GB"/>
        </w:rPr>
        <w:t>”)means a society, other than a society registered as a credit unit, which is –</w:t>
      </w:r>
    </w:p>
    <w:p w14:paraId="6C14B16E"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70E7BFCB"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a registered society within the meaning given by Section 1(1) of the Co-operative and Community Benefit Societies Act 2014; or</w:t>
      </w:r>
    </w:p>
    <w:p w14:paraId="05B5D240"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2B4F8C56"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a society registered or deemed to be registered under the Industrial and Provident Societies Act (Northern Ireland) 1969;</w:t>
      </w:r>
    </w:p>
    <w:p w14:paraId="25C783BB"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72155128" w14:textId="77777777" w:rsidR="005E084C" w:rsidRPr="005E084C" w:rsidRDefault="005E084C" w:rsidP="005E084C">
      <w:pPr>
        <w:spacing w:after="0" w:line="240" w:lineRule="auto"/>
        <w:ind w:left="709"/>
        <w:rPr>
          <w:rFonts w:ascii="Arial" w:eastAsia="Times New Roman" w:hAnsi="Arial" w:cs="Arial"/>
          <w:sz w:val="28"/>
          <w:szCs w:val="28"/>
          <w:lang w:eastAsia="en-GB"/>
        </w:rPr>
      </w:pPr>
      <w:r w:rsidRPr="005E084C">
        <w:rPr>
          <w:rFonts w:ascii="Arial" w:eastAsia="Times New Roman" w:hAnsi="Arial" w:cs="Arial"/>
          <w:sz w:val="28"/>
          <w:szCs w:val="28"/>
          <w:lang w:eastAsia="en-GB"/>
        </w:rPr>
        <w:t>“register of members’ interests” (“</w:t>
      </w:r>
      <w:proofErr w:type="spellStart"/>
      <w:r w:rsidRPr="005E084C">
        <w:rPr>
          <w:rFonts w:ascii="Arial" w:eastAsia="Times New Roman" w:hAnsi="Arial" w:cs="Arial"/>
          <w:sz w:val="28"/>
          <w:szCs w:val="28"/>
          <w:lang w:eastAsia="en-GB"/>
        </w:rPr>
        <w:t>confrestr</w:t>
      </w:r>
      <w:proofErr w:type="spellEnd"/>
      <w:r w:rsidRPr="005E084C">
        <w:rPr>
          <w:rFonts w:ascii="Arial" w:eastAsia="Times New Roman" w:hAnsi="Arial" w:cs="Arial"/>
          <w:sz w:val="28"/>
          <w:szCs w:val="28"/>
          <w:lang w:eastAsia="en-GB"/>
        </w:rPr>
        <w:t xml:space="preserve"> o </w:t>
      </w:r>
      <w:proofErr w:type="spellStart"/>
      <w:r w:rsidRPr="005E084C">
        <w:rPr>
          <w:rFonts w:ascii="Arial" w:eastAsia="Times New Roman" w:hAnsi="Arial" w:cs="Arial"/>
          <w:sz w:val="28"/>
          <w:szCs w:val="28"/>
          <w:lang w:eastAsia="en-GB"/>
        </w:rPr>
        <w:t>fuddiannau’r</w:t>
      </w:r>
      <w:proofErr w:type="spellEnd"/>
      <w:r w:rsidRPr="005E084C">
        <w:rPr>
          <w:rFonts w:ascii="Arial" w:eastAsia="Times New Roman" w:hAnsi="Arial" w:cs="Arial"/>
          <w:sz w:val="28"/>
          <w:szCs w:val="28"/>
          <w:lang w:eastAsia="en-GB"/>
        </w:rPr>
        <w:t xml:space="preserve"> </w:t>
      </w:r>
      <w:proofErr w:type="spellStart"/>
      <w:r w:rsidRPr="005E084C">
        <w:rPr>
          <w:rFonts w:ascii="Arial" w:eastAsia="Times New Roman" w:hAnsi="Arial" w:cs="Arial"/>
          <w:sz w:val="28"/>
          <w:szCs w:val="28"/>
          <w:lang w:eastAsia="en-GB"/>
        </w:rPr>
        <w:t>aelodau</w:t>
      </w:r>
      <w:proofErr w:type="spellEnd"/>
      <w:r w:rsidRPr="005E084C">
        <w:rPr>
          <w:rFonts w:ascii="Arial" w:eastAsia="Times New Roman" w:hAnsi="Arial" w:cs="Arial"/>
          <w:sz w:val="28"/>
          <w:szCs w:val="28"/>
          <w:lang w:eastAsia="en-GB"/>
        </w:rPr>
        <w:t>”) means the register established and maintained under Section 81 of the Local Government Act 2000;</w:t>
      </w:r>
    </w:p>
    <w:p w14:paraId="36D75C86"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7F055738"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“relevant authority” (“</w:t>
      </w:r>
      <w:proofErr w:type="spellStart"/>
      <w:r w:rsidRPr="005E084C">
        <w:rPr>
          <w:rFonts w:ascii="Arial" w:eastAsia="Times New Roman" w:hAnsi="Arial" w:cs="Arial"/>
          <w:sz w:val="28"/>
          <w:szCs w:val="28"/>
          <w:lang w:eastAsia="en-GB"/>
        </w:rPr>
        <w:t>awdurdod</w:t>
      </w:r>
      <w:proofErr w:type="spellEnd"/>
      <w:r w:rsidRPr="005E084C">
        <w:rPr>
          <w:rFonts w:ascii="Arial" w:eastAsia="Times New Roman" w:hAnsi="Arial" w:cs="Arial"/>
          <w:sz w:val="28"/>
          <w:szCs w:val="28"/>
          <w:lang w:eastAsia="en-GB"/>
        </w:rPr>
        <w:t xml:space="preserve"> </w:t>
      </w:r>
      <w:proofErr w:type="spellStart"/>
      <w:r w:rsidRPr="005E084C">
        <w:rPr>
          <w:rFonts w:ascii="Arial" w:eastAsia="Times New Roman" w:hAnsi="Arial" w:cs="Arial"/>
          <w:sz w:val="28"/>
          <w:szCs w:val="28"/>
          <w:lang w:eastAsia="en-GB"/>
        </w:rPr>
        <w:t>perthnasol</w:t>
      </w:r>
      <w:proofErr w:type="spellEnd"/>
      <w:r w:rsidRPr="005E084C">
        <w:rPr>
          <w:rFonts w:ascii="Arial" w:eastAsia="Times New Roman" w:hAnsi="Arial" w:cs="Arial"/>
          <w:sz w:val="28"/>
          <w:szCs w:val="28"/>
          <w:lang w:eastAsia="en-GB"/>
        </w:rPr>
        <w:t>”) means –</w:t>
      </w:r>
    </w:p>
    <w:p w14:paraId="0AEFF7AF"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32FD9D43"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a County Council,</w:t>
      </w:r>
    </w:p>
    <w:p w14:paraId="4686DF04"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3F2687D3"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a County Borough Council,</w:t>
      </w:r>
    </w:p>
    <w:p w14:paraId="44358EA8"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55AE972D"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(c)</w:t>
      </w:r>
      <w:r w:rsidRPr="005E084C">
        <w:rPr>
          <w:rFonts w:ascii="Arial" w:eastAsia="Times New Roman" w:hAnsi="Arial" w:cs="Arial"/>
          <w:sz w:val="28"/>
          <w:szCs w:val="28"/>
          <w:lang w:eastAsia="en-GB"/>
        </w:rPr>
        <w:tab/>
        <w:t>a Community Council,</w:t>
      </w:r>
    </w:p>
    <w:p w14:paraId="25EA7284"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2E37EB46"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(d)</w:t>
      </w:r>
      <w:r w:rsidRPr="005E084C">
        <w:rPr>
          <w:rFonts w:ascii="Arial" w:eastAsia="Times New Roman" w:hAnsi="Arial" w:cs="Arial"/>
          <w:sz w:val="28"/>
          <w:szCs w:val="28"/>
          <w:lang w:eastAsia="en-GB"/>
        </w:rPr>
        <w:tab/>
        <w:t>a Fire and Rescue Authority constituted by a scheme under Section 2 of the Fire and Rescue Services Act 2004 or a scheme to which Section 4 of that Act applies,</w:t>
      </w:r>
    </w:p>
    <w:p w14:paraId="3249B48C"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50A029B6"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(e)</w:t>
      </w:r>
      <w:r w:rsidRPr="005E084C">
        <w:rPr>
          <w:rFonts w:ascii="Arial" w:eastAsia="Times New Roman" w:hAnsi="Arial" w:cs="Arial"/>
          <w:sz w:val="28"/>
          <w:szCs w:val="28"/>
          <w:lang w:eastAsia="en-GB"/>
        </w:rPr>
        <w:tab/>
        <w:t>a National Park Authority established under Section 63 of the Environment Act 1995;</w:t>
      </w:r>
    </w:p>
    <w:p w14:paraId="2B6D1691"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13077E4A" w14:textId="77777777" w:rsidR="005E084C" w:rsidRPr="005E084C" w:rsidRDefault="005E084C" w:rsidP="005E084C">
      <w:pPr>
        <w:spacing w:after="0" w:line="240" w:lineRule="auto"/>
        <w:ind w:left="709"/>
        <w:rPr>
          <w:rFonts w:ascii="Arial" w:eastAsia="Times New Roman" w:hAnsi="Arial" w:cs="Arial"/>
          <w:sz w:val="28"/>
          <w:szCs w:val="28"/>
          <w:lang w:eastAsia="en-GB"/>
        </w:rPr>
      </w:pPr>
      <w:r w:rsidRPr="005E084C">
        <w:rPr>
          <w:rFonts w:ascii="Arial" w:eastAsia="Times New Roman" w:hAnsi="Arial" w:cs="Arial"/>
          <w:sz w:val="28"/>
          <w:szCs w:val="28"/>
          <w:lang w:eastAsia="en-GB"/>
        </w:rPr>
        <w:t>“you” (“chi”) means you as a member or co-opted member of a relevant authority; and</w:t>
      </w:r>
    </w:p>
    <w:p w14:paraId="2184868C" w14:textId="77777777" w:rsidR="005E084C" w:rsidRPr="005E084C" w:rsidRDefault="005E084C" w:rsidP="005E084C">
      <w:pPr>
        <w:spacing w:after="0" w:line="240" w:lineRule="auto"/>
        <w:ind w:left="709"/>
        <w:rPr>
          <w:rFonts w:ascii="Arial" w:eastAsia="Times New Roman" w:hAnsi="Arial" w:cs="Arial"/>
          <w:sz w:val="28"/>
          <w:szCs w:val="28"/>
          <w:lang w:eastAsia="en-GB"/>
        </w:rPr>
      </w:pPr>
    </w:p>
    <w:p w14:paraId="742A5C08" w14:textId="77777777" w:rsidR="005E084C" w:rsidRPr="005E084C" w:rsidRDefault="005E084C" w:rsidP="005E084C">
      <w:pPr>
        <w:spacing w:after="0" w:line="240" w:lineRule="auto"/>
        <w:ind w:left="709"/>
        <w:rPr>
          <w:rFonts w:ascii="Arial" w:eastAsia="Times New Roman" w:hAnsi="Arial" w:cs="Arial"/>
          <w:sz w:val="28"/>
          <w:szCs w:val="28"/>
          <w:lang w:eastAsia="en-GB"/>
        </w:rPr>
      </w:pPr>
      <w:r w:rsidRPr="005E084C">
        <w:rPr>
          <w:rFonts w:ascii="Arial" w:eastAsia="Times New Roman" w:hAnsi="Arial" w:cs="Arial"/>
          <w:sz w:val="28"/>
          <w:szCs w:val="28"/>
          <w:lang w:eastAsia="en-GB"/>
        </w:rPr>
        <w:t>“your authority” (“</w:t>
      </w:r>
      <w:proofErr w:type="spellStart"/>
      <w:r w:rsidRPr="005E084C">
        <w:rPr>
          <w:rFonts w:ascii="Arial" w:eastAsia="Times New Roman" w:hAnsi="Arial" w:cs="Arial"/>
          <w:sz w:val="28"/>
          <w:szCs w:val="28"/>
          <w:lang w:eastAsia="en-GB"/>
        </w:rPr>
        <w:t>eich</w:t>
      </w:r>
      <w:proofErr w:type="spellEnd"/>
      <w:r w:rsidRPr="005E084C">
        <w:rPr>
          <w:rFonts w:ascii="Arial" w:eastAsia="Times New Roman" w:hAnsi="Arial" w:cs="Arial"/>
          <w:sz w:val="28"/>
          <w:szCs w:val="28"/>
          <w:lang w:eastAsia="en-GB"/>
        </w:rPr>
        <w:t xml:space="preserve"> </w:t>
      </w:r>
      <w:proofErr w:type="spellStart"/>
      <w:r w:rsidRPr="005E084C">
        <w:rPr>
          <w:rFonts w:ascii="Arial" w:eastAsia="Times New Roman" w:hAnsi="Arial" w:cs="Arial"/>
          <w:sz w:val="28"/>
          <w:szCs w:val="28"/>
          <w:lang w:eastAsia="en-GB"/>
        </w:rPr>
        <w:t>awdurdod</w:t>
      </w:r>
      <w:proofErr w:type="spellEnd"/>
      <w:r w:rsidRPr="005E084C">
        <w:rPr>
          <w:rFonts w:ascii="Arial" w:eastAsia="Times New Roman" w:hAnsi="Arial" w:cs="Arial"/>
          <w:sz w:val="28"/>
          <w:szCs w:val="28"/>
          <w:lang w:eastAsia="en-GB"/>
        </w:rPr>
        <w:t>”) means the relevant authority of which you are a member or co-opted member</w:t>
      </w:r>
    </w:p>
    <w:p w14:paraId="1819A16F" w14:textId="77777777" w:rsidR="005E084C" w:rsidRPr="005E084C" w:rsidRDefault="005E084C" w:rsidP="005E084C">
      <w:pPr>
        <w:spacing w:after="0" w:line="240" w:lineRule="auto"/>
        <w:ind w:left="709"/>
        <w:rPr>
          <w:rFonts w:ascii="Arial" w:eastAsia="Times New Roman" w:hAnsi="Arial" w:cs="Arial"/>
          <w:sz w:val="28"/>
          <w:szCs w:val="28"/>
          <w:lang w:eastAsia="en-GB"/>
        </w:rPr>
      </w:pPr>
    </w:p>
    <w:p w14:paraId="2A52E2F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1.2</w:t>
      </w:r>
      <w:r w:rsidRPr="005E084C">
        <w:rPr>
          <w:rFonts w:ascii="Arial" w:eastAsia="Times New Roman" w:hAnsi="Arial" w:cs="Arial"/>
          <w:sz w:val="28"/>
          <w:szCs w:val="28"/>
          <w:lang w:eastAsia="en-GB"/>
        </w:rPr>
        <w:tab/>
        <w:t>In relation to a Community Council –</w:t>
      </w:r>
    </w:p>
    <w:p w14:paraId="48DAB836"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09D9C138"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lastRenderedPageBreak/>
        <w:t>(a)</w:t>
      </w:r>
      <w:r w:rsidRPr="005E084C">
        <w:rPr>
          <w:rFonts w:ascii="Arial" w:eastAsia="Times New Roman" w:hAnsi="Arial" w:cs="Arial"/>
          <w:sz w:val="28"/>
          <w:szCs w:val="28"/>
          <w:lang w:eastAsia="en-GB"/>
        </w:rPr>
        <w:tab/>
        <w:t>“proper officer” (“</w:t>
      </w:r>
      <w:proofErr w:type="spellStart"/>
      <w:r w:rsidRPr="005E084C">
        <w:rPr>
          <w:rFonts w:ascii="Arial" w:eastAsia="Times New Roman" w:hAnsi="Arial" w:cs="Arial"/>
          <w:sz w:val="28"/>
          <w:szCs w:val="28"/>
          <w:lang w:eastAsia="en-GB"/>
        </w:rPr>
        <w:t>swyddog</w:t>
      </w:r>
      <w:proofErr w:type="spellEnd"/>
      <w:r w:rsidRPr="005E084C">
        <w:rPr>
          <w:rFonts w:ascii="Arial" w:eastAsia="Times New Roman" w:hAnsi="Arial" w:cs="Arial"/>
          <w:sz w:val="28"/>
          <w:szCs w:val="28"/>
          <w:lang w:eastAsia="en-GB"/>
        </w:rPr>
        <w:t xml:space="preserve"> </w:t>
      </w:r>
      <w:proofErr w:type="spellStart"/>
      <w:r w:rsidRPr="005E084C">
        <w:rPr>
          <w:rFonts w:ascii="Arial" w:eastAsia="Times New Roman" w:hAnsi="Arial" w:cs="Arial"/>
          <w:sz w:val="28"/>
          <w:szCs w:val="28"/>
          <w:lang w:eastAsia="en-GB"/>
        </w:rPr>
        <w:t>priodol</w:t>
      </w:r>
      <w:proofErr w:type="spellEnd"/>
      <w:r w:rsidRPr="005E084C">
        <w:rPr>
          <w:rFonts w:ascii="Arial" w:eastAsia="Times New Roman" w:hAnsi="Arial" w:cs="Arial"/>
          <w:sz w:val="28"/>
          <w:szCs w:val="28"/>
          <w:lang w:eastAsia="en-GB"/>
        </w:rPr>
        <w:t>”) means an officer of that Council within the meaning of Section 270(3) of the Local Government Act 1972; and</w:t>
      </w:r>
    </w:p>
    <w:p w14:paraId="01D62D6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0989AC4"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“standards committee” (“</w:t>
      </w:r>
      <w:proofErr w:type="spellStart"/>
      <w:r w:rsidRPr="005E084C">
        <w:rPr>
          <w:rFonts w:ascii="Arial" w:eastAsia="Times New Roman" w:hAnsi="Arial" w:cs="Arial"/>
          <w:sz w:val="28"/>
          <w:szCs w:val="28"/>
          <w:lang w:eastAsia="en-GB"/>
        </w:rPr>
        <w:t>pwyllgor</w:t>
      </w:r>
      <w:proofErr w:type="spellEnd"/>
      <w:r w:rsidRPr="005E084C">
        <w:rPr>
          <w:rFonts w:ascii="Arial" w:eastAsia="Times New Roman" w:hAnsi="Arial" w:cs="Arial"/>
          <w:sz w:val="28"/>
          <w:szCs w:val="28"/>
          <w:lang w:eastAsia="en-GB"/>
        </w:rPr>
        <w:t xml:space="preserve"> </w:t>
      </w:r>
      <w:proofErr w:type="spellStart"/>
      <w:r w:rsidRPr="005E084C">
        <w:rPr>
          <w:rFonts w:ascii="Arial" w:eastAsia="Times New Roman" w:hAnsi="Arial" w:cs="Arial"/>
          <w:sz w:val="28"/>
          <w:szCs w:val="28"/>
          <w:lang w:eastAsia="en-GB"/>
        </w:rPr>
        <w:t>safonau</w:t>
      </w:r>
      <w:proofErr w:type="spellEnd"/>
      <w:r w:rsidRPr="005E084C">
        <w:rPr>
          <w:rFonts w:ascii="Arial" w:eastAsia="Times New Roman" w:hAnsi="Arial" w:cs="Arial"/>
          <w:sz w:val="28"/>
          <w:szCs w:val="28"/>
          <w:lang w:eastAsia="en-GB"/>
        </w:rPr>
        <w:t xml:space="preserve">”) means the standards committee of the County or County Borough Council which has functions in relation to the Community Council for which it is responsible under Section 56(1) and (2) of the Local Government Act 2000. </w:t>
      </w:r>
    </w:p>
    <w:p w14:paraId="49761C95"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33366A1"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 xml:space="preserve">PART 2 </w:t>
      </w:r>
    </w:p>
    <w:p w14:paraId="75F51AE8"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p>
    <w:p w14:paraId="5716301D" w14:textId="77777777" w:rsidR="005E084C" w:rsidRPr="005E084C" w:rsidRDefault="005E084C" w:rsidP="005E084C">
      <w:pPr>
        <w:spacing w:after="0" w:line="240" w:lineRule="auto"/>
        <w:ind w:hanging="567"/>
        <w:rPr>
          <w:rFonts w:ascii="Arial" w:eastAsia="Times New Roman" w:hAnsi="Arial" w:cs="Arial"/>
          <w:b/>
          <w:sz w:val="28"/>
          <w:szCs w:val="28"/>
          <w:lang w:eastAsia="en-GB"/>
        </w:rPr>
      </w:pPr>
      <w:r w:rsidRPr="005E084C">
        <w:rPr>
          <w:rFonts w:ascii="Arial" w:eastAsia="Times New Roman" w:hAnsi="Arial" w:cs="Arial"/>
          <w:b/>
          <w:sz w:val="28"/>
          <w:szCs w:val="28"/>
          <w:lang w:eastAsia="en-GB"/>
        </w:rPr>
        <w:t>2.</w:t>
      </w:r>
      <w:r w:rsidRPr="005E084C">
        <w:rPr>
          <w:rFonts w:ascii="Arial" w:eastAsia="Times New Roman" w:hAnsi="Arial" w:cs="Arial"/>
          <w:b/>
          <w:sz w:val="28"/>
          <w:szCs w:val="28"/>
          <w:lang w:eastAsia="en-GB"/>
        </w:rPr>
        <w:tab/>
        <w:t>General Provisions</w:t>
      </w:r>
    </w:p>
    <w:p w14:paraId="0940AFD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1A77745"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2.1</w:t>
      </w:r>
      <w:r w:rsidRPr="005E084C">
        <w:rPr>
          <w:rFonts w:ascii="Arial" w:eastAsia="Times New Roman" w:hAnsi="Arial" w:cs="Arial"/>
          <w:sz w:val="28"/>
          <w:szCs w:val="28"/>
          <w:lang w:eastAsia="en-GB"/>
        </w:rPr>
        <w:tab/>
        <w:t xml:space="preserve">Save where paragraph </w:t>
      </w:r>
      <w:r w:rsidR="00A261B2">
        <w:rPr>
          <w:rFonts w:ascii="Arial" w:eastAsia="Times New Roman" w:hAnsi="Arial" w:cs="Arial"/>
          <w:sz w:val="28"/>
          <w:szCs w:val="28"/>
          <w:lang w:eastAsia="en-GB"/>
        </w:rPr>
        <w:t>2.</w:t>
      </w:r>
      <w:r w:rsidRPr="005E084C">
        <w:rPr>
          <w:rFonts w:ascii="Arial" w:eastAsia="Times New Roman" w:hAnsi="Arial" w:cs="Arial"/>
          <w:sz w:val="28"/>
          <w:szCs w:val="28"/>
          <w:lang w:eastAsia="en-GB"/>
        </w:rPr>
        <w:t>3(a) applies, you must observe this code of conduct –</w:t>
      </w:r>
    </w:p>
    <w:p w14:paraId="60975E9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A13CBFA"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whenever you conduct the business, or are present at a meeting, of your authority;</w:t>
      </w:r>
    </w:p>
    <w:p w14:paraId="5484ED7E"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0A97D30B"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whenever your act, claim to act or give the impression you are acting in the role of member to which you were elected or appointed;</w:t>
      </w:r>
    </w:p>
    <w:p w14:paraId="7D87FF6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55EB570"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(c)</w:t>
      </w:r>
      <w:r w:rsidRPr="005E084C">
        <w:rPr>
          <w:rFonts w:ascii="Arial" w:eastAsia="Times New Roman" w:hAnsi="Arial" w:cs="Arial"/>
          <w:sz w:val="28"/>
          <w:szCs w:val="28"/>
          <w:lang w:eastAsia="en-GB"/>
        </w:rPr>
        <w:tab/>
        <w:t>whenever you act, claim to act or give the impression you are acting as a representative of your authority; or</w:t>
      </w:r>
    </w:p>
    <w:p w14:paraId="7D63766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BC2631F"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(d)</w:t>
      </w:r>
      <w:r w:rsidRPr="005E084C">
        <w:rPr>
          <w:rFonts w:ascii="Arial" w:eastAsia="Times New Roman" w:hAnsi="Arial" w:cs="Arial"/>
          <w:sz w:val="28"/>
          <w:szCs w:val="28"/>
          <w:lang w:eastAsia="en-GB"/>
        </w:rPr>
        <w:tab/>
        <w:t xml:space="preserve">at all times and in any capacity, in respect of conduct identified in paragraphs </w:t>
      </w:r>
      <w:r w:rsidR="00A261B2">
        <w:rPr>
          <w:rFonts w:ascii="Arial" w:eastAsia="Times New Roman" w:hAnsi="Arial" w:cs="Arial"/>
          <w:sz w:val="28"/>
          <w:szCs w:val="28"/>
          <w:lang w:eastAsia="en-GB"/>
        </w:rPr>
        <w:t>2.</w:t>
      </w:r>
      <w:r w:rsidRPr="005E084C">
        <w:rPr>
          <w:rFonts w:ascii="Arial" w:eastAsia="Times New Roman" w:hAnsi="Arial" w:cs="Arial"/>
          <w:sz w:val="28"/>
          <w:szCs w:val="28"/>
          <w:lang w:eastAsia="en-GB"/>
        </w:rPr>
        <w:t xml:space="preserve">6(1)(a) and </w:t>
      </w:r>
      <w:r w:rsidR="00A261B2">
        <w:rPr>
          <w:rFonts w:ascii="Arial" w:eastAsia="Times New Roman" w:hAnsi="Arial" w:cs="Arial"/>
          <w:sz w:val="28"/>
          <w:szCs w:val="28"/>
          <w:lang w:eastAsia="en-GB"/>
        </w:rPr>
        <w:t>2.</w:t>
      </w:r>
      <w:r w:rsidRPr="005E084C">
        <w:rPr>
          <w:rFonts w:ascii="Arial" w:eastAsia="Times New Roman" w:hAnsi="Arial" w:cs="Arial"/>
          <w:sz w:val="28"/>
          <w:szCs w:val="28"/>
          <w:lang w:eastAsia="en-GB"/>
        </w:rPr>
        <w:t>7.</w:t>
      </w:r>
    </w:p>
    <w:p w14:paraId="1B619978"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0A49582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2.2</w:t>
      </w:r>
      <w:r w:rsidRPr="005E084C">
        <w:rPr>
          <w:rFonts w:ascii="Arial" w:eastAsia="Times New Roman" w:hAnsi="Arial" w:cs="Arial"/>
          <w:sz w:val="28"/>
          <w:szCs w:val="28"/>
          <w:lang w:eastAsia="en-GB"/>
        </w:rPr>
        <w:tab/>
        <w:t>You should read this code together with the general principles prescribed under Section 49(2) of the Local Government Act 2000 in relation to Wales.</w:t>
      </w:r>
    </w:p>
    <w:p w14:paraId="3AC7958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5C123B5"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2.3</w:t>
      </w:r>
      <w:r w:rsidRPr="005E084C">
        <w:rPr>
          <w:rFonts w:ascii="Arial" w:eastAsia="Times New Roman" w:hAnsi="Arial" w:cs="Arial"/>
          <w:sz w:val="28"/>
          <w:szCs w:val="28"/>
          <w:lang w:eastAsia="en-GB"/>
        </w:rPr>
        <w:tab/>
        <w:t>Where you are elected, appointed or nominated by your authority to serve:-</w:t>
      </w:r>
    </w:p>
    <w:p w14:paraId="2D83964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C299649"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on another relevant authority, or any other body, which includes a Local Health Board you must, when acting for that other authority or body, comply with the code of conduct of that other authority or body; or</w:t>
      </w:r>
    </w:p>
    <w:p w14:paraId="52773C9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35C7766"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lastRenderedPageBreak/>
        <w:t>(b)</w:t>
      </w:r>
      <w:r w:rsidRPr="005E084C">
        <w:rPr>
          <w:rFonts w:ascii="Arial" w:eastAsia="Times New Roman" w:hAnsi="Arial" w:cs="Arial"/>
          <w:sz w:val="28"/>
          <w:szCs w:val="28"/>
          <w:lang w:eastAsia="en-GB"/>
        </w:rPr>
        <w:tab/>
        <w:t>on any other body which does not have a code relating to the conduct of its members, you must, when acting for that other body, comply with this conduct, except  and insofar as it conflicts with any other lawful obligations for which that other body may be subject.</w:t>
      </w:r>
    </w:p>
    <w:p w14:paraId="4D5D5846"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1110559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2.4</w:t>
      </w:r>
      <w:r w:rsidRPr="005E084C">
        <w:rPr>
          <w:rFonts w:ascii="Arial" w:eastAsia="Times New Roman" w:hAnsi="Arial" w:cs="Arial"/>
          <w:sz w:val="28"/>
          <w:szCs w:val="28"/>
          <w:lang w:eastAsia="en-GB"/>
        </w:rPr>
        <w:tab/>
        <w:t>You must:-</w:t>
      </w:r>
    </w:p>
    <w:p w14:paraId="3AAF50E0"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2BE79DD" w14:textId="77777777" w:rsidR="005E084C" w:rsidRPr="00CA3442"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 xml:space="preserve">carry out your duties and responsibilities with due regard to the principle that there should be equality of </w:t>
      </w:r>
      <w:r w:rsidRPr="00CA3442">
        <w:rPr>
          <w:rFonts w:ascii="Arial" w:eastAsia="Times New Roman" w:hAnsi="Arial" w:cs="Arial"/>
          <w:sz w:val="28"/>
          <w:szCs w:val="28"/>
          <w:lang w:eastAsia="en-GB"/>
        </w:rPr>
        <w:t>opportunity for all people, regardless of their gender, race, disability, sexual orientation, age or religion;</w:t>
      </w:r>
    </w:p>
    <w:p w14:paraId="105600FC" w14:textId="77777777" w:rsidR="005E084C" w:rsidRPr="00CA3442" w:rsidRDefault="005E084C" w:rsidP="005E084C">
      <w:pPr>
        <w:spacing w:after="0" w:line="240" w:lineRule="auto"/>
        <w:ind w:left="1276" w:hanging="567"/>
        <w:rPr>
          <w:rFonts w:ascii="Arial" w:eastAsia="Times New Roman" w:hAnsi="Arial" w:cs="Arial"/>
          <w:sz w:val="28"/>
          <w:szCs w:val="28"/>
          <w:lang w:eastAsia="en-GB"/>
        </w:rPr>
      </w:pPr>
    </w:p>
    <w:p w14:paraId="4E707406" w14:textId="77777777" w:rsidR="005E084C" w:rsidRPr="00CA3442" w:rsidRDefault="005E084C" w:rsidP="005E084C">
      <w:pPr>
        <w:spacing w:after="0" w:line="240" w:lineRule="auto"/>
        <w:ind w:left="1276" w:hanging="567"/>
        <w:rPr>
          <w:rFonts w:ascii="Arial" w:eastAsia="Times New Roman" w:hAnsi="Arial" w:cs="Arial"/>
          <w:sz w:val="28"/>
          <w:szCs w:val="28"/>
          <w:lang w:eastAsia="en-GB"/>
        </w:rPr>
      </w:pPr>
      <w:r w:rsidRPr="00CA3442">
        <w:rPr>
          <w:rFonts w:ascii="Arial" w:eastAsia="Times New Roman" w:hAnsi="Arial" w:cs="Arial"/>
          <w:sz w:val="28"/>
          <w:szCs w:val="28"/>
          <w:lang w:eastAsia="en-GB"/>
        </w:rPr>
        <w:t>(b)</w:t>
      </w:r>
      <w:r w:rsidRPr="00CA3442">
        <w:rPr>
          <w:rFonts w:ascii="Arial" w:eastAsia="Times New Roman" w:hAnsi="Arial" w:cs="Arial"/>
          <w:sz w:val="28"/>
          <w:szCs w:val="28"/>
          <w:lang w:eastAsia="en-GB"/>
        </w:rPr>
        <w:tab/>
        <w:t>show respect and consideration for others;</w:t>
      </w:r>
    </w:p>
    <w:p w14:paraId="4B1FF806" w14:textId="77777777" w:rsidR="005E084C" w:rsidRPr="00CA3442" w:rsidRDefault="005E084C" w:rsidP="005E084C">
      <w:pPr>
        <w:spacing w:after="0" w:line="240" w:lineRule="auto"/>
        <w:ind w:left="1276" w:hanging="567"/>
        <w:rPr>
          <w:rFonts w:ascii="Arial" w:eastAsia="Times New Roman" w:hAnsi="Arial" w:cs="Arial"/>
          <w:sz w:val="28"/>
          <w:szCs w:val="28"/>
          <w:lang w:eastAsia="en-GB"/>
        </w:rPr>
      </w:pPr>
    </w:p>
    <w:p w14:paraId="247AE2F6" w14:textId="77777777" w:rsidR="005E084C" w:rsidRPr="00CA3442" w:rsidRDefault="005E084C" w:rsidP="005E084C">
      <w:pPr>
        <w:spacing w:after="0" w:line="240" w:lineRule="auto"/>
        <w:ind w:left="1276" w:hanging="567"/>
        <w:rPr>
          <w:rFonts w:ascii="Arial" w:eastAsia="Times New Roman" w:hAnsi="Arial" w:cs="Arial"/>
          <w:sz w:val="28"/>
          <w:szCs w:val="28"/>
          <w:lang w:eastAsia="en-GB"/>
        </w:rPr>
      </w:pPr>
      <w:r w:rsidRPr="00CA3442">
        <w:rPr>
          <w:rFonts w:ascii="Arial" w:eastAsia="Times New Roman" w:hAnsi="Arial" w:cs="Arial"/>
          <w:sz w:val="28"/>
          <w:szCs w:val="28"/>
          <w:lang w:eastAsia="en-GB"/>
        </w:rPr>
        <w:t>(c)</w:t>
      </w:r>
      <w:r w:rsidRPr="00CA3442">
        <w:rPr>
          <w:rFonts w:ascii="Arial" w:eastAsia="Times New Roman" w:hAnsi="Arial" w:cs="Arial"/>
          <w:sz w:val="28"/>
          <w:szCs w:val="28"/>
          <w:lang w:eastAsia="en-GB"/>
        </w:rPr>
        <w:tab/>
        <w:t xml:space="preserve">not use bullying behaviour or harass any person; and </w:t>
      </w:r>
    </w:p>
    <w:p w14:paraId="1961B69C" w14:textId="77777777" w:rsidR="005E084C" w:rsidRPr="00CA3442" w:rsidRDefault="005E084C" w:rsidP="005E084C">
      <w:pPr>
        <w:spacing w:after="0" w:line="240" w:lineRule="auto"/>
        <w:ind w:left="709" w:hanging="709"/>
        <w:rPr>
          <w:rFonts w:ascii="Arial" w:eastAsia="Times New Roman" w:hAnsi="Arial" w:cs="Arial"/>
          <w:sz w:val="28"/>
          <w:szCs w:val="28"/>
          <w:lang w:eastAsia="en-GB"/>
        </w:rPr>
      </w:pPr>
    </w:p>
    <w:p w14:paraId="54A73DD6"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CA3442">
        <w:rPr>
          <w:rFonts w:ascii="Arial" w:eastAsia="Times New Roman" w:hAnsi="Arial" w:cs="Arial"/>
          <w:sz w:val="28"/>
          <w:szCs w:val="28"/>
          <w:lang w:eastAsia="en-GB"/>
        </w:rPr>
        <w:t>(d)</w:t>
      </w:r>
      <w:r w:rsidRPr="00CA3442">
        <w:rPr>
          <w:rFonts w:ascii="Arial" w:eastAsia="Times New Roman" w:hAnsi="Arial" w:cs="Arial"/>
          <w:sz w:val="28"/>
          <w:szCs w:val="28"/>
          <w:lang w:eastAsia="en-GB"/>
        </w:rPr>
        <w:tab/>
        <w:t>not do anything which compromises, or which is likely to compromise, the impartiality of those who work for, or on behalf of, your authority</w:t>
      </w:r>
      <w:r w:rsidRPr="005E084C">
        <w:rPr>
          <w:rFonts w:ascii="Arial" w:eastAsia="Times New Roman" w:hAnsi="Arial" w:cs="Arial"/>
          <w:sz w:val="28"/>
          <w:szCs w:val="28"/>
          <w:lang w:eastAsia="en-GB"/>
        </w:rPr>
        <w:t xml:space="preserve">     </w:t>
      </w:r>
    </w:p>
    <w:p w14:paraId="2EFC194E"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186381A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2.5</w:t>
      </w:r>
      <w:r w:rsidRPr="005E084C">
        <w:rPr>
          <w:rFonts w:ascii="Arial" w:eastAsia="Times New Roman" w:hAnsi="Arial" w:cs="Arial"/>
          <w:sz w:val="28"/>
          <w:szCs w:val="28"/>
          <w:lang w:eastAsia="en-GB"/>
        </w:rPr>
        <w:tab/>
        <w:t>You must not:-</w:t>
      </w:r>
    </w:p>
    <w:p w14:paraId="3C71C5F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3C4C748"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disclose confidential information or information which should reasonably be regarded as being of a confidential nature, without the express consent of a person authorised to give such consent, or unless required is entitled by law to do so;</w:t>
      </w:r>
    </w:p>
    <w:p w14:paraId="5F1E0F96"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1F48E634"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prevent any person from gaining access to information to which that person is entitled by law.</w:t>
      </w:r>
    </w:p>
    <w:p w14:paraId="4AB42445"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7BE03A90"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2.6.</w:t>
      </w:r>
      <w:r w:rsidRPr="005E084C">
        <w:rPr>
          <w:rFonts w:ascii="Arial" w:eastAsia="Times New Roman" w:hAnsi="Arial" w:cs="Arial"/>
          <w:sz w:val="28"/>
          <w:szCs w:val="28"/>
          <w:lang w:eastAsia="en-GB"/>
        </w:rPr>
        <w:tab/>
        <w:t>You must:-</w:t>
      </w:r>
    </w:p>
    <w:p w14:paraId="64339BC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AECDA1F"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not conduct yourself in a manner which could reasonably be regarded as bringing your office or authority into disrepute;</w:t>
      </w:r>
    </w:p>
    <w:p w14:paraId="5B789826"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b/>
      </w:r>
    </w:p>
    <w:p w14:paraId="3C71CF2F"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 xml:space="preserve">report, whether through your authority’s confidential reporting procedure or direct to the proper authority, any conduct by another member or anyone who works for, or on behalf of, your authority which you reasonably believe involves or is likely to involve criminal behaviour </w:t>
      </w:r>
      <w:r w:rsidRPr="005E084C">
        <w:rPr>
          <w:rFonts w:ascii="Arial" w:eastAsia="Times New Roman" w:hAnsi="Arial" w:cs="Arial"/>
          <w:sz w:val="28"/>
          <w:szCs w:val="28"/>
          <w:lang w:eastAsia="en-GB"/>
        </w:rPr>
        <w:lastRenderedPageBreak/>
        <w:t>(which for the purposes of this paragraph does not include offences or behaviour capable of punishment by way of a fixed penalty);</w:t>
      </w:r>
    </w:p>
    <w:p w14:paraId="75260EB2"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00EAD96"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(c)</w:t>
      </w:r>
      <w:r w:rsidRPr="005E084C">
        <w:rPr>
          <w:rFonts w:ascii="Arial" w:eastAsia="Times New Roman" w:hAnsi="Arial" w:cs="Arial"/>
          <w:sz w:val="28"/>
          <w:szCs w:val="28"/>
          <w:lang w:eastAsia="en-GB"/>
        </w:rPr>
        <w:tab/>
        <w:t>report to your authority’s monitoring officer any conduct by another member which you reasonably believe breaches this code of conduct;</w:t>
      </w:r>
    </w:p>
    <w:p w14:paraId="5E26351F"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7AD0DA19"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(d)</w:t>
      </w:r>
      <w:r w:rsidRPr="005E084C">
        <w:rPr>
          <w:rFonts w:ascii="Arial" w:eastAsia="Times New Roman" w:hAnsi="Arial" w:cs="Arial"/>
          <w:sz w:val="28"/>
          <w:szCs w:val="28"/>
          <w:lang w:eastAsia="en-GB"/>
        </w:rPr>
        <w:tab/>
        <w:t>not make vexatious, malicious or frivolous complaints against other members or anyone who works for, or on behalf of, your authority.</w:t>
      </w:r>
    </w:p>
    <w:p w14:paraId="394BEA3E"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30661B6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2.7</w:t>
      </w:r>
      <w:r w:rsidRPr="005E084C">
        <w:rPr>
          <w:rFonts w:ascii="Arial" w:eastAsia="Times New Roman" w:hAnsi="Arial" w:cs="Arial"/>
          <w:sz w:val="28"/>
          <w:szCs w:val="28"/>
          <w:lang w:eastAsia="en-GB"/>
        </w:rPr>
        <w:tab/>
        <w:t>You must comply with any request of your authority’s Monitoring Officer, or the Public Services Ombudsman for Wales, in connection with an investigation conducted in accordance with their respective statutory powers.</w:t>
      </w:r>
    </w:p>
    <w:p w14:paraId="5836E256"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C95F0D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2.8</w:t>
      </w:r>
      <w:r w:rsidRPr="005E084C">
        <w:rPr>
          <w:rFonts w:ascii="Arial" w:eastAsia="Times New Roman" w:hAnsi="Arial" w:cs="Arial"/>
          <w:sz w:val="28"/>
          <w:szCs w:val="28"/>
          <w:lang w:eastAsia="en-GB"/>
        </w:rPr>
        <w:tab/>
        <w:t>You must not:-</w:t>
      </w:r>
    </w:p>
    <w:p w14:paraId="2F45E5D0"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78E37C1"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in your official capacity, or otherwise, use or attempt to use your position improperly to confer on or secure for yourself, or any other person, an advantage or create or avoid for yourself, or any other person, a disadvantage;</w:t>
      </w:r>
    </w:p>
    <w:p w14:paraId="15FD9CC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3D73C0C7"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use, or authorise others to use, the resources of your authority:-</w:t>
      </w:r>
    </w:p>
    <w:p w14:paraId="1CB7674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3014E6E"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w:t>
      </w:r>
      <w:r w:rsidRPr="005E084C">
        <w:rPr>
          <w:rFonts w:ascii="Arial" w:eastAsia="Times New Roman" w:hAnsi="Arial" w:cs="Arial"/>
          <w:sz w:val="28"/>
          <w:szCs w:val="28"/>
          <w:lang w:eastAsia="en-GB"/>
        </w:rPr>
        <w:tab/>
        <w:t>imprudently;</w:t>
      </w:r>
    </w:p>
    <w:p w14:paraId="242AAAAE"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w:t>
      </w:r>
      <w:r w:rsidRPr="005E084C">
        <w:rPr>
          <w:rFonts w:ascii="Arial" w:eastAsia="Times New Roman" w:hAnsi="Arial" w:cs="Arial"/>
          <w:sz w:val="28"/>
          <w:szCs w:val="28"/>
          <w:lang w:eastAsia="en-GB"/>
        </w:rPr>
        <w:tab/>
        <w:t>in breach of your authority’s requirements;</w:t>
      </w:r>
    </w:p>
    <w:p w14:paraId="13E28B16"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(iii)</w:t>
      </w:r>
      <w:r w:rsidRPr="005E084C">
        <w:rPr>
          <w:rFonts w:ascii="Arial" w:eastAsia="Times New Roman" w:hAnsi="Arial" w:cs="Arial"/>
          <w:sz w:val="28"/>
          <w:szCs w:val="28"/>
          <w:lang w:eastAsia="en-GB"/>
        </w:rPr>
        <w:tab/>
        <w:t>unlawfully;</w:t>
      </w:r>
    </w:p>
    <w:p w14:paraId="74FE9578"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(iv)</w:t>
      </w:r>
      <w:r w:rsidRPr="005E084C">
        <w:rPr>
          <w:rFonts w:ascii="Arial" w:eastAsia="Times New Roman" w:hAnsi="Arial" w:cs="Arial"/>
          <w:sz w:val="28"/>
          <w:szCs w:val="28"/>
          <w:lang w:eastAsia="en-GB"/>
        </w:rPr>
        <w:tab/>
        <w:t>other than in a manner which is calculated to facilitate, or to be conductive to, the discharge of the functions of the authority or of the office to which you have been elected or appointed;</w:t>
      </w:r>
    </w:p>
    <w:p w14:paraId="65B90B90"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(v)</w:t>
      </w:r>
      <w:r w:rsidRPr="005E084C">
        <w:rPr>
          <w:rFonts w:ascii="Arial" w:eastAsia="Times New Roman" w:hAnsi="Arial" w:cs="Arial"/>
          <w:sz w:val="28"/>
          <w:szCs w:val="28"/>
          <w:lang w:eastAsia="en-GB"/>
        </w:rPr>
        <w:tab/>
        <w:t>improperly for political purposes; or</w:t>
      </w:r>
    </w:p>
    <w:p w14:paraId="06FD6D9B"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(vi)</w:t>
      </w:r>
      <w:r w:rsidRPr="005E084C">
        <w:rPr>
          <w:rFonts w:ascii="Arial" w:eastAsia="Times New Roman" w:hAnsi="Arial" w:cs="Arial"/>
          <w:sz w:val="28"/>
          <w:szCs w:val="28"/>
          <w:lang w:eastAsia="en-GB"/>
        </w:rPr>
        <w:tab/>
        <w:t>improperly for private purposes.</w:t>
      </w:r>
    </w:p>
    <w:p w14:paraId="43628210"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544A28C0"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3C0A378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2.9</w:t>
      </w:r>
      <w:r w:rsidRPr="005E084C">
        <w:rPr>
          <w:rFonts w:ascii="Arial" w:eastAsia="Times New Roman" w:hAnsi="Arial" w:cs="Arial"/>
          <w:sz w:val="28"/>
          <w:szCs w:val="28"/>
          <w:lang w:eastAsia="en-GB"/>
        </w:rPr>
        <w:tab/>
        <w:t>You must:-</w:t>
      </w:r>
    </w:p>
    <w:p w14:paraId="6F01E1FA"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36473825"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 xml:space="preserve">when participating in meetings or reaching decisions regarding the business of your authority, do so on the basis of the merits of the circumstances involved and in </w:t>
      </w:r>
      <w:r w:rsidRPr="005E084C">
        <w:rPr>
          <w:rFonts w:ascii="Arial" w:eastAsia="Times New Roman" w:hAnsi="Arial" w:cs="Arial"/>
          <w:sz w:val="28"/>
          <w:szCs w:val="28"/>
          <w:lang w:eastAsia="en-GB"/>
        </w:rPr>
        <w:lastRenderedPageBreak/>
        <w:t>the public interest having regard to any relevant advice provided by your authority’s officers, in particular by:-</w:t>
      </w:r>
    </w:p>
    <w:p w14:paraId="6541B4E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4C55351"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w:t>
      </w:r>
      <w:r w:rsidRPr="005E084C">
        <w:rPr>
          <w:rFonts w:ascii="Arial" w:eastAsia="Times New Roman" w:hAnsi="Arial" w:cs="Arial"/>
          <w:sz w:val="28"/>
          <w:szCs w:val="28"/>
          <w:lang w:eastAsia="en-GB"/>
        </w:rPr>
        <w:tab/>
        <w:t xml:space="preserve">the Authority’s </w:t>
      </w:r>
      <w:r w:rsidR="00614D52">
        <w:rPr>
          <w:rFonts w:ascii="Arial" w:eastAsia="Times New Roman" w:hAnsi="Arial" w:cs="Arial"/>
          <w:sz w:val="28"/>
          <w:szCs w:val="28"/>
          <w:lang w:eastAsia="en-GB"/>
        </w:rPr>
        <w:t>Chief Executive</w:t>
      </w:r>
      <w:r w:rsidRPr="005E084C">
        <w:rPr>
          <w:rFonts w:ascii="Arial" w:eastAsia="Times New Roman" w:hAnsi="Arial" w:cs="Arial"/>
          <w:sz w:val="28"/>
          <w:szCs w:val="28"/>
          <w:lang w:eastAsia="en-GB"/>
        </w:rPr>
        <w:t>;</w:t>
      </w:r>
    </w:p>
    <w:p w14:paraId="4119FEA7"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w:t>
      </w:r>
      <w:r w:rsidRPr="005E084C">
        <w:rPr>
          <w:rFonts w:ascii="Arial" w:eastAsia="Times New Roman" w:hAnsi="Arial" w:cs="Arial"/>
          <w:sz w:val="28"/>
          <w:szCs w:val="28"/>
          <w:lang w:eastAsia="en-GB"/>
        </w:rPr>
        <w:tab/>
        <w:t>the Authority’s Chief Finance Officer;</w:t>
      </w:r>
    </w:p>
    <w:p w14:paraId="1D4B174D"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w:t>
      </w:r>
      <w:r w:rsidR="00614D52">
        <w:rPr>
          <w:rFonts w:ascii="Arial" w:eastAsia="Times New Roman" w:hAnsi="Arial" w:cs="Arial"/>
          <w:sz w:val="28"/>
          <w:szCs w:val="28"/>
          <w:lang w:eastAsia="en-GB"/>
        </w:rPr>
        <w:t>iii</w:t>
      </w:r>
      <w:r w:rsidRPr="005E084C">
        <w:rPr>
          <w:rFonts w:ascii="Arial" w:eastAsia="Times New Roman" w:hAnsi="Arial" w:cs="Arial"/>
          <w:sz w:val="28"/>
          <w:szCs w:val="28"/>
          <w:lang w:eastAsia="en-GB"/>
        </w:rPr>
        <w:t>)</w:t>
      </w:r>
      <w:r w:rsidRPr="005E084C">
        <w:rPr>
          <w:rFonts w:ascii="Arial" w:eastAsia="Times New Roman" w:hAnsi="Arial" w:cs="Arial"/>
          <w:sz w:val="28"/>
          <w:szCs w:val="28"/>
          <w:lang w:eastAsia="en-GB"/>
        </w:rPr>
        <w:tab/>
        <w:t xml:space="preserve">the Authority’s </w:t>
      </w:r>
      <w:r w:rsidR="00614D52">
        <w:rPr>
          <w:rFonts w:ascii="Arial" w:eastAsia="Times New Roman" w:hAnsi="Arial" w:cs="Arial"/>
          <w:sz w:val="28"/>
          <w:szCs w:val="28"/>
          <w:lang w:eastAsia="en-GB"/>
        </w:rPr>
        <w:t xml:space="preserve">Head of Legal </w:t>
      </w:r>
      <w:r w:rsidR="00A261B2">
        <w:rPr>
          <w:rFonts w:ascii="Arial" w:eastAsia="Times New Roman" w:hAnsi="Arial" w:cs="Arial"/>
          <w:sz w:val="28"/>
          <w:szCs w:val="28"/>
          <w:lang w:eastAsia="en-GB"/>
        </w:rPr>
        <w:t xml:space="preserve">and Democratic </w:t>
      </w:r>
      <w:r w:rsidR="00614D52">
        <w:rPr>
          <w:rFonts w:ascii="Arial" w:eastAsia="Times New Roman" w:hAnsi="Arial" w:cs="Arial"/>
          <w:sz w:val="28"/>
          <w:szCs w:val="28"/>
          <w:lang w:eastAsia="en-GB"/>
        </w:rPr>
        <w:t>Services</w:t>
      </w:r>
      <w:r w:rsidRPr="005E084C">
        <w:rPr>
          <w:rFonts w:ascii="Arial" w:eastAsia="Times New Roman" w:hAnsi="Arial" w:cs="Arial"/>
          <w:sz w:val="28"/>
          <w:szCs w:val="28"/>
          <w:lang w:eastAsia="en-GB"/>
        </w:rPr>
        <w:t xml:space="preserve"> </w:t>
      </w:r>
      <w:r w:rsidR="00614D52">
        <w:rPr>
          <w:rFonts w:ascii="Arial" w:eastAsia="Times New Roman" w:hAnsi="Arial" w:cs="Arial"/>
          <w:sz w:val="28"/>
          <w:szCs w:val="28"/>
          <w:lang w:eastAsia="en-GB"/>
        </w:rPr>
        <w:t xml:space="preserve">and Monitoring Officer </w:t>
      </w:r>
      <w:r w:rsidRPr="005E084C">
        <w:rPr>
          <w:rFonts w:ascii="Arial" w:eastAsia="Times New Roman" w:hAnsi="Arial" w:cs="Arial"/>
          <w:sz w:val="28"/>
          <w:szCs w:val="28"/>
          <w:lang w:eastAsia="en-GB"/>
        </w:rPr>
        <w:t>(who should be consulted when there is any doubt as to the authority’s power to act, as to whether the action proposed lies within the policy framework agreed by the authority or where the legal consequences of action or failure to act by the authority might have important repercussions)</w:t>
      </w:r>
    </w:p>
    <w:p w14:paraId="64C99526"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246BCB24"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give reasons for all decisions in accordance with any statutory requirements and any reasonable additional requirements imposed by your authority.</w:t>
      </w:r>
    </w:p>
    <w:p w14:paraId="565CF2FA"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6E244E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2.10</w:t>
      </w:r>
      <w:r w:rsidRPr="005E084C">
        <w:rPr>
          <w:rFonts w:ascii="Arial" w:eastAsia="Times New Roman" w:hAnsi="Arial" w:cs="Arial"/>
          <w:sz w:val="28"/>
          <w:szCs w:val="28"/>
          <w:lang w:eastAsia="en-GB"/>
        </w:rPr>
        <w:tab/>
        <w:t>You must:-</w:t>
      </w:r>
    </w:p>
    <w:p w14:paraId="717B055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7890B97"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observe the law and your authority’s rules governing the claiming of expenses and allowances in connection with your duties as a member;</w:t>
      </w:r>
    </w:p>
    <w:p w14:paraId="7F8E54D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25932F8"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avoid accepting from anyone gifts, hospitality (other than official hospitality, such as a civic reception or a working lunch duly authorised by your authority), material benefits or services for yourself or any person which might place you, or reasonably appear to place you, under an improper obligation.</w:t>
      </w:r>
    </w:p>
    <w:p w14:paraId="03050194"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721A480E"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754B3141"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 xml:space="preserve">PART 3 </w:t>
      </w:r>
    </w:p>
    <w:p w14:paraId="60AD783B"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p>
    <w:p w14:paraId="79EA65BE" w14:textId="77777777" w:rsidR="005E084C" w:rsidRPr="005E084C" w:rsidRDefault="005E084C" w:rsidP="005E084C">
      <w:pPr>
        <w:spacing w:after="0" w:line="240" w:lineRule="auto"/>
        <w:ind w:hanging="567"/>
        <w:rPr>
          <w:rFonts w:ascii="Arial" w:eastAsia="Times New Roman" w:hAnsi="Arial" w:cs="Arial"/>
          <w:b/>
          <w:sz w:val="28"/>
          <w:szCs w:val="28"/>
          <w:lang w:eastAsia="en-GB"/>
        </w:rPr>
      </w:pPr>
      <w:r w:rsidRPr="005E084C">
        <w:rPr>
          <w:rFonts w:ascii="Arial" w:eastAsia="Times New Roman" w:hAnsi="Arial" w:cs="Arial"/>
          <w:b/>
          <w:sz w:val="28"/>
          <w:szCs w:val="28"/>
          <w:lang w:eastAsia="en-GB"/>
        </w:rPr>
        <w:t>3.</w:t>
      </w:r>
      <w:r w:rsidRPr="005E084C">
        <w:rPr>
          <w:rFonts w:ascii="Arial" w:eastAsia="Times New Roman" w:hAnsi="Arial" w:cs="Arial"/>
          <w:b/>
          <w:sz w:val="28"/>
          <w:szCs w:val="28"/>
          <w:lang w:eastAsia="en-GB"/>
        </w:rPr>
        <w:tab/>
        <w:t>Interests</w:t>
      </w:r>
    </w:p>
    <w:p w14:paraId="304E22F6" w14:textId="77777777" w:rsidR="005E084C" w:rsidRPr="005E084C" w:rsidRDefault="005E084C" w:rsidP="005E084C">
      <w:pPr>
        <w:spacing w:after="0" w:line="240" w:lineRule="auto"/>
        <w:rPr>
          <w:rFonts w:ascii="Arial" w:eastAsia="Times New Roman" w:hAnsi="Arial" w:cs="Arial"/>
          <w:sz w:val="28"/>
          <w:szCs w:val="28"/>
          <w:lang w:eastAsia="en-GB"/>
        </w:rPr>
      </w:pPr>
    </w:p>
    <w:p w14:paraId="409FF170" w14:textId="77777777" w:rsidR="005E084C" w:rsidRPr="005E084C" w:rsidRDefault="005E084C" w:rsidP="005E084C">
      <w:pPr>
        <w:spacing w:after="0" w:line="240" w:lineRule="auto"/>
        <w:rPr>
          <w:rFonts w:ascii="Arial" w:eastAsia="Times New Roman" w:hAnsi="Arial" w:cs="Arial"/>
          <w:b/>
          <w:sz w:val="28"/>
          <w:szCs w:val="28"/>
          <w:lang w:eastAsia="en-GB"/>
        </w:rPr>
      </w:pPr>
      <w:r w:rsidRPr="005E084C">
        <w:rPr>
          <w:rFonts w:ascii="Arial" w:eastAsia="Times New Roman" w:hAnsi="Arial" w:cs="Arial"/>
          <w:b/>
          <w:sz w:val="28"/>
          <w:szCs w:val="28"/>
          <w:lang w:eastAsia="en-GB"/>
        </w:rPr>
        <w:t>Personal Interests</w:t>
      </w:r>
    </w:p>
    <w:p w14:paraId="52FE26C2" w14:textId="77777777" w:rsidR="005E084C" w:rsidRPr="005E084C" w:rsidRDefault="005E084C" w:rsidP="005E084C">
      <w:pPr>
        <w:spacing w:after="0" w:line="240" w:lineRule="auto"/>
        <w:rPr>
          <w:rFonts w:ascii="Arial" w:eastAsia="Times New Roman" w:hAnsi="Arial" w:cs="Arial"/>
          <w:b/>
          <w:sz w:val="28"/>
          <w:szCs w:val="28"/>
          <w:lang w:eastAsia="en-GB"/>
        </w:rPr>
      </w:pPr>
    </w:p>
    <w:p w14:paraId="7B21CED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3.1</w:t>
      </w:r>
      <w:r w:rsidRPr="005E084C">
        <w:rPr>
          <w:rFonts w:ascii="Arial" w:eastAsia="Times New Roman" w:hAnsi="Arial" w:cs="Arial"/>
          <w:sz w:val="28"/>
          <w:szCs w:val="28"/>
          <w:lang w:eastAsia="en-GB"/>
        </w:rPr>
        <w:tab/>
        <w:t>You must in all matters consider whether you have a personal interest, and whether this code of conduct requires you to disclose that interest.</w:t>
      </w:r>
    </w:p>
    <w:p w14:paraId="5B0923A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08A9F98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lastRenderedPageBreak/>
        <w:t>3.2</w:t>
      </w:r>
      <w:r w:rsidRPr="005E084C">
        <w:rPr>
          <w:rFonts w:ascii="Arial" w:eastAsia="Times New Roman" w:hAnsi="Arial" w:cs="Arial"/>
          <w:sz w:val="28"/>
          <w:szCs w:val="28"/>
          <w:lang w:eastAsia="en-GB"/>
        </w:rPr>
        <w:tab/>
        <w:t>You must regard yourself as having a personal interest in any business of your authority if:-</w:t>
      </w:r>
    </w:p>
    <w:p w14:paraId="7BD5FEB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B9A84EE"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it relates to, or is likely to affect:-</w:t>
      </w:r>
    </w:p>
    <w:p w14:paraId="51EA8A6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DCD9459"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w:t>
      </w:r>
      <w:r w:rsidRPr="005E084C">
        <w:rPr>
          <w:rFonts w:ascii="Arial" w:eastAsia="Times New Roman" w:hAnsi="Arial" w:cs="Arial"/>
          <w:sz w:val="28"/>
          <w:szCs w:val="28"/>
          <w:lang w:eastAsia="en-GB"/>
        </w:rPr>
        <w:tab/>
        <w:t>any employment or business carried on by you;</w:t>
      </w:r>
    </w:p>
    <w:p w14:paraId="42C0F3D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F588E2C"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w:t>
      </w:r>
      <w:r w:rsidRPr="005E084C">
        <w:rPr>
          <w:rFonts w:ascii="Arial" w:eastAsia="Times New Roman" w:hAnsi="Arial" w:cs="Arial"/>
          <w:sz w:val="28"/>
          <w:szCs w:val="28"/>
          <w:lang w:eastAsia="en-GB"/>
        </w:rPr>
        <w:tab/>
        <w:t>any person who employs or has appointed you, any firm in which you are a partner or any company for which you are a remunerated director;</w:t>
      </w:r>
    </w:p>
    <w:p w14:paraId="035317D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 xml:space="preserve"> </w:t>
      </w:r>
    </w:p>
    <w:p w14:paraId="25C71FBA"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(iii)</w:t>
      </w:r>
      <w:r w:rsidRPr="005E084C">
        <w:rPr>
          <w:rFonts w:ascii="Arial" w:eastAsia="Times New Roman" w:hAnsi="Arial" w:cs="Arial"/>
          <w:sz w:val="28"/>
          <w:szCs w:val="28"/>
          <w:lang w:eastAsia="en-GB"/>
        </w:rPr>
        <w:tab/>
        <w:t>any person, other than your authority, who has made a payment to you in respect of your election or any expenses incurred by you in carrying out your duties as a member;</w:t>
      </w:r>
    </w:p>
    <w:p w14:paraId="6318DD0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BE3C702"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(iv)</w:t>
      </w:r>
      <w:r w:rsidRPr="005E084C">
        <w:rPr>
          <w:rFonts w:ascii="Arial" w:eastAsia="Times New Roman" w:hAnsi="Arial" w:cs="Arial"/>
          <w:sz w:val="28"/>
          <w:szCs w:val="28"/>
          <w:lang w:eastAsia="en-GB"/>
        </w:rPr>
        <w:tab/>
        <w:t>any corporate body which has a place of business or land in your authority’s area, and in which you have a beneficial interest in a class of securities of that body that exceeds the nominal value of £25,000 or one hundredth of the total issued share capital of that body;</w:t>
      </w:r>
    </w:p>
    <w:p w14:paraId="7C56686C" w14:textId="77777777" w:rsidR="005E084C" w:rsidRPr="005E084C" w:rsidRDefault="005E084C" w:rsidP="005E084C">
      <w:pPr>
        <w:spacing w:after="0" w:line="240" w:lineRule="auto"/>
        <w:ind w:left="1843" w:hanging="425"/>
        <w:rPr>
          <w:rFonts w:ascii="Arial" w:eastAsia="Times New Roman" w:hAnsi="Arial" w:cs="Arial"/>
          <w:sz w:val="28"/>
          <w:szCs w:val="28"/>
          <w:lang w:eastAsia="en-GB"/>
        </w:rPr>
      </w:pPr>
    </w:p>
    <w:p w14:paraId="19F0E921"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(v)</w:t>
      </w:r>
      <w:r w:rsidRPr="005E084C">
        <w:rPr>
          <w:rFonts w:ascii="Arial" w:eastAsia="Times New Roman" w:hAnsi="Arial" w:cs="Arial"/>
          <w:sz w:val="28"/>
          <w:szCs w:val="28"/>
          <w:lang w:eastAsia="en-GB"/>
        </w:rPr>
        <w:tab/>
        <w:t>any contract for goods, services or works made between your authority and you or a firm in which you are a partner, a company of which you are a remunerated director, or a body of the description specified in sub-paragraph (iv) above;</w:t>
      </w:r>
    </w:p>
    <w:p w14:paraId="4A2C4E0F" w14:textId="77777777" w:rsidR="005E084C" w:rsidRPr="005E084C" w:rsidRDefault="005E084C" w:rsidP="005E084C">
      <w:pPr>
        <w:spacing w:after="0" w:line="240" w:lineRule="auto"/>
        <w:ind w:left="1843" w:hanging="425"/>
        <w:rPr>
          <w:rFonts w:ascii="Arial" w:eastAsia="Times New Roman" w:hAnsi="Arial" w:cs="Arial"/>
          <w:sz w:val="28"/>
          <w:szCs w:val="28"/>
          <w:lang w:eastAsia="en-GB"/>
        </w:rPr>
      </w:pPr>
    </w:p>
    <w:p w14:paraId="20BB82B2"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(vi)</w:t>
      </w:r>
      <w:r w:rsidRPr="005E084C">
        <w:rPr>
          <w:rFonts w:ascii="Arial" w:eastAsia="Times New Roman" w:hAnsi="Arial" w:cs="Arial"/>
          <w:sz w:val="28"/>
          <w:szCs w:val="28"/>
          <w:lang w:eastAsia="en-GB"/>
        </w:rPr>
        <w:tab/>
        <w:t>any land in which you have a beneficial interest and which is in the area of your authority;</w:t>
      </w:r>
    </w:p>
    <w:p w14:paraId="5491BA0F" w14:textId="77777777" w:rsidR="005E084C" w:rsidRPr="005E084C" w:rsidRDefault="005E084C" w:rsidP="005E084C">
      <w:pPr>
        <w:spacing w:after="0" w:line="240" w:lineRule="auto"/>
        <w:ind w:left="1843" w:hanging="425"/>
        <w:rPr>
          <w:rFonts w:ascii="Arial" w:eastAsia="Times New Roman" w:hAnsi="Arial" w:cs="Arial"/>
          <w:sz w:val="28"/>
          <w:szCs w:val="28"/>
          <w:lang w:eastAsia="en-GB"/>
        </w:rPr>
      </w:pPr>
    </w:p>
    <w:p w14:paraId="759BB1A7"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(vii)any land where the landlord is your authority and the tenant is a firm in which you are a partner, a company of which you are a remunerated director, or a body of the description specified in subparagraph (iv) above;</w:t>
      </w:r>
    </w:p>
    <w:p w14:paraId="70FB5C8F" w14:textId="77777777" w:rsidR="005E084C" w:rsidRPr="005E084C" w:rsidRDefault="005E084C" w:rsidP="005E084C">
      <w:pPr>
        <w:spacing w:after="0" w:line="240" w:lineRule="auto"/>
        <w:ind w:left="1843" w:hanging="425"/>
        <w:rPr>
          <w:rFonts w:ascii="Arial" w:eastAsia="Times New Roman" w:hAnsi="Arial" w:cs="Arial"/>
          <w:sz w:val="28"/>
          <w:szCs w:val="28"/>
          <w:lang w:eastAsia="en-GB"/>
        </w:rPr>
      </w:pPr>
    </w:p>
    <w:p w14:paraId="761AD4C1"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(viii)</w:t>
      </w:r>
      <w:proofErr w:type="spellStart"/>
      <w:r w:rsidRPr="005E084C">
        <w:rPr>
          <w:rFonts w:ascii="Arial" w:eastAsia="Times New Roman" w:hAnsi="Arial" w:cs="Arial"/>
          <w:sz w:val="28"/>
          <w:szCs w:val="28"/>
          <w:lang w:eastAsia="en-GB"/>
        </w:rPr>
        <w:t>any body</w:t>
      </w:r>
      <w:proofErr w:type="spellEnd"/>
      <w:r w:rsidRPr="005E084C">
        <w:rPr>
          <w:rFonts w:ascii="Arial" w:eastAsia="Times New Roman" w:hAnsi="Arial" w:cs="Arial"/>
          <w:sz w:val="28"/>
          <w:szCs w:val="28"/>
          <w:lang w:eastAsia="en-GB"/>
        </w:rPr>
        <w:t xml:space="preserve"> to which you have been elected, appointed or nominated by your authority;</w:t>
      </w:r>
    </w:p>
    <w:p w14:paraId="7E60E539" w14:textId="77777777" w:rsidR="005E084C" w:rsidRPr="005E084C" w:rsidRDefault="005E084C" w:rsidP="005E084C">
      <w:pPr>
        <w:spacing w:after="0" w:line="240" w:lineRule="auto"/>
        <w:ind w:left="1843" w:hanging="425"/>
        <w:rPr>
          <w:rFonts w:ascii="Arial" w:eastAsia="Times New Roman" w:hAnsi="Arial" w:cs="Arial"/>
          <w:sz w:val="28"/>
          <w:szCs w:val="28"/>
          <w:lang w:eastAsia="en-GB"/>
        </w:rPr>
      </w:pPr>
    </w:p>
    <w:p w14:paraId="6646B850"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(ix)</w:t>
      </w:r>
      <w:r w:rsidRPr="005E084C">
        <w:rPr>
          <w:rFonts w:ascii="Arial" w:eastAsia="Times New Roman" w:hAnsi="Arial" w:cs="Arial"/>
          <w:sz w:val="28"/>
          <w:szCs w:val="28"/>
          <w:lang w:eastAsia="en-GB"/>
        </w:rPr>
        <w:tab/>
        <w:t>any:-</w:t>
      </w:r>
    </w:p>
    <w:p w14:paraId="4219B19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EBF20EE"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lastRenderedPageBreak/>
        <w:t>(aa)</w:t>
      </w:r>
      <w:r w:rsidRPr="005E084C">
        <w:rPr>
          <w:rFonts w:ascii="Arial" w:eastAsia="Times New Roman" w:hAnsi="Arial" w:cs="Arial"/>
          <w:sz w:val="28"/>
          <w:szCs w:val="28"/>
          <w:lang w:eastAsia="en-GB"/>
        </w:rPr>
        <w:tab/>
        <w:t>public authority or body exercising functions of a public nature;</w:t>
      </w:r>
    </w:p>
    <w:p w14:paraId="355F4F4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472657D"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(bb)</w:t>
      </w:r>
      <w:r w:rsidRPr="005E084C">
        <w:rPr>
          <w:rFonts w:ascii="Arial" w:eastAsia="Times New Roman" w:hAnsi="Arial" w:cs="Arial"/>
          <w:sz w:val="28"/>
          <w:szCs w:val="28"/>
          <w:lang w:eastAsia="en-GB"/>
        </w:rPr>
        <w:tab/>
        <w:t>company, registered society, charity, or body directed to charitable purposes;</w:t>
      </w:r>
    </w:p>
    <w:p w14:paraId="53AC337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03E5763"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(cc)</w:t>
      </w:r>
      <w:r w:rsidRPr="005E084C">
        <w:rPr>
          <w:rFonts w:ascii="Arial" w:eastAsia="Times New Roman" w:hAnsi="Arial" w:cs="Arial"/>
          <w:sz w:val="28"/>
          <w:szCs w:val="28"/>
          <w:lang w:eastAsia="en-GB"/>
        </w:rPr>
        <w:tab/>
        <w:t>body whose principal purposes include the influence of public opinion or policy;</w:t>
      </w:r>
    </w:p>
    <w:p w14:paraId="42AB2291"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p>
    <w:p w14:paraId="3A59F7F5"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(dd)</w:t>
      </w:r>
      <w:r w:rsidRPr="005E084C">
        <w:rPr>
          <w:rFonts w:ascii="Arial" w:eastAsia="Times New Roman" w:hAnsi="Arial" w:cs="Arial"/>
          <w:sz w:val="28"/>
          <w:szCs w:val="28"/>
          <w:lang w:eastAsia="en-GB"/>
        </w:rPr>
        <w:tab/>
        <w:t>trade union or professional association; or</w:t>
      </w:r>
    </w:p>
    <w:p w14:paraId="288A3F55"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p>
    <w:p w14:paraId="5AAC64BD"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w:t>
      </w:r>
      <w:proofErr w:type="spellStart"/>
      <w:r w:rsidRPr="005E084C">
        <w:rPr>
          <w:rFonts w:ascii="Arial" w:eastAsia="Times New Roman" w:hAnsi="Arial" w:cs="Arial"/>
          <w:sz w:val="28"/>
          <w:szCs w:val="28"/>
          <w:lang w:eastAsia="en-GB"/>
        </w:rPr>
        <w:t>ee</w:t>
      </w:r>
      <w:proofErr w:type="spellEnd"/>
      <w:r w:rsidRPr="005E084C">
        <w:rPr>
          <w:rFonts w:ascii="Arial" w:eastAsia="Times New Roman" w:hAnsi="Arial" w:cs="Arial"/>
          <w:sz w:val="28"/>
          <w:szCs w:val="28"/>
          <w:lang w:eastAsia="en-GB"/>
        </w:rPr>
        <w:t>)</w:t>
      </w:r>
      <w:r w:rsidRPr="005E084C">
        <w:rPr>
          <w:rFonts w:ascii="Arial" w:eastAsia="Times New Roman" w:hAnsi="Arial" w:cs="Arial"/>
          <w:sz w:val="28"/>
          <w:szCs w:val="28"/>
          <w:lang w:eastAsia="en-GB"/>
        </w:rPr>
        <w:tab/>
        <w:t xml:space="preserve">private club, society or association operating within your authority’s area, </w:t>
      </w:r>
    </w:p>
    <w:p w14:paraId="22A17DBB"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p>
    <w:p w14:paraId="286124F5" w14:textId="77777777" w:rsidR="005E084C" w:rsidRPr="005E084C" w:rsidRDefault="005E084C" w:rsidP="005E084C">
      <w:pPr>
        <w:spacing w:after="0" w:line="240" w:lineRule="auto"/>
        <w:ind w:left="1843"/>
        <w:rPr>
          <w:rFonts w:ascii="Arial" w:eastAsia="Times New Roman" w:hAnsi="Arial" w:cs="Arial"/>
          <w:sz w:val="28"/>
          <w:szCs w:val="28"/>
          <w:lang w:eastAsia="en-GB"/>
        </w:rPr>
      </w:pPr>
      <w:r w:rsidRPr="005E084C">
        <w:rPr>
          <w:rFonts w:ascii="Arial" w:eastAsia="Times New Roman" w:hAnsi="Arial" w:cs="Arial"/>
          <w:sz w:val="28"/>
          <w:szCs w:val="28"/>
          <w:lang w:eastAsia="en-GB"/>
        </w:rPr>
        <w:t>in which you have membership or hold a position of general control or management</w:t>
      </w:r>
    </w:p>
    <w:p w14:paraId="31D3A36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F31269A"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(x)</w:t>
      </w:r>
      <w:r w:rsidRPr="005E084C">
        <w:rPr>
          <w:rFonts w:ascii="Arial" w:eastAsia="Times New Roman" w:hAnsi="Arial" w:cs="Arial"/>
          <w:sz w:val="28"/>
          <w:szCs w:val="28"/>
          <w:lang w:eastAsia="en-GB"/>
        </w:rPr>
        <w:tab/>
        <w:t xml:space="preserve">any land in your authority’s area in which you have a licence (alone or jointly with others) to occupy for 28 days or longer;  </w:t>
      </w:r>
    </w:p>
    <w:p w14:paraId="3BA2968C" w14:textId="77777777" w:rsidR="005E084C" w:rsidRPr="005E084C" w:rsidRDefault="005E084C" w:rsidP="005E084C">
      <w:pPr>
        <w:spacing w:after="0" w:line="240" w:lineRule="auto"/>
        <w:ind w:left="1843" w:hanging="425"/>
        <w:rPr>
          <w:rFonts w:ascii="Arial" w:eastAsia="Times New Roman" w:hAnsi="Arial" w:cs="Arial"/>
          <w:sz w:val="28"/>
          <w:szCs w:val="28"/>
          <w:lang w:eastAsia="en-GB"/>
        </w:rPr>
      </w:pPr>
    </w:p>
    <w:p w14:paraId="67763FF7" w14:textId="77777777" w:rsidR="005E084C" w:rsidRPr="005E084C" w:rsidRDefault="005E084C" w:rsidP="005E084C">
      <w:pPr>
        <w:spacing w:after="0" w:line="240" w:lineRule="auto"/>
        <w:ind w:left="1843" w:hanging="425"/>
        <w:rPr>
          <w:rFonts w:ascii="Arial" w:eastAsia="Times New Roman" w:hAnsi="Arial" w:cs="Arial"/>
          <w:sz w:val="28"/>
          <w:szCs w:val="28"/>
          <w:lang w:eastAsia="en-GB"/>
        </w:rPr>
      </w:pPr>
      <w:r w:rsidRPr="005E084C">
        <w:rPr>
          <w:rFonts w:ascii="Arial" w:eastAsia="Times New Roman" w:hAnsi="Arial" w:cs="Arial"/>
          <w:sz w:val="28"/>
          <w:szCs w:val="28"/>
          <w:lang w:eastAsia="en-GB"/>
        </w:rPr>
        <w:t>[Note: subparagraph (b) is omitted.]</w:t>
      </w:r>
    </w:p>
    <w:p w14:paraId="3E80CF0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E9339C0"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a decision upon it might reasonably be regarded as affecting:-</w:t>
      </w:r>
    </w:p>
    <w:p w14:paraId="211B5E6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320185BD"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w:t>
      </w:r>
      <w:r w:rsidRPr="005E084C">
        <w:rPr>
          <w:rFonts w:ascii="Arial" w:eastAsia="Times New Roman" w:hAnsi="Arial" w:cs="Arial"/>
          <w:sz w:val="28"/>
          <w:szCs w:val="28"/>
          <w:lang w:eastAsia="en-GB"/>
        </w:rPr>
        <w:tab/>
        <w:t>your well-being or financial position, or that of a person with whom you live, or any person with whom you have a close personal association;</w:t>
      </w:r>
    </w:p>
    <w:p w14:paraId="7F7461D9"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2EDAB8E5"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w:t>
      </w:r>
      <w:r w:rsidRPr="005E084C">
        <w:rPr>
          <w:rFonts w:ascii="Arial" w:eastAsia="Times New Roman" w:hAnsi="Arial" w:cs="Arial"/>
          <w:sz w:val="28"/>
          <w:szCs w:val="28"/>
          <w:lang w:eastAsia="en-GB"/>
        </w:rPr>
        <w:tab/>
        <w:t xml:space="preserve">any employment or business carried on </w:t>
      </w:r>
      <w:r w:rsidR="00A261B2" w:rsidRPr="005E084C">
        <w:rPr>
          <w:rFonts w:ascii="Arial" w:eastAsia="Times New Roman" w:hAnsi="Arial" w:cs="Arial"/>
          <w:sz w:val="28"/>
          <w:szCs w:val="28"/>
          <w:lang w:eastAsia="en-GB"/>
        </w:rPr>
        <w:t>a person with whom you live, or any person with whom you have a close personal association</w:t>
      </w:r>
      <w:r w:rsidRPr="005E084C">
        <w:rPr>
          <w:rFonts w:ascii="Arial" w:eastAsia="Times New Roman" w:hAnsi="Arial" w:cs="Arial"/>
          <w:sz w:val="28"/>
          <w:szCs w:val="28"/>
          <w:lang w:eastAsia="en-GB"/>
        </w:rPr>
        <w:t>;</w:t>
      </w:r>
    </w:p>
    <w:p w14:paraId="17F3F4CC"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(iii)</w:t>
      </w:r>
      <w:r w:rsidRPr="005E084C">
        <w:rPr>
          <w:rFonts w:ascii="Arial" w:eastAsia="Times New Roman" w:hAnsi="Arial" w:cs="Arial"/>
          <w:sz w:val="28"/>
          <w:szCs w:val="28"/>
          <w:lang w:eastAsia="en-GB"/>
        </w:rPr>
        <w:tab/>
        <w:t xml:space="preserve">any person who employs or has appointed such persons described </w:t>
      </w:r>
      <w:r w:rsidR="00A261B2" w:rsidRPr="005E084C">
        <w:rPr>
          <w:rFonts w:ascii="Arial" w:eastAsia="Times New Roman" w:hAnsi="Arial" w:cs="Arial"/>
          <w:sz w:val="28"/>
          <w:szCs w:val="28"/>
          <w:lang w:eastAsia="en-GB"/>
        </w:rPr>
        <w:t>a person with whom you live, or any person with whom you have a close personal association</w:t>
      </w:r>
      <w:r w:rsidRPr="005E084C">
        <w:rPr>
          <w:rFonts w:ascii="Arial" w:eastAsia="Times New Roman" w:hAnsi="Arial" w:cs="Arial"/>
          <w:sz w:val="28"/>
          <w:szCs w:val="28"/>
          <w:lang w:eastAsia="en-GB"/>
        </w:rPr>
        <w:t>, any firm in which they are partner, or any company of which they are directors;</w:t>
      </w:r>
    </w:p>
    <w:p w14:paraId="0502F427"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5D5D3EED"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(iv)</w:t>
      </w:r>
      <w:r w:rsidRPr="005E084C">
        <w:rPr>
          <w:rFonts w:ascii="Arial" w:eastAsia="Times New Roman" w:hAnsi="Arial" w:cs="Arial"/>
          <w:sz w:val="28"/>
          <w:szCs w:val="28"/>
          <w:lang w:eastAsia="en-GB"/>
        </w:rPr>
        <w:tab/>
        <w:t xml:space="preserve">any corporate body in which persons </w:t>
      </w:r>
      <w:r w:rsidR="00A261B2" w:rsidRPr="005E084C">
        <w:rPr>
          <w:rFonts w:ascii="Arial" w:eastAsia="Times New Roman" w:hAnsi="Arial" w:cs="Arial"/>
          <w:sz w:val="28"/>
          <w:szCs w:val="28"/>
          <w:lang w:eastAsia="en-GB"/>
        </w:rPr>
        <w:t xml:space="preserve">with whom you live, or any person with whom you have a close personal association </w:t>
      </w:r>
      <w:r w:rsidRPr="005E084C">
        <w:rPr>
          <w:rFonts w:ascii="Arial" w:eastAsia="Times New Roman" w:hAnsi="Arial" w:cs="Arial"/>
          <w:sz w:val="28"/>
          <w:szCs w:val="28"/>
          <w:lang w:eastAsia="en-GB"/>
        </w:rPr>
        <w:t xml:space="preserve">have a beneficial interest in a </w:t>
      </w:r>
      <w:r w:rsidRPr="005E084C">
        <w:rPr>
          <w:rFonts w:ascii="Arial" w:eastAsia="Times New Roman" w:hAnsi="Arial" w:cs="Arial"/>
          <w:sz w:val="28"/>
          <w:szCs w:val="28"/>
          <w:lang w:eastAsia="en-GB"/>
        </w:rPr>
        <w:lastRenderedPageBreak/>
        <w:t>class of securities exceeding the nominal value of £5,000; or</w:t>
      </w:r>
    </w:p>
    <w:p w14:paraId="5D44043B"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1563281F"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(v)</w:t>
      </w:r>
      <w:r w:rsidRPr="005E084C">
        <w:rPr>
          <w:rFonts w:ascii="Arial" w:eastAsia="Times New Roman" w:hAnsi="Arial" w:cs="Arial"/>
          <w:sz w:val="28"/>
          <w:szCs w:val="28"/>
          <w:lang w:eastAsia="en-GB"/>
        </w:rPr>
        <w:tab/>
      </w:r>
      <w:proofErr w:type="spellStart"/>
      <w:r w:rsidRPr="005E084C">
        <w:rPr>
          <w:rFonts w:ascii="Arial" w:eastAsia="Times New Roman" w:hAnsi="Arial" w:cs="Arial"/>
          <w:sz w:val="28"/>
          <w:szCs w:val="28"/>
          <w:lang w:eastAsia="en-GB"/>
        </w:rPr>
        <w:t>any body</w:t>
      </w:r>
      <w:proofErr w:type="spellEnd"/>
      <w:r w:rsidRPr="005E084C">
        <w:rPr>
          <w:rFonts w:ascii="Arial" w:eastAsia="Times New Roman" w:hAnsi="Arial" w:cs="Arial"/>
          <w:sz w:val="28"/>
          <w:szCs w:val="28"/>
          <w:lang w:eastAsia="en-GB"/>
        </w:rPr>
        <w:t xml:space="preserve"> listed in paragraphs </w:t>
      </w:r>
      <w:r w:rsidR="00A261B2">
        <w:rPr>
          <w:rFonts w:ascii="Arial" w:eastAsia="Times New Roman" w:hAnsi="Arial" w:cs="Arial"/>
          <w:sz w:val="28"/>
          <w:szCs w:val="28"/>
          <w:lang w:eastAsia="en-GB"/>
        </w:rPr>
        <w:t>3.2(ix)</w:t>
      </w:r>
      <w:r w:rsidRPr="005E084C">
        <w:rPr>
          <w:rFonts w:ascii="Arial" w:eastAsia="Times New Roman" w:hAnsi="Arial" w:cs="Arial"/>
          <w:sz w:val="28"/>
          <w:szCs w:val="28"/>
          <w:lang w:eastAsia="en-GB"/>
        </w:rPr>
        <w:t xml:space="preserve"> </w:t>
      </w:r>
      <w:r w:rsidR="00A261B2">
        <w:rPr>
          <w:rFonts w:ascii="Arial" w:eastAsia="Times New Roman" w:hAnsi="Arial" w:cs="Arial"/>
          <w:sz w:val="28"/>
          <w:szCs w:val="28"/>
          <w:lang w:eastAsia="en-GB"/>
        </w:rPr>
        <w:t>by</w:t>
      </w:r>
      <w:r w:rsidRPr="005E084C">
        <w:rPr>
          <w:rFonts w:ascii="Arial" w:eastAsia="Times New Roman" w:hAnsi="Arial" w:cs="Arial"/>
          <w:sz w:val="28"/>
          <w:szCs w:val="28"/>
          <w:lang w:eastAsia="en-GB"/>
        </w:rPr>
        <w:t xml:space="preserve"> </w:t>
      </w:r>
      <w:r w:rsidR="00A261B2" w:rsidRPr="005E084C">
        <w:rPr>
          <w:rFonts w:ascii="Arial" w:eastAsia="Times New Roman" w:hAnsi="Arial" w:cs="Arial"/>
          <w:sz w:val="28"/>
          <w:szCs w:val="28"/>
          <w:lang w:eastAsia="en-GB"/>
        </w:rPr>
        <w:t xml:space="preserve">a person with whom you live, or any person with whom you have a close personal association </w:t>
      </w:r>
      <w:r w:rsidRPr="005E084C">
        <w:rPr>
          <w:rFonts w:ascii="Arial" w:eastAsia="Times New Roman" w:hAnsi="Arial" w:cs="Arial"/>
          <w:sz w:val="28"/>
          <w:szCs w:val="28"/>
          <w:lang w:eastAsia="en-GB"/>
        </w:rPr>
        <w:t>hold a position of general control or management to a greater extent than the majority of:-</w:t>
      </w:r>
    </w:p>
    <w:p w14:paraId="1806FB3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EDF36AE"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(aa)</w:t>
      </w:r>
      <w:r w:rsidRPr="005E084C">
        <w:rPr>
          <w:rFonts w:ascii="Arial" w:eastAsia="Times New Roman" w:hAnsi="Arial" w:cs="Arial"/>
          <w:sz w:val="28"/>
          <w:szCs w:val="28"/>
          <w:lang w:eastAsia="en-GB"/>
        </w:rPr>
        <w:tab/>
        <w:t xml:space="preserve">in the case of an authority with electoral divisions or wards, other council tax payers, rate payers or inhabitants of the electoral division or ward, as the case may be, affected by the decision; or   </w:t>
      </w:r>
    </w:p>
    <w:p w14:paraId="34418DA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1E4DEDE"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(bb)</w:t>
      </w:r>
      <w:r w:rsidRPr="005E084C">
        <w:rPr>
          <w:rFonts w:ascii="Arial" w:eastAsia="Times New Roman" w:hAnsi="Arial" w:cs="Arial"/>
          <w:sz w:val="28"/>
          <w:szCs w:val="28"/>
          <w:lang w:eastAsia="en-GB"/>
        </w:rPr>
        <w:tab/>
        <w:t>in all other cases, other council tax payers, ratepayers or inhabitants of the authority’s area.</w:t>
      </w:r>
    </w:p>
    <w:p w14:paraId="5446CD4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3B3D11F4"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Disclosure of Personal Interests</w:t>
      </w:r>
    </w:p>
    <w:p w14:paraId="30E6813A"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p>
    <w:p w14:paraId="15F861C5"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3.3</w:t>
      </w:r>
      <w:r w:rsidRPr="005E084C">
        <w:rPr>
          <w:rFonts w:ascii="Arial" w:eastAsia="Times New Roman" w:hAnsi="Arial" w:cs="Arial"/>
          <w:sz w:val="28"/>
          <w:szCs w:val="28"/>
          <w:lang w:eastAsia="en-GB"/>
        </w:rPr>
        <w:tab/>
        <w:t>Where you have a personal interest in any business of your authority and you attend a meeting at which that business is considered, you must disclose orally to that meeting the existence and nature of that interest before or at the commencement of that consideration, or when the interest becomes apparent.</w:t>
      </w:r>
    </w:p>
    <w:p w14:paraId="74CB71E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3BDE3CC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3.4</w:t>
      </w:r>
      <w:r w:rsidRPr="005E084C">
        <w:rPr>
          <w:rFonts w:ascii="Arial" w:eastAsia="Times New Roman" w:hAnsi="Arial" w:cs="Arial"/>
          <w:sz w:val="28"/>
          <w:szCs w:val="28"/>
          <w:lang w:eastAsia="en-GB"/>
        </w:rPr>
        <w:tab/>
        <w:t>Where you have a personal interest in any business of your authority and you make:-</w:t>
      </w:r>
    </w:p>
    <w:p w14:paraId="57CE9A9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C0DC689"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written representations (whether by letter, facsimile or some other form of electronic communication) to a member or officer of your authority regarding that business, you should include details of that interest in the written communication; or</w:t>
      </w:r>
    </w:p>
    <w:p w14:paraId="27863F47"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64364189"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 xml:space="preserve">oral representations (whether in person or some form of electronic communication) to a member or officer of your authority you should disclose the interest at the commencement of such representations, or when it becomes apparent to you that you have such an </w:t>
      </w:r>
      <w:r w:rsidRPr="005E084C">
        <w:rPr>
          <w:rFonts w:ascii="Arial" w:eastAsia="Times New Roman" w:hAnsi="Arial" w:cs="Arial"/>
          <w:sz w:val="28"/>
          <w:szCs w:val="28"/>
          <w:lang w:eastAsia="en-GB"/>
        </w:rPr>
        <w:lastRenderedPageBreak/>
        <w:t>interest, and confirm the representation and interest in writing within 14 days of the representation.</w:t>
      </w:r>
    </w:p>
    <w:p w14:paraId="107D0E32"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28965D72"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3.5</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W</w:t>
      </w:r>
      <w:r w:rsidRPr="005E084C">
        <w:rPr>
          <w:rFonts w:ascii="Arial" w:eastAsia="Times New Roman" w:hAnsi="Arial" w:cs="Arial"/>
          <w:sz w:val="28"/>
          <w:szCs w:val="28"/>
          <w:lang w:eastAsia="en-GB"/>
        </w:rPr>
        <w:t>here you have a personal interest in any business of your authority, and you have made a decision in exercising a function of an executive or board, you must in relation to that business ensure that any written statement of that decision records the existence and nature of your interest.</w:t>
      </w:r>
    </w:p>
    <w:p w14:paraId="2B8BAA9E"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81D3ED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3.6</w:t>
      </w:r>
      <w:r w:rsidRPr="005E084C">
        <w:rPr>
          <w:rFonts w:ascii="Arial" w:eastAsia="Times New Roman" w:hAnsi="Arial" w:cs="Arial"/>
          <w:sz w:val="28"/>
          <w:szCs w:val="28"/>
          <w:lang w:eastAsia="en-GB"/>
        </w:rPr>
        <w:tab/>
        <w:t>You must, in respect of a personal interest not previously disclosed, before or immediately after the close of a meeti</w:t>
      </w:r>
      <w:r w:rsidR="00A261B2">
        <w:rPr>
          <w:rFonts w:ascii="Arial" w:eastAsia="Times New Roman" w:hAnsi="Arial" w:cs="Arial"/>
          <w:sz w:val="28"/>
          <w:szCs w:val="28"/>
          <w:lang w:eastAsia="en-GB"/>
        </w:rPr>
        <w:t xml:space="preserve">ng where the disclosure is made, </w:t>
      </w:r>
      <w:r w:rsidRPr="005E084C">
        <w:rPr>
          <w:rFonts w:ascii="Arial" w:eastAsia="Times New Roman" w:hAnsi="Arial" w:cs="Arial"/>
          <w:sz w:val="28"/>
          <w:szCs w:val="28"/>
          <w:lang w:eastAsia="en-GB"/>
        </w:rPr>
        <w:t>give written notification to your authority in accordance with any requirements identified by your authority’s monitoring officer, or in relation to a community council, your authority’s proper officer from time to time but, as a minimum containing:-</w:t>
      </w:r>
    </w:p>
    <w:p w14:paraId="04FFECD0"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92C97F7"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details of the personal interest;</w:t>
      </w:r>
    </w:p>
    <w:p w14:paraId="6ECEC59B"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details of the business to which the personal interest relates; and</w:t>
      </w:r>
    </w:p>
    <w:p w14:paraId="0D7FB436"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(c)</w:t>
      </w:r>
      <w:r w:rsidRPr="005E084C">
        <w:rPr>
          <w:rFonts w:ascii="Arial" w:eastAsia="Times New Roman" w:hAnsi="Arial" w:cs="Arial"/>
          <w:sz w:val="28"/>
          <w:szCs w:val="28"/>
          <w:lang w:eastAsia="en-GB"/>
        </w:rPr>
        <w:tab/>
        <w:t>your signature</w:t>
      </w:r>
    </w:p>
    <w:p w14:paraId="77313A7B"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369D69B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3.7</w:t>
      </w:r>
      <w:r w:rsidRPr="005E084C">
        <w:rPr>
          <w:rFonts w:ascii="Arial" w:eastAsia="Times New Roman" w:hAnsi="Arial" w:cs="Arial"/>
          <w:sz w:val="28"/>
          <w:szCs w:val="28"/>
          <w:lang w:eastAsia="en-GB"/>
        </w:rPr>
        <w:tab/>
        <w:t>Where you have agreement from your monitoring officer that the information relating to your personal interest is sensitive information, your o</w:t>
      </w:r>
      <w:r w:rsidR="00A261B2">
        <w:rPr>
          <w:rFonts w:ascii="Arial" w:eastAsia="Times New Roman" w:hAnsi="Arial" w:cs="Arial"/>
          <w:sz w:val="28"/>
          <w:szCs w:val="28"/>
          <w:lang w:eastAsia="en-GB"/>
        </w:rPr>
        <w:t>bligations under this paragraph</w:t>
      </w:r>
      <w:r w:rsidRPr="005E084C">
        <w:rPr>
          <w:rFonts w:ascii="Arial" w:eastAsia="Times New Roman" w:hAnsi="Arial" w:cs="Arial"/>
          <w:sz w:val="28"/>
          <w:szCs w:val="28"/>
          <w:lang w:eastAsia="en-GB"/>
        </w:rPr>
        <w:t xml:space="preserve"> to disclose such information, whether orally or in writing, are to be replaced with an obligation to disclose the existence of a personal interest and to confirm that your monitoring officer has agreed that the nature of such personal interest is sensitive information.</w:t>
      </w:r>
    </w:p>
    <w:p w14:paraId="4FEE1E3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D0B45A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3.8</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A</w:t>
      </w:r>
      <w:r w:rsidRPr="005E084C">
        <w:rPr>
          <w:rFonts w:ascii="Arial" w:eastAsia="Times New Roman" w:hAnsi="Arial" w:cs="Arial"/>
          <w:sz w:val="28"/>
          <w:szCs w:val="28"/>
          <w:lang w:eastAsia="en-GB"/>
        </w:rPr>
        <w:t xml:space="preserve"> personal interest will only be deemed to have been previously disclosed if written notification has been provided in accordance with this code since the last day on which you were elected, appointed or nominated as a member of your authority.</w:t>
      </w:r>
    </w:p>
    <w:p w14:paraId="347B1D2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21A887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3.9</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W</w:t>
      </w:r>
      <w:r w:rsidRPr="005E084C">
        <w:rPr>
          <w:rFonts w:ascii="Arial" w:eastAsia="Times New Roman" w:hAnsi="Arial" w:cs="Arial"/>
          <w:sz w:val="28"/>
          <w:szCs w:val="28"/>
          <w:lang w:eastAsia="en-GB"/>
        </w:rPr>
        <w:t>here no written notice is provided in accordance with that paragraph you will be deemed as not to have declared a personal interest in accordance with this code.</w:t>
      </w:r>
    </w:p>
    <w:p w14:paraId="7EF2C7AC" w14:textId="77777777" w:rsidR="005E084C" w:rsidRPr="005E084C" w:rsidRDefault="005E084C" w:rsidP="005E084C">
      <w:pPr>
        <w:spacing w:after="0" w:line="240" w:lineRule="auto"/>
        <w:ind w:left="1418" w:hanging="709"/>
        <w:rPr>
          <w:rFonts w:ascii="Arial" w:eastAsia="Times New Roman" w:hAnsi="Arial" w:cs="Arial"/>
          <w:sz w:val="28"/>
          <w:szCs w:val="28"/>
          <w:lang w:eastAsia="en-GB"/>
        </w:rPr>
      </w:pPr>
    </w:p>
    <w:p w14:paraId="42E30E64"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Prejudicial Interests</w:t>
      </w:r>
    </w:p>
    <w:p w14:paraId="1BABE46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C650CB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lastRenderedPageBreak/>
        <w:t>3.10</w:t>
      </w:r>
      <w:r w:rsidRPr="005E084C">
        <w:rPr>
          <w:rFonts w:ascii="Arial" w:eastAsia="Times New Roman" w:hAnsi="Arial" w:cs="Arial"/>
          <w:sz w:val="28"/>
          <w:szCs w:val="28"/>
          <w:lang w:eastAsia="en-GB"/>
        </w:rPr>
        <w:tab/>
        <w:t xml:space="preserve">Subject to sub-paragraph </w:t>
      </w:r>
      <w:r w:rsidR="00A261B2">
        <w:rPr>
          <w:rFonts w:ascii="Arial" w:eastAsia="Times New Roman" w:hAnsi="Arial" w:cs="Arial"/>
          <w:sz w:val="28"/>
          <w:szCs w:val="28"/>
          <w:lang w:eastAsia="en-GB"/>
        </w:rPr>
        <w:t>3.11</w:t>
      </w:r>
      <w:r w:rsidRPr="005E084C">
        <w:rPr>
          <w:rFonts w:ascii="Arial" w:eastAsia="Times New Roman" w:hAnsi="Arial" w:cs="Arial"/>
          <w:sz w:val="28"/>
          <w:szCs w:val="28"/>
          <w:lang w:eastAsia="en-GB"/>
        </w:rPr>
        <w:t xml:space="preserve"> below,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w:t>
      </w:r>
    </w:p>
    <w:p w14:paraId="3BA6B502"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057ADB5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3.11</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Y</w:t>
      </w:r>
      <w:r w:rsidRPr="005E084C">
        <w:rPr>
          <w:rFonts w:ascii="Arial" w:eastAsia="Times New Roman" w:hAnsi="Arial" w:cs="Arial"/>
          <w:sz w:val="28"/>
          <w:szCs w:val="28"/>
          <w:lang w:eastAsia="en-GB"/>
        </w:rPr>
        <w:t>ou will not be regarded as having a prejudicial interest in any business where that business:-</w:t>
      </w:r>
    </w:p>
    <w:p w14:paraId="553DEC6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3A3FE8B"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relates to:-</w:t>
      </w:r>
    </w:p>
    <w:p w14:paraId="0568F86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70D91EF"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w:t>
      </w:r>
      <w:r w:rsidRPr="005E084C">
        <w:rPr>
          <w:rFonts w:ascii="Arial" w:eastAsia="Times New Roman" w:hAnsi="Arial" w:cs="Arial"/>
          <w:sz w:val="28"/>
          <w:szCs w:val="28"/>
          <w:lang w:eastAsia="en-GB"/>
        </w:rPr>
        <w:tab/>
        <w:t>another relevant authority of which you are also a member;</w:t>
      </w:r>
    </w:p>
    <w:p w14:paraId="4EA4387E"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w:t>
      </w:r>
      <w:r w:rsidRPr="005E084C">
        <w:rPr>
          <w:rFonts w:ascii="Arial" w:eastAsia="Times New Roman" w:hAnsi="Arial" w:cs="Arial"/>
          <w:sz w:val="28"/>
          <w:szCs w:val="28"/>
          <w:lang w:eastAsia="en-GB"/>
        </w:rPr>
        <w:tab/>
        <w:t>another public authority or body exercising functions of a public nature in which you hold a position of general control or management;</w:t>
      </w:r>
    </w:p>
    <w:p w14:paraId="0D181C3C"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(iii)</w:t>
      </w:r>
      <w:r w:rsidRPr="005E084C">
        <w:rPr>
          <w:rFonts w:ascii="Arial" w:eastAsia="Times New Roman" w:hAnsi="Arial" w:cs="Arial"/>
          <w:sz w:val="28"/>
          <w:szCs w:val="28"/>
          <w:lang w:eastAsia="en-GB"/>
        </w:rPr>
        <w:tab/>
        <w:t>a body to which you have been elected, appointed or nominated by your authority;</w:t>
      </w:r>
    </w:p>
    <w:p w14:paraId="70FFD0D5"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(iv)</w:t>
      </w:r>
      <w:r w:rsidRPr="005E084C">
        <w:rPr>
          <w:rFonts w:ascii="Arial" w:eastAsia="Times New Roman" w:hAnsi="Arial" w:cs="Arial"/>
          <w:sz w:val="28"/>
          <w:szCs w:val="28"/>
          <w:lang w:eastAsia="en-GB"/>
        </w:rPr>
        <w:tab/>
        <w:t>your role as a school governor (where not appointed or nominated by your authority) unless it relates particularly to the school of which you are a governor;</w:t>
      </w:r>
    </w:p>
    <w:p w14:paraId="20FB6D92"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(v)</w:t>
      </w:r>
      <w:r w:rsidRPr="005E084C">
        <w:rPr>
          <w:rFonts w:ascii="Arial" w:eastAsia="Times New Roman" w:hAnsi="Arial" w:cs="Arial"/>
          <w:sz w:val="28"/>
          <w:szCs w:val="28"/>
          <w:lang w:eastAsia="en-GB"/>
        </w:rPr>
        <w:tab/>
        <w:t>your role as a member of a Local Health Board where you have not been appointed or nominated by your authority;</w:t>
      </w:r>
    </w:p>
    <w:p w14:paraId="68A74CF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ab/>
      </w:r>
    </w:p>
    <w:p w14:paraId="75413C4E"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relates to:-</w:t>
      </w:r>
    </w:p>
    <w:p w14:paraId="62B3779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9FFD46B"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w:t>
      </w:r>
      <w:r w:rsidRPr="005E084C">
        <w:rPr>
          <w:rFonts w:ascii="Arial" w:eastAsia="Times New Roman" w:hAnsi="Arial" w:cs="Arial"/>
          <w:sz w:val="28"/>
          <w:szCs w:val="28"/>
          <w:lang w:eastAsia="en-GB"/>
        </w:rPr>
        <w:tab/>
        <w:t>the housing functions of your authority where you hold a tenancy or lease with your authority, provided that you do not have arrears of rent with your authority of more than two months, and provided that those functions do not relate particularly to your tenancy or lease;</w:t>
      </w:r>
    </w:p>
    <w:p w14:paraId="0684CA51"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2F5236CE"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w:t>
      </w:r>
      <w:r w:rsidRPr="005E084C">
        <w:rPr>
          <w:rFonts w:ascii="Arial" w:eastAsia="Times New Roman" w:hAnsi="Arial" w:cs="Arial"/>
          <w:sz w:val="28"/>
          <w:szCs w:val="28"/>
          <w:lang w:eastAsia="en-GB"/>
        </w:rPr>
        <w:tab/>
        <w:t xml:space="preserve">the functions of your authority in respect of school meals, transport and travelling expenses, where you are a guardian, parent, grandparent or have parental responsibility (as defined in section 3 of the Children Act 1989) of a child in full time education, unless it relates particularly to the school which that child attends.  </w:t>
      </w:r>
      <w:r w:rsidRPr="005E084C">
        <w:rPr>
          <w:rFonts w:ascii="Arial" w:eastAsia="Times New Roman" w:hAnsi="Arial" w:cs="Arial"/>
          <w:sz w:val="28"/>
          <w:szCs w:val="28"/>
          <w:lang w:eastAsia="en-GB"/>
        </w:rPr>
        <w:tab/>
      </w:r>
    </w:p>
    <w:p w14:paraId="000D4B37"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190B304F"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(iii)</w:t>
      </w:r>
      <w:r w:rsidRPr="005E084C">
        <w:rPr>
          <w:rFonts w:ascii="Arial" w:eastAsia="Times New Roman" w:hAnsi="Arial" w:cs="Arial"/>
          <w:sz w:val="28"/>
          <w:szCs w:val="28"/>
          <w:lang w:eastAsia="en-GB"/>
        </w:rPr>
        <w:tab/>
        <w:t>the functions of your authority in respect of statutory sick pay under Part XI of the Social Security Contributions and Benefits Act 1992,  where you are in receipt of, or are entitled to the receipt of such pay from your authority;</w:t>
      </w:r>
    </w:p>
    <w:p w14:paraId="5D490A6F"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5622339C"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(iv)</w:t>
      </w:r>
      <w:r w:rsidRPr="005E084C">
        <w:rPr>
          <w:rFonts w:ascii="Arial" w:eastAsia="Times New Roman" w:hAnsi="Arial" w:cs="Arial"/>
          <w:sz w:val="28"/>
          <w:szCs w:val="28"/>
          <w:lang w:eastAsia="en-GB"/>
        </w:rPr>
        <w:tab/>
        <w:t>the functions of your authority in respect of an allowance or payment made in accordance with the provisions of Part 8 of the Local Government (Wales) Measure 2011, or an allowance or pension provided under Section 18 of the Local Government and Housing Act 1989;</w:t>
      </w:r>
    </w:p>
    <w:p w14:paraId="7922D5E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8746D16"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(c)</w:t>
      </w:r>
      <w:r w:rsidRPr="005E084C">
        <w:rPr>
          <w:rFonts w:ascii="Arial" w:eastAsia="Times New Roman" w:hAnsi="Arial" w:cs="Arial"/>
          <w:sz w:val="28"/>
          <w:szCs w:val="28"/>
          <w:lang w:eastAsia="en-GB"/>
        </w:rPr>
        <w:tab/>
        <w:t>Your role as a community councillor in relation to a grant, loan or other form of financial assistance made by your community council to community or voluntary organisations up to a maximum of £500.</w:t>
      </w:r>
    </w:p>
    <w:p w14:paraId="3589B62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F1D520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3.12</w:t>
      </w:r>
      <w:r w:rsidRPr="005E084C">
        <w:rPr>
          <w:rFonts w:ascii="Arial" w:eastAsia="Times New Roman" w:hAnsi="Arial" w:cs="Arial"/>
          <w:sz w:val="28"/>
          <w:szCs w:val="28"/>
          <w:lang w:eastAsia="en-GB"/>
        </w:rPr>
        <w:tab/>
        <w:t>T</w:t>
      </w:r>
      <w:r w:rsidR="00A261B2">
        <w:rPr>
          <w:rFonts w:ascii="Arial" w:eastAsia="Times New Roman" w:hAnsi="Arial" w:cs="Arial"/>
          <w:sz w:val="28"/>
          <w:szCs w:val="28"/>
          <w:lang w:eastAsia="en-GB"/>
        </w:rPr>
        <w:t>he exemptions in sub-paragraph 3.11(a)</w:t>
      </w:r>
      <w:r w:rsidRPr="005E084C">
        <w:rPr>
          <w:rFonts w:ascii="Arial" w:eastAsia="Times New Roman" w:hAnsi="Arial" w:cs="Arial"/>
          <w:sz w:val="28"/>
          <w:szCs w:val="28"/>
          <w:lang w:eastAsia="en-GB"/>
        </w:rPr>
        <w:t xml:space="preserve"> do not apply where the business relates to the determination of any approval, consent, licence, permission or registration.</w:t>
      </w:r>
    </w:p>
    <w:p w14:paraId="22E1A7C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5EF0650"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Scrutiny Committees</w:t>
      </w:r>
    </w:p>
    <w:p w14:paraId="7DD216A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FBC24F0"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3.13</w:t>
      </w:r>
      <w:r w:rsidRPr="005E084C">
        <w:rPr>
          <w:rFonts w:ascii="Arial" w:eastAsia="Times New Roman" w:hAnsi="Arial" w:cs="Arial"/>
          <w:sz w:val="28"/>
          <w:szCs w:val="28"/>
          <w:lang w:eastAsia="en-GB"/>
        </w:rPr>
        <w:tab/>
        <w:t>You also have a prejudicial interest in any business before a scrutiny committee of your authority (or of a sub-committee of such a committee) where:-</w:t>
      </w:r>
    </w:p>
    <w:p w14:paraId="6FE1F96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B29EC1D"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 xml:space="preserve">that business relates to a decision made (whether implemented or not) or action taken by your authority’s executive, board or another of your authority’s committees, sub-committees, joint committees or joint sub-committees; and  </w:t>
      </w:r>
    </w:p>
    <w:p w14:paraId="2253EC94"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08A7ADA8"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 xml:space="preserve">at the time the decision was made or action was taken, you were a member of the executive, board, committee, sub-committee, joint committee or joint sub-committee mentioned in sub-paragraph (a) and you were present when that decision was made or action was taken.  </w:t>
      </w:r>
    </w:p>
    <w:p w14:paraId="23BDA8E0"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3E045E9C"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Participation in Relation to Disclosed Interests</w:t>
      </w:r>
    </w:p>
    <w:p w14:paraId="48AE5A3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3C7DE20"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lastRenderedPageBreak/>
        <w:t>3.14</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W</w:t>
      </w:r>
      <w:r w:rsidRPr="005E084C">
        <w:rPr>
          <w:rFonts w:ascii="Arial" w:eastAsia="Times New Roman" w:hAnsi="Arial" w:cs="Arial"/>
          <w:sz w:val="28"/>
          <w:szCs w:val="28"/>
          <w:lang w:eastAsia="en-GB"/>
        </w:rPr>
        <w:t>here you have a prejudicial interests in any business of your authority you must, unless you have obtained a dispensation from your authority’s standards committee:-</w:t>
      </w:r>
    </w:p>
    <w:p w14:paraId="05A14BE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7EA2521"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withdraw from the room, chamber or place where a meeting considering the business is being held:-</w:t>
      </w:r>
    </w:p>
    <w:p w14:paraId="0C9F23A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0278E24"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w:t>
      </w:r>
      <w:r w:rsidRPr="005E084C">
        <w:rPr>
          <w:rFonts w:ascii="Arial" w:eastAsia="Times New Roman" w:hAnsi="Arial" w:cs="Arial"/>
          <w:sz w:val="28"/>
          <w:szCs w:val="28"/>
          <w:lang w:eastAsia="en-GB"/>
        </w:rPr>
        <w:tab/>
        <w:t>immediately after the period for making representations, answering questions or giving evidence relating to the business has ended and in any event before further consideration of the business begins, whether or not the public are allowed to remain in attendance for such consideration; or</w:t>
      </w:r>
    </w:p>
    <w:p w14:paraId="1884D811"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3B61C79D"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w:t>
      </w:r>
      <w:r w:rsidRPr="005E084C">
        <w:rPr>
          <w:rFonts w:ascii="Arial" w:eastAsia="Times New Roman" w:hAnsi="Arial" w:cs="Arial"/>
          <w:sz w:val="28"/>
          <w:szCs w:val="28"/>
          <w:lang w:eastAsia="en-GB"/>
        </w:rPr>
        <w:tab/>
        <w:t>in any other case, whenever it becomes apparent that that business is being considered at that meeting;</w:t>
      </w:r>
    </w:p>
    <w:p w14:paraId="313397C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35324B5"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not exercise executive or board functions in relation to that business;</w:t>
      </w:r>
    </w:p>
    <w:p w14:paraId="47B4050D"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6032A0A2"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(c)</w:t>
      </w:r>
      <w:r w:rsidRPr="005E084C">
        <w:rPr>
          <w:rFonts w:ascii="Arial" w:eastAsia="Times New Roman" w:hAnsi="Arial" w:cs="Arial"/>
          <w:sz w:val="28"/>
          <w:szCs w:val="28"/>
          <w:lang w:eastAsia="en-GB"/>
        </w:rPr>
        <w:tab/>
        <w:t>not seek to influence a decision about that business;</w:t>
      </w:r>
    </w:p>
    <w:p w14:paraId="114949AF"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439C8874"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(d)</w:t>
      </w:r>
      <w:r w:rsidRPr="005E084C">
        <w:rPr>
          <w:rFonts w:ascii="Arial" w:eastAsia="Times New Roman" w:hAnsi="Arial" w:cs="Arial"/>
          <w:sz w:val="28"/>
          <w:szCs w:val="28"/>
          <w:lang w:eastAsia="en-GB"/>
        </w:rPr>
        <w:tab/>
        <w:t>not make any written representations (whether by letter, facsimile or some other form of electronic communication) in relation to that business; and</w:t>
      </w:r>
    </w:p>
    <w:p w14:paraId="672BA7B9"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10CE5F64"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(e)</w:t>
      </w:r>
      <w:r w:rsidRPr="005E084C">
        <w:rPr>
          <w:rFonts w:ascii="Arial" w:eastAsia="Times New Roman" w:hAnsi="Arial" w:cs="Arial"/>
          <w:sz w:val="28"/>
          <w:szCs w:val="28"/>
          <w:lang w:eastAsia="en-GB"/>
        </w:rPr>
        <w:tab/>
        <w:t>not make any oral representations (whether in person or some form of electronic communication) in respect of that business or immediately cease to make such oral representations when the prejudicial interest becomes apparent.</w:t>
      </w:r>
    </w:p>
    <w:p w14:paraId="582E4A7B"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02EC31A5"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3.15</w:t>
      </w:r>
      <w:r w:rsidRPr="005E084C">
        <w:rPr>
          <w:rFonts w:ascii="Arial" w:eastAsia="Times New Roman" w:hAnsi="Arial" w:cs="Arial"/>
          <w:sz w:val="28"/>
          <w:szCs w:val="28"/>
          <w:lang w:eastAsia="en-GB"/>
        </w:rPr>
        <w:tab/>
        <w:t>Where you have a prejudicial interest in any business of your authority you may attend a meeting but only for the purpose of making representations, answering questions or giving evidence relating to the business, provided that the public are also allowed to attend the meeting for the same purpose, whether under a statutory right or otherwise.</w:t>
      </w:r>
    </w:p>
    <w:p w14:paraId="3A393C1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0C229B3"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 xml:space="preserve">where you have a prejudicial interest in any business of your authority you may submit written representations to </w:t>
      </w:r>
      <w:r w:rsidRPr="005E084C">
        <w:rPr>
          <w:rFonts w:ascii="Arial" w:eastAsia="Times New Roman" w:hAnsi="Arial" w:cs="Arial"/>
          <w:sz w:val="28"/>
          <w:szCs w:val="28"/>
          <w:lang w:eastAsia="en-GB"/>
        </w:rPr>
        <w:lastRenderedPageBreak/>
        <w:t>a meeting relating to that business, provided that the public are allowed to attend the meeting for the purpose of making representations, answering questions or giving evidence relating to the business, whether under statutory right or otherwise.</w:t>
      </w:r>
    </w:p>
    <w:p w14:paraId="73C69A7B"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25215473"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When submitting written representations you must comply with any procedure that your authority may adopt for the submission of such representations.</w:t>
      </w:r>
    </w:p>
    <w:p w14:paraId="0AB18BA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8486C20"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3.16</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Paragraph 3.15</w:t>
      </w:r>
      <w:r w:rsidRPr="005E084C">
        <w:rPr>
          <w:rFonts w:ascii="Arial" w:eastAsia="Times New Roman" w:hAnsi="Arial" w:cs="Arial"/>
          <w:sz w:val="28"/>
          <w:szCs w:val="28"/>
          <w:lang w:eastAsia="en-GB"/>
        </w:rPr>
        <w:t xml:space="preserve"> does not prevent you attending and participating in a meeting if:-</w:t>
      </w:r>
      <w:r w:rsidRPr="005E084C">
        <w:rPr>
          <w:rFonts w:ascii="Arial" w:eastAsia="Times New Roman" w:hAnsi="Arial" w:cs="Arial"/>
          <w:sz w:val="28"/>
          <w:szCs w:val="28"/>
          <w:lang w:eastAsia="en-GB"/>
        </w:rPr>
        <w:tab/>
        <w:t xml:space="preserve"> </w:t>
      </w:r>
    </w:p>
    <w:p w14:paraId="6D68E04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B7065F8"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you are required to attend a meeting of a scrutiny committee, by such committee exercising its statutory powers; or</w:t>
      </w:r>
    </w:p>
    <w:p w14:paraId="5204D035"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1DB45780"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you have the benefit of a dispensation provided that you:-</w:t>
      </w:r>
    </w:p>
    <w:p w14:paraId="2A8D7F9A"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164EFF8"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w:t>
      </w:r>
      <w:r w:rsidRPr="005E084C">
        <w:rPr>
          <w:rFonts w:ascii="Arial" w:eastAsia="Times New Roman" w:hAnsi="Arial" w:cs="Arial"/>
          <w:sz w:val="28"/>
          <w:szCs w:val="28"/>
          <w:lang w:eastAsia="en-GB"/>
        </w:rPr>
        <w:tab/>
        <w:t>state at the meeting that you are relying on the dispensation; and</w:t>
      </w:r>
    </w:p>
    <w:p w14:paraId="6856B955"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p>
    <w:p w14:paraId="6210F394" w14:textId="77777777" w:rsidR="005E084C" w:rsidRPr="005E084C" w:rsidRDefault="005E084C" w:rsidP="005E084C">
      <w:pPr>
        <w:spacing w:after="0" w:line="240" w:lineRule="auto"/>
        <w:ind w:left="1843"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(ii)</w:t>
      </w:r>
      <w:r w:rsidRPr="005E084C">
        <w:rPr>
          <w:rFonts w:ascii="Arial" w:eastAsia="Times New Roman" w:hAnsi="Arial" w:cs="Arial"/>
          <w:sz w:val="28"/>
          <w:szCs w:val="28"/>
          <w:lang w:eastAsia="en-GB"/>
        </w:rPr>
        <w:tab/>
        <w:t>before or immediately after the close of the meeting give written notification to your authority containing:-</w:t>
      </w:r>
    </w:p>
    <w:p w14:paraId="3F5D5EB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C07662C"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(aa)</w:t>
      </w:r>
      <w:r w:rsidRPr="005E084C">
        <w:rPr>
          <w:rFonts w:ascii="Arial" w:eastAsia="Times New Roman" w:hAnsi="Arial" w:cs="Arial"/>
          <w:sz w:val="28"/>
          <w:szCs w:val="28"/>
          <w:lang w:eastAsia="en-GB"/>
        </w:rPr>
        <w:tab/>
        <w:t>details of the prejudicial interest;</w:t>
      </w:r>
    </w:p>
    <w:p w14:paraId="42E7A211"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(bb)</w:t>
      </w:r>
      <w:r w:rsidRPr="005E084C">
        <w:rPr>
          <w:rFonts w:ascii="Arial" w:eastAsia="Times New Roman" w:hAnsi="Arial" w:cs="Arial"/>
          <w:sz w:val="28"/>
          <w:szCs w:val="28"/>
          <w:lang w:eastAsia="en-GB"/>
        </w:rPr>
        <w:tab/>
        <w:t>details of the business to which the prejudicial interest relates;</w:t>
      </w:r>
    </w:p>
    <w:p w14:paraId="4B413839"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(cc)</w:t>
      </w:r>
      <w:r w:rsidRPr="005E084C">
        <w:rPr>
          <w:rFonts w:ascii="Arial" w:eastAsia="Times New Roman" w:hAnsi="Arial" w:cs="Arial"/>
          <w:sz w:val="28"/>
          <w:szCs w:val="28"/>
          <w:lang w:eastAsia="en-GB"/>
        </w:rPr>
        <w:tab/>
        <w:t>details of, and the date on which, the dispensation was granted; and</w:t>
      </w:r>
    </w:p>
    <w:p w14:paraId="2016B894"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(dd)</w:t>
      </w:r>
      <w:r w:rsidRPr="005E084C">
        <w:rPr>
          <w:rFonts w:ascii="Arial" w:eastAsia="Times New Roman" w:hAnsi="Arial" w:cs="Arial"/>
          <w:sz w:val="28"/>
          <w:szCs w:val="28"/>
          <w:lang w:eastAsia="en-GB"/>
        </w:rPr>
        <w:tab/>
        <w:t>your signature.</w:t>
      </w:r>
    </w:p>
    <w:p w14:paraId="22B3BF63" w14:textId="77777777" w:rsidR="005E084C" w:rsidRPr="005E084C" w:rsidRDefault="005E084C" w:rsidP="005E084C">
      <w:pPr>
        <w:spacing w:after="0" w:line="240" w:lineRule="auto"/>
        <w:ind w:left="2410" w:hanging="567"/>
        <w:rPr>
          <w:rFonts w:ascii="Arial" w:eastAsia="Times New Roman" w:hAnsi="Arial" w:cs="Arial"/>
          <w:sz w:val="28"/>
          <w:szCs w:val="28"/>
          <w:lang w:eastAsia="en-GB"/>
        </w:rPr>
      </w:pPr>
    </w:p>
    <w:p w14:paraId="64C2069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3.17</w:t>
      </w:r>
      <w:r w:rsidRPr="005E084C">
        <w:rPr>
          <w:rFonts w:ascii="Arial" w:eastAsia="Times New Roman" w:hAnsi="Arial" w:cs="Arial"/>
          <w:sz w:val="28"/>
          <w:szCs w:val="28"/>
          <w:lang w:eastAsia="en-GB"/>
        </w:rPr>
        <w:tab/>
        <w:t>Where you have a prejudicial interest and are making written or oral representations to your authority in reliance upon a dispensation, you must provide details of the dispensation within any such written or oral representation and, in the latter case, provide written notification to your authority within 14 days of making the representation.</w:t>
      </w:r>
    </w:p>
    <w:p w14:paraId="0283AF9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0F3FA71"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 xml:space="preserve">PART 4 </w:t>
      </w:r>
    </w:p>
    <w:p w14:paraId="7ADB7892"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p>
    <w:p w14:paraId="50AD80BC" w14:textId="77777777" w:rsidR="005E084C" w:rsidRPr="005E084C" w:rsidRDefault="005E084C" w:rsidP="005E084C">
      <w:pPr>
        <w:spacing w:after="0" w:line="240" w:lineRule="auto"/>
        <w:ind w:hanging="567"/>
        <w:rPr>
          <w:rFonts w:ascii="Arial" w:eastAsia="Times New Roman" w:hAnsi="Arial" w:cs="Arial"/>
          <w:b/>
          <w:sz w:val="28"/>
          <w:szCs w:val="28"/>
          <w:lang w:eastAsia="en-GB"/>
        </w:rPr>
      </w:pPr>
      <w:r w:rsidRPr="005E084C">
        <w:rPr>
          <w:rFonts w:ascii="Arial" w:eastAsia="Times New Roman" w:hAnsi="Arial" w:cs="Arial"/>
          <w:b/>
          <w:sz w:val="28"/>
          <w:szCs w:val="28"/>
          <w:lang w:eastAsia="en-GB"/>
        </w:rPr>
        <w:t>4.</w:t>
      </w:r>
      <w:r w:rsidRPr="005E084C">
        <w:rPr>
          <w:rFonts w:ascii="Arial" w:eastAsia="Times New Roman" w:hAnsi="Arial" w:cs="Arial"/>
          <w:b/>
          <w:sz w:val="28"/>
          <w:szCs w:val="28"/>
          <w:lang w:eastAsia="en-GB"/>
        </w:rPr>
        <w:tab/>
        <w:t>THE REGISTER OF MEMBERS’ INTERESTS</w:t>
      </w:r>
    </w:p>
    <w:p w14:paraId="2B308457"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F51C17D"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Registration of Personal Interests</w:t>
      </w:r>
    </w:p>
    <w:p w14:paraId="7E78C7FA"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7A9CAD7D"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4.1</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Y</w:t>
      </w:r>
      <w:r w:rsidRPr="005E084C">
        <w:rPr>
          <w:rFonts w:ascii="Arial" w:eastAsia="Times New Roman" w:hAnsi="Arial" w:cs="Arial"/>
          <w:sz w:val="28"/>
          <w:szCs w:val="28"/>
          <w:lang w:eastAsia="en-GB"/>
        </w:rPr>
        <w:t>ou must, within 28 days of:-</w:t>
      </w:r>
    </w:p>
    <w:p w14:paraId="67B8955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F46DB7D"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(a)</w:t>
      </w:r>
      <w:r w:rsidRPr="005E084C">
        <w:rPr>
          <w:rFonts w:ascii="Arial" w:eastAsia="Times New Roman" w:hAnsi="Arial" w:cs="Arial"/>
          <w:sz w:val="28"/>
          <w:szCs w:val="28"/>
          <w:lang w:eastAsia="en-GB"/>
        </w:rPr>
        <w:tab/>
        <w:t>your authority’s code of conduct being adopted or the mandatory provisions of this model code being applied to your authority; or</w:t>
      </w:r>
    </w:p>
    <w:p w14:paraId="4C5F27EC"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p>
    <w:p w14:paraId="798B5695" w14:textId="77777777" w:rsidR="005E084C" w:rsidRPr="005E084C" w:rsidRDefault="005E084C" w:rsidP="005E084C">
      <w:pPr>
        <w:spacing w:after="0" w:line="240" w:lineRule="auto"/>
        <w:ind w:left="1276" w:hanging="567"/>
        <w:rPr>
          <w:rFonts w:ascii="Arial" w:eastAsia="Times New Roman" w:hAnsi="Arial" w:cs="Arial"/>
          <w:sz w:val="28"/>
          <w:szCs w:val="28"/>
          <w:lang w:eastAsia="en-GB"/>
        </w:rPr>
      </w:pPr>
      <w:r w:rsidRPr="005E084C">
        <w:rPr>
          <w:rFonts w:ascii="Arial" w:eastAsia="Times New Roman" w:hAnsi="Arial" w:cs="Arial"/>
          <w:sz w:val="28"/>
          <w:szCs w:val="28"/>
          <w:lang w:eastAsia="en-GB"/>
        </w:rPr>
        <w:t>(b)</w:t>
      </w:r>
      <w:r w:rsidRPr="005E084C">
        <w:rPr>
          <w:rFonts w:ascii="Arial" w:eastAsia="Times New Roman" w:hAnsi="Arial" w:cs="Arial"/>
          <w:sz w:val="28"/>
          <w:szCs w:val="28"/>
          <w:lang w:eastAsia="en-GB"/>
        </w:rPr>
        <w:tab/>
        <w:t>your election or appointment to office (if that is later), register your personal interests, where they fall within a category mentioned in paragraph 10(2)(a), in your authority’s register of members’ interests by providing written notification to your authority’s monitoring officer.</w:t>
      </w:r>
    </w:p>
    <w:p w14:paraId="718587C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2AB64AF0"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4.2</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Y</w:t>
      </w:r>
      <w:r w:rsidRPr="005E084C">
        <w:rPr>
          <w:rFonts w:ascii="Arial" w:eastAsia="Times New Roman" w:hAnsi="Arial" w:cs="Arial"/>
          <w:sz w:val="28"/>
          <w:szCs w:val="28"/>
          <w:lang w:eastAsia="en-GB"/>
        </w:rPr>
        <w:t>ou must, within 28 days of becoming aware of any new personal interest falling within a category mentioned in paragraph 10(2)(a), register that new personal interest in your authority’s register of members’ interests by providing written notification to your authority’s monitoring officer.</w:t>
      </w:r>
    </w:p>
    <w:p w14:paraId="2E659FD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0BB2065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4.3</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You</w:t>
      </w:r>
      <w:r w:rsidRPr="005E084C">
        <w:rPr>
          <w:rFonts w:ascii="Arial" w:eastAsia="Times New Roman" w:hAnsi="Arial" w:cs="Arial"/>
          <w:sz w:val="28"/>
          <w:szCs w:val="28"/>
          <w:lang w:eastAsia="en-GB"/>
        </w:rPr>
        <w:t xml:space="preserve"> must, within 28 days of becoming aware of any change to a registered personal interest, register that change in your authority’s register of members’ interests by providing written notification to your authority’s monitoring officer, or in the case of a community council to your authority’s proper officer.</w:t>
      </w:r>
    </w:p>
    <w:p w14:paraId="47A9645C"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87BFED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4.4</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Paragraph 4.1 to 4.3</w:t>
      </w:r>
      <w:r w:rsidRPr="005E084C">
        <w:rPr>
          <w:rFonts w:ascii="Arial" w:eastAsia="Times New Roman" w:hAnsi="Arial" w:cs="Arial"/>
          <w:sz w:val="28"/>
          <w:szCs w:val="28"/>
          <w:lang w:eastAsia="en-GB"/>
        </w:rPr>
        <w:t xml:space="preserve"> do not apply to sensitive information determined in accordance with </w:t>
      </w:r>
      <w:r w:rsidR="00A261B2">
        <w:rPr>
          <w:rFonts w:ascii="Arial" w:eastAsia="Times New Roman" w:hAnsi="Arial" w:cs="Arial"/>
          <w:sz w:val="28"/>
          <w:szCs w:val="28"/>
          <w:lang w:eastAsia="en-GB"/>
        </w:rPr>
        <w:t>this Code of Conduct</w:t>
      </w:r>
    </w:p>
    <w:p w14:paraId="57EBE9F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07AEE71"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4.5</w:t>
      </w:r>
      <w:r w:rsidRPr="005E084C">
        <w:rPr>
          <w:rFonts w:ascii="Arial" w:eastAsia="Times New Roman" w:hAnsi="Arial" w:cs="Arial"/>
          <w:sz w:val="28"/>
          <w:szCs w:val="28"/>
          <w:lang w:eastAsia="en-GB"/>
        </w:rPr>
        <w:tab/>
      </w:r>
      <w:r w:rsidR="00A261B2">
        <w:rPr>
          <w:rFonts w:ascii="Arial" w:eastAsia="Times New Roman" w:hAnsi="Arial" w:cs="Arial"/>
          <w:sz w:val="28"/>
          <w:szCs w:val="28"/>
          <w:lang w:eastAsia="en-GB"/>
        </w:rPr>
        <w:t>Paragraphs 4.1 and 4.2</w:t>
      </w:r>
      <w:r w:rsidRPr="005E084C">
        <w:rPr>
          <w:rFonts w:ascii="Arial" w:eastAsia="Times New Roman" w:hAnsi="Arial" w:cs="Arial"/>
          <w:sz w:val="28"/>
          <w:szCs w:val="28"/>
          <w:lang w:eastAsia="en-GB"/>
        </w:rPr>
        <w:t xml:space="preserve"> do not apply if you are a member of a relevant authority which is a community council when you act in your capacity as a member of such an authority.</w:t>
      </w:r>
    </w:p>
    <w:p w14:paraId="571A0C63"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1D5A19AB"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4.6</w:t>
      </w:r>
      <w:r w:rsidRPr="005E084C">
        <w:rPr>
          <w:rFonts w:ascii="Arial" w:eastAsia="Times New Roman" w:hAnsi="Arial" w:cs="Arial"/>
          <w:sz w:val="28"/>
          <w:szCs w:val="28"/>
          <w:lang w:eastAsia="en-GB"/>
        </w:rPr>
        <w:tab/>
        <w:t>You must, when disclosing a personal interest in accordance for the first time, register that personal interest in your authority’s register of members’ interests by providing written notification to your authority’s monitoring officer, or in the case of a community council to your authority’s proper officer.</w:t>
      </w:r>
    </w:p>
    <w:p w14:paraId="24977796"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1D36D63"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Sensitive Information</w:t>
      </w:r>
    </w:p>
    <w:p w14:paraId="07185C2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4C93772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4.7</w:t>
      </w:r>
      <w:r w:rsidRPr="005E084C">
        <w:rPr>
          <w:rFonts w:ascii="Arial" w:eastAsia="Times New Roman" w:hAnsi="Arial" w:cs="Arial"/>
          <w:sz w:val="28"/>
          <w:szCs w:val="28"/>
          <w:lang w:eastAsia="en-GB"/>
        </w:rPr>
        <w:tab/>
        <w:t>Where you consider that the information relating to any of your personal interests is sensitive information, and your authority’s monitoring officer agrees, you need not include that information when registering that interest, or, as the case m</w:t>
      </w:r>
      <w:r w:rsidR="00A261B2">
        <w:rPr>
          <w:rFonts w:ascii="Arial" w:eastAsia="Times New Roman" w:hAnsi="Arial" w:cs="Arial"/>
          <w:sz w:val="28"/>
          <w:szCs w:val="28"/>
          <w:lang w:eastAsia="en-GB"/>
        </w:rPr>
        <w:t>ay be, a change to the interest.</w:t>
      </w:r>
    </w:p>
    <w:p w14:paraId="504E846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F3A6BEF"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4.8</w:t>
      </w:r>
      <w:r w:rsidRPr="005E084C">
        <w:rPr>
          <w:rFonts w:ascii="Arial" w:eastAsia="Times New Roman" w:hAnsi="Arial" w:cs="Arial"/>
          <w:sz w:val="28"/>
          <w:szCs w:val="28"/>
          <w:lang w:eastAsia="en-GB"/>
        </w:rPr>
        <w:tab/>
        <w:t xml:space="preserve">You must, within 28 days of becoming aware of any change of circumstances which means that information excluded) is no longer sensitive information, notify your authority’s monitoring officer, or in relation to a community council, your authority’s proper officer asking that the information be included in your authority’s register of members’ interests.  </w:t>
      </w:r>
    </w:p>
    <w:p w14:paraId="2F4BAE14"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056211A8"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4.9</w:t>
      </w:r>
      <w:r w:rsidRPr="005E084C">
        <w:rPr>
          <w:rFonts w:ascii="Arial" w:eastAsia="Times New Roman" w:hAnsi="Arial" w:cs="Arial"/>
          <w:sz w:val="28"/>
          <w:szCs w:val="28"/>
          <w:lang w:eastAsia="en-GB"/>
        </w:rPr>
        <w:tab/>
        <w:t>In this code, “sensitive information” (“</w:t>
      </w:r>
      <w:proofErr w:type="spellStart"/>
      <w:r w:rsidRPr="005E084C">
        <w:rPr>
          <w:rFonts w:ascii="Arial" w:eastAsia="Times New Roman" w:hAnsi="Arial" w:cs="Arial"/>
          <w:sz w:val="28"/>
          <w:szCs w:val="28"/>
          <w:lang w:eastAsia="en-GB"/>
        </w:rPr>
        <w:t>gwybodaeth</w:t>
      </w:r>
      <w:proofErr w:type="spellEnd"/>
      <w:r w:rsidRPr="005E084C">
        <w:rPr>
          <w:rFonts w:ascii="Arial" w:eastAsia="Times New Roman" w:hAnsi="Arial" w:cs="Arial"/>
          <w:sz w:val="28"/>
          <w:szCs w:val="28"/>
          <w:lang w:eastAsia="en-GB"/>
        </w:rPr>
        <w:t xml:space="preserve"> </w:t>
      </w:r>
      <w:proofErr w:type="spellStart"/>
      <w:r w:rsidRPr="005E084C">
        <w:rPr>
          <w:rFonts w:ascii="Arial" w:eastAsia="Times New Roman" w:hAnsi="Arial" w:cs="Arial"/>
          <w:sz w:val="28"/>
          <w:szCs w:val="28"/>
          <w:lang w:eastAsia="en-GB"/>
        </w:rPr>
        <w:t>sensitif</w:t>
      </w:r>
      <w:proofErr w:type="spellEnd"/>
      <w:r w:rsidRPr="005E084C">
        <w:rPr>
          <w:rFonts w:ascii="Arial" w:eastAsia="Times New Roman" w:hAnsi="Arial" w:cs="Arial"/>
          <w:sz w:val="28"/>
          <w:szCs w:val="28"/>
          <w:lang w:eastAsia="en-GB"/>
        </w:rPr>
        <w:t>”) means information whose availability for inspection by the public creates, or is likely to create, a serious risk that you or a person who lives with you may be subjected to violence or intimidation.</w:t>
      </w:r>
    </w:p>
    <w:p w14:paraId="1E4C0C16"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6678685B" w14:textId="77777777" w:rsidR="005E084C" w:rsidRPr="005E084C" w:rsidRDefault="005E084C" w:rsidP="005E084C">
      <w:pPr>
        <w:spacing w:after="0" w:line="240" w:lineRule="auto"/>
        <w:ind w:left="709" w:hanging="709"/>
        <w:rPr>
          <w:rFonts w:ascii="Arial" w:eastAsia="Times New Roman" w:hAnsi="Arial" w:cs="Arial"/>
          <w:b/>
          <w:sz w:val="28"/>
          <w:szCs w:val="28"/>
          <w:lang w:eastAsia="en-GB"/>
        </w:rPr>
      </w:pPr>
      <w:r w:rsidRPr="005E084C">
        <w:rPr>
          <w:rFonts w:ascii="Arial" w:eastAsia="Times New Roman" w:hAnsi="Arial" w:cs="Arial"/>
          <w:b/>
          <w:sz w:val="28"/>
          <w:szCs w:val="28"/>
          <w:lang w:eastAsia="en-GB"/>
        </w:rPr>
        <w:t>Registration of Gifts and Hospitality</w:t>
      </w:r>
    </w:p>
    <w:p w14:paraId="34484606"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p>
    <w:p w14:paraId="53B31B49" w14:textId="77777777" w:rsidR="005E084C" w:rsidRPr="005E084C" w:rsidRDefault="005E084C" w:rsidP="005E084C">
      <w:pPr>
        <w:spacing w:after="0" w:line="240" w:lineRule="auto"/>
        <w:ind w:left="709" w:hanging="709"/>
        <w:rPr>
          <w:rFonts w:ascii="Arial" w:eastAsia="Times New Roman" w:hAnsi="Arial" w:cs="Arial"/>
          <w:sz w:val="28"/>
          <w:szCs w:val="28"/>
          <w:lang w:eastAsia="en-GB"/>
        </w:rPr>
      </w:pPr>
      <w:r w:rsidRPr="005E084C">
        <w:rPr>
          <w:rFonts w:ascii="Arial" w:eastAsia="Times New Roman" w:hAnsi="Arial" w:cs="Arial"/>
          <w:sz w:val="28"/>
          <w:szCs w:val="28"/>
          <w:lang w:eastAsia="en-GB"/>
        </w:rPr>
        <w:t>4.10.</w:t>
      </w:r>
      <w:r w:rsidRPr="005E084C">
        <w:rPr>
          <w:rFonts w:ascii="Arial" w:eastAsia="Times New Roman" w:hAnsi="Arial" w:cs="Arial"/>
          <w:sz w:val="28"/>
          <w:szCs w:val="28"/>
          <w:lang w:eastAsia="en-GB"/>
        </w:rPr>
        <w:tab/>
        <w:t>You must within 28 days of receiving any gift, hospitality, material benefit or advantage above a value specified in a resolution of your authority, provide written notification to your authority’s monitoring officer, or in relation to the community council, to your authority’s proper officer of the existence and nature of that gift, hospitality, material benefit or advantage.</w:t>
      </w:r>
    </w:p>
    <w:sectPr w:rsidR="005E084C" w:rsidRPr="005E084C" w:rsidSect="005E084C">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F01F" w14:textId="77777777" w:rsidR="005E084C" w:rsidRDefault="005E084C" w:rsidP="005E084C">
      <w:pPr>
        <w:spacing w:after="0" w:line="240" w:lineRule="auto"/>
      </w:pPr>
      <w:r>
        <w:separator/>
      </w:r>
    </w:p>
  </w:endnote>
  <w:endnote w:type="continuationSeparator" w:id="0">
    <w:p w14:paraId="1093841D" w14:textId="77777777" w:rsidR="005E084C" w:rsidRDefault="005E084C" w:rsidP="005E0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F723" w14:textId="77777777" w:rsidR="005E084C" w:rsidRDefault="005E084C" w:rsidP="005E084C">
      <w:pPr>
        <w:spacing w:after="0" w:line="240" w:lineRule="auto"/>
      </w:pPr>
      <w:r>
        <w:separator/>
      </w:r>
    </w:p>
  </w:footnote>
  <w:footnote w:type="continuationSeparator" w:id="0">
    <w:p w14:paraId="4F2E9188" w14:textId="77777777" w:rsidR="005E084C" w:rsidRDefault="005E084C" w:rsidP="005E08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5E084C"/>
    <w:rsid w:val="001652E6"/>
    <w:rsid w:val="00244FDC"/>
    <w:rsid w:val="005E084C"/>
    <w:rsid w:val="00614D52"/>
    <w:rsid w:val="00A261B2"/>
    <w:rsid w:val="00CA0C24"/>
    <w:rsid w:val="00CA3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719FE1"/>
  <w15:docId w15:val="{F8827744-2DAD-4735-ABD5-46D4FFF6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5E084C"/>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5E084C"/>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5E084C"/>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5E084C"/>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5E084C"/>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5E084C"/>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5E084C"/>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5E084C"/>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5E084C"/>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5E084C"/>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5E084C"/>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5E084C"/>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5E084C"/>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5E084C"/>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5E084C"/>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5E084C"/>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5E084C"/>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5E084C"/>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5E084C"/>
  </w:style>
  <w:style w:type="paragraph" w:customStyle="1" w:styleId="Blockquote">
    <w:name w:val="Blockquote"/>
    <w:basedOn w:val="Normal"/>
    <w:rsid w:val="005E084C"/>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5E084C"/>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5E084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5E084C"/>
    <w:rPr>
      <w:rFonts w:ascii="Times New Roman" w:eastAsia="Times New Roman" w:hAnsi="Times New Roman" w:cs="Times New Roman"/>
      <w:sz w:val="28"/>
      <w:szCs w:val="20"/>
      <w:lang w:eastAsia="en-GB"/>
    </w:rPr>
  </w:style>
  <w:style w:type="paragraph" w:styleId="Footer">
    <w:name w:val="footer"/>
    <w:basedOn w:val="Normal"/>
    <w:link w:val="FooterChar"/>
    <w:rsid w:val="005E084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5E084C"/>
    <w:rPr>
      <w:rFonts w:ascii="Times New Roman" w:eastAsia="Times New Roman" w:hAnsi="Times New Roman" w:cs="Times New Roman"/>
      <w:sz w:val="28"/>
      <w:szCs w:val="20"/>
      <w:lang w:eastAsia="en-GB"/>
    </w:rPr>
  </w:style>
  <w:style w:type="character" w:styleId="PageNumber">
    <w:name w:val="page number"/>
    <w:basedOn w:val="DefaultParagraphFont"/>
    <w:rsid w:val="005E084C"/>
  </w:style>
  <w:style w:type="paragraph" w:customStyle="1" w:styleId="H3">
    <w:name w:val="H3"/>
    <w:basedOn w:val="Normal"/>
    <w:next w:val="Normal"/>
    <w:rsid w:val="005E084C"/>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5E084C"/>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5E084C"/>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5E084C"/>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E084C"/>
    <w:rPr>
      <w:rFonts w:ascii="Times New Roman" w:eastAsia="Times New Roman" w:hAnsi="Times New Roman" w:cs="Times New Roman"/>
      <w:sz w:val="24"/>
      <w:szCs w:val="20"/>
    </w:rPr>
  </w:style>
  <w:style w:type="paragraph" w:styleId="List3">
    <w:name w:val="List 3"/>
    <w:basedOn w:val="Normal"/>
    <w:rsid w:val="005E084C"/>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5E084C"/>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E084C"/>
    <w:rPr>
      <w:rFonts w:ascii="Times New Roman" w:eastAsia="Times New Roman" w:hAnsi="Times New Roman" w:cs="Times New Roman"/>
      <w:sz w:val="24"/>
      <w:szCs w:val="20"/>
    </w:rPr>
  </w:style>
  <w:style w:type="character" w:customStyle="1" w:styleId="HTMLMarkup">
    <w:name w:val="HTML Markup"/>
    <w:rsid w:val="005E084C"/>
    <w:rPr>
      <w:vanish/>
      <w:color w:val="FF0000"/>
      <w:sz w:val="20"/>
    </w:rPr>
  </w:style>
  <w:style w:type="paragraph" w:styleId="BodyTextIndent2">
    <w:name w:val="Body Text Indent 2"/>
    <w:basedOn w:val="Normal"/>
    <w:link w:val="BodyTextIndent2Char"/>
    <w:rsid w:val="005E084C"/>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5E084C"/>
    <w:rPr>
      <w:rFonts w:ascii="Times New Roman" w:eastAsia="Times New Roman" w:hAnsi="Times New Roman" w:cs="Times New Roman"/>
      <w:sz w:val="24"/>
      <w:szCs w:val="20"/>
      <w:lang w:eastAsia="en-GB"/>
    </w:rPr>
  </w:style>
  <w:style w:type="character" w:styleId="Hyperlink">
    <w:name w:val="Hyperlink"/>
    <w:uiPriority w:val="99"/>
    <w:rsid w:val="005E084C"/>
    <w:rPr>
      <w:color w:val="0000FF"/>
      <w:u w:val="single"/>
    </w:rPr>
  </w:style>
  <w:style w:type="paragraph" w:styleId="BodyTextIndent3">
    <w:name w:val="Body Text Indent 3"/>
    <w:basedOn w:val="Normal"/>
    <w:link w:val="BodyTextIndent3Char"/>
    <w:rsid w:val="005E084C"/>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5E084C"/>
    <w:rPr>
      <w:rFonts w:ascii="Times New Roman" w:eastAsia="Times New Roman" w:hAnsi="Times New Roman" w:cs="Times New Roman"/>
      <w:sz w:val="26"/>
      <w:szCs w:val="20"/>
      <w:lang w:eastAsia="en-GB"/>
    </w:rPr>
  </w:style>
  <w:style w:type="paragraph" w:styleId="BodyText2">
    <w:name w:val="Body Text 2"/>
    <w:basedOn w:val="Normal"/>
    <w:link w:val="BodyText2Char"/>
    <w:rsid w:val="005E084C"/>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5E084C"/>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5E084C"/>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5E084C"/>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5E084C"/>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5E084C"/>
    <w:rPr>
      <w:rFonts w:ascii="Times New Roman" w:eastAsia="Times New Roman" w:hAnsi="Times New Roman" w:cs="Times New Roman"/>
      <w:sz w:val="28"/>
      <w:szCs w:val="20"/>
      <w:lang w:eastAsia="en-GB"/>
    </w:rPr>
  </w:style>
  <w:style w:type="paragraph" w:customStyle="1" w:styleId="H4">
    <w:name w:val="H4"/>
    <w:basedOn w:val="Normal"/>
    <w:next w:val="Normal"/>
    <w:rsid w:val="005E084C"/>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5E084C"/>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5E084C"/>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5E084C"/>
    <w:rPr>
      <w:b/>
    </w:rPr>
  </w:style>
  <w:style w:type="paragraph" w:customStyle="1" w:styleId="Body">
    <w:name w:val="Body*"/>
    <w:rsid w:val="005E084C"/>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5E084C"/>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5E084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5E084C"/>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5E084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5E084C"/>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5E084C"/>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5E084C"/>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5E084C"/>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5E084C"/>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5E084C"/>
    <w:rPr>
      <w:rFonts w:ascii="Times New Roman" w:eastAsia="Times New Roman" w:hAnsi="Times New Roman" w:cs="Times New Roman"/>
      <w:b/>
      <w:sz w:val="29"/>
      <w:szCs w:val="20"/>
      <w:lang w:eastAsia="en-GB"/>
    </w:rPr>
  </w:style>
  <w:style w:type="character" w:styleId="FootnoteReference">
    <w:name w:val="footnote reference"/>
    <w:uiPriority w:val="99"/>
    <w:rsid w:val="005E084C"/>
    <w:rPr>
      <w:vertAlign w:val="superscript"/>
    </w:rPr>
  </w:style>
  <w:style w:type="paragraph" w:styleId="FootnoteText">
    <w:name w:val="footnote text"/>
    <w:basedOn w:val="Normal"/>
    <w:link w:val="FootnoteTextChar"/>
    <w:uiPriority w:val="99"/>
    <w:rsid w:val="005E08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E084C"/>
    <w:rPr>
      <w:rFonts w:ascii="Times New Roman" w:eastAsia="Times New Roman" w:hAnsi="Times New Roman" w:cs="Times New Roman"/>
      <w:sz w:val="20"/>
      <w:szCs w:val="20"/>
    </w:rPr>
  </w:style>
  <w:style w:type="paragraph" w:customStyle="1" w:styleId="N2">
    <w:name w:val="N2"/>
    <w:basedOn w:val="Normal"/>
    <w:rsid w:val="005E084C"/>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5E084C"/>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5E084C"/>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5E084C"/>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5E084C"/>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5E084C"/>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5E084C"/>
    <w:pPr>
      <w:tabs>
        <w:tab w:val="num" w:pos="737"/>
      </w:tabs>
      <w:ind w:left="737" w:hanging="397"/>
    </w:pPr>
    <w:rPr>
      <w:lang w:eastAsia="en-GB"/>
    </w:rPr>
  </w:style>
  <w:style w:type="paragraph" w:customStyle="1" w:styleId="N5">
    <w:name w:val="N5"/>
    <w:basedOn w:val="N4"/>
    <w:rsid w:val="005E084C"/>
    <w:pPr>
      <w:tabs>
        <w:tab w:val="clear" w:pos="1134"/>
        <w:tab w:val="num" w:pos="1701"/>
      </w:tabs>
      <w:ind w:left="1701" w:hanging="567"/>
    </w:pPr>
    <w:rPr>
      <w:lang w:eastAsia="en-GB"/>
    </w:rPr>
  </w:style>
  <w:style w:type="paragraph" w:customStyle="1" w:styleId="T1">
    <w:name w:val="T1"/>
    <w:basedOn w:val="Normal"/>
    <w:rsid w:val="005E084C"/>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5E084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E084C"/>
    <w:rPr>
      <w:rFonts w:ascii="Tahoma" w:eastAsia="Times New Roman" w:hAnsi="Tahoma" w:cs="Tahoma"/>
      <w:sz w:val="16"/>
      <w:szCs w:val="16"/>
      <w:lang w:val="en-US"/>
    </w:rPr>
  </w:style>
  <w:style w:type="paragraph" w:customStyle="1" w:styleId="PartHead">
    <w:name w:val="PartHead"/>
    <w:basedOn w:val="Normal"/>
    <w:rsid w:val="005E084C"/>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5E084C"/>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5E084C"/>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5E084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5E084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5E084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5E084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5E084C"/>
    <w:rPr>
      <w:b w:val="0"/>
      <w:bCs w:val="0"/>
      <w:i w:val="0"/>
      <w:iCs w:val="0"/>
      <w:vanish w:val="0"/>
      <w:webHidden w:val="0"/>
      <w:sz w:val="22"/>
      <w:szCs w:val="22"/>
      <w:specVanish w:val="0"/>
    </w:rPr>
  </w:style>
  <w:style w:type="character" w:customStyle="1" w:styleId="legparttitle2">
    <w:name w:val="legparttitle2"/>
    <w:rsid w:val="005E084C"/>
    <w:rPr>
      <w:b w:val="0"/>
      <w:bCs w:val="0"/>
      <w:i w:val="0"/>
      <w:iCs w:val="0"/>
      <w:vanish w:val="0"/>
      <w:webHidden w:val="0"/>
      <w:sz w:val="22"/>
      <w:szCs w:val="22"/>
      <w:specVanish w:val="0"/>
    </w:rPr>
  </w:style>
  <w:style w:type="character" w:customStyle="1" w:styleId="legp1no2">
    <w:name w:val="legp1no2"/>
    <w:rsid w:val="005E084C"/>
    <w:rPr>
      <w:b/>
      <w:bCs/>
    </w:rPr>
  </w:style>
  <w:style w:type="character" w:customStyle="1" w:styleId="legdsleglhslegp3no">
    <w:name w:val="legds leglhs legp3no"/>
    <w:basedOn w:val="DefaultParagraphFont"/>
    <w:rsid w:val="005E084C"/>
  </w:style>
  <w:style w:type="character" w:customStyle="1" w:styleId="legdslegrhslegp3text">
    <w:name w:val="legds legrhs legp3text"/>
    <w:basedOn w:val="DefaultParagraphFont"/>
    <w:rsid w:val="005E084C"/>
  </w:style>
  <w:style w:type="character" w:customStyle="1" w:styleId="legdsleglhslegp4no">
    <w:name w:val="legds leglhs legp4no"/>
    <w:basedOn w:val="DefaultParagraphFont"/>
    <w:rsid w:val="005E084C"/>
  </w:style>
  <w:style w:type="character" w:customStyle="1" w:styleId="legdslegrhslegp4text">
    <w:name w:val="legds legrhs legp4text"/>
    <w:basedOn w:val="DefaultParagraphFont"/>
    <w:rsid w:val="005E084C"/>
  </w:style>
  <w:style w:type="character" w:customStyle="1" w:styleId="legdsleglhslegp5no">
    <w:name w:val="legds leglhs legp5no"/>
    <w:basedOn w:val="DefaultParagraphFont"/>
    <w:rsid w:val="005E084C"/>
  </w:style>
  <w:style w:type="character" w:customStyle="1" w:styleId="legdslegrhslegp5text">
    <w:name w:val="legds legrhs legp5text"/>
    <w:basedOn w:val="DefaultParagraphFont"/>
    <w:rsid w:val="005E084C"/>
  </w:style>
  <w:style w:type="paragraph" w:customStyle="1" w:styleId="legp2text1">
    <w:name w:val="legp2text1"/>
    <w:basedOn w:val="Normal"/>
    <w:rsid w:val="005E084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5E084C"/>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5E084C"/>
    <w:rPr>
      <w:rFonts w:ascii="Times New Roman" w:eastAsia="Times New Roman" w:hAnsi="Times New Roman" w:cs="Times New Roman"/>
      <w:sz w:val="21"/>
      <w:szCs w:val="20"/>
    </w:rPr>
  </w:style>
  <w:style w:type="paragraph" w:customStyle="1" w:styleId="LQN1">
    <w:name w:val="LQN1"/>
    <w:basedOn w:val="Normal"/>
    <w:link w:val="LQN1Char"/>
    <w:rsid w:val="005E084C"/>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5E084C"/>
    <w:rPr>
      <w:rFonts w:ascii="Times New Roman" w:eastAsia="Times New Roman" w:hAnsi="Times New Roman" w:cs="Times New Roman"/>
      <w:sz w:val="21"/>
      <w:szCs w:val="20"/>
    </w:rPr>
  </w:style>
  <w:style w:type="character" w:styleId="FollowedHyperlink">
    <w:name w:val="FollowedHyperlink"/>
    <w:rsid w:val="005E084C"/>
    <w:rPr>
      <w:color w:val="606420"/>
      <w:u w:val="single"/>
    </w:rPr>
  </w:style>
  <w:style w:type="paragraph" w:styleId="BodyTextFirstIndent2">
    <w:name w:val="Body Text First Indent 2"/>
    <w:basedOn w:val="BodyTextIndent"/>
    <w:link w:val="BodyTextFirstIndent2Char"/>
    <w:rsid w:val="005E084C"/>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5E084C"/>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5E084C"/>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5E084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5E084C"/>
    <w:rPr>
      <w:b/>
      <w:bCs/>
      <w:smallCaps/>
      <w:spacing w:val="5"/>
    </w:rPr>
  </w:style>
  <w:style w:type="paragraph" w:styleId="NoSpacing">
    <w:name w:val="No Spacing"/>
    <w:uiPriority w:val="1"/>
    <w:qFormat/>
    <w:rsid w:val="005E084C"/>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5E084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5E084C"/>
    <w:rPr>
      <w:rFonts w:ascii="Times New Roman" w:eastAsia="Times New Roman" w:hAnsi="Times New Roman" w:cs="Times New Roman"/>
      <w:sz w:val="20"/>
      <w:szCs w:val="20"/>
      <w:lang w:eastAsia="en-GB"/>
    </w:rPr>
  </w:style>
  <w:style w:type="character" w:styleId="EndnoteReference">
    <w:name w:val="endnote reference"/>
    <w:rsid w:val="005E084C"/>
    <w:rPr>
      <w:vertAlign w:val="superscript"/>
    </w:rPr>
  </w:style>
  <w:style w:type="paragraph" w:styleId="TOC1">
    <w:name w:val="toc 1"/>
    <w:basedOn w:val="Normal"/>
    <w:next w:val="Normal"/>
    <w:autoRedefine/>
    <w:uiPriority w:val="39"/>
    <w:rsid w:val="005E084C"/>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5E084C"/>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5E084C"/>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5E084C"/>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5E084C"/>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5E084C"/>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5E084C"/>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5E084C"/>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5E084C"/>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5</cp:revision>
  <dcterms:created xsi:type="dcterms:W3CDTF">2019-12-31T15:39:00Z</dcterms:created>
  <dcterms:modified xsi:type="dcterms:W3CDTF">2024-02-26T15:57:00Z</dcterms:modified>
</cp:coreProperties>
</file>