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885E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663B8B">
        <w:rPr>
          <w:rFonts w:ascii="Arial" w:eastAsia="Times New Roman" w:hAnsi="Arial" w:cs="Arial"/>
          <w:b/>
          <w:color w:val="000000"/>
          <w:lang w:eastAsia="en-GB"/>
        </w:rPr>
        <w:t>Appeals Panel</w:t>
      </w:r>
    </w:p>
    <w:p w14:paraId="57A46BC4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59C73483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 xml:space="preserve">To discharge with delegated authority the function of determining any appeal against any decision made by or on behalf of the Authority in respect of the matters hereunder; and in this respect to confirm or amend earlier decisions in accordance with any prescribed 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procedures:-</w:t>
      </w:r>
      <w:proofErr w:type="gramEnd"/>
    </w:p>
    <w:p w14:paraId="4A367E86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7A0BAF7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663B8B">
        <w:rPr>
          <w:rFonts w:ascii="Arial" w:eastAsia="Times New Roman" w:hAnsi="Arial" w:cs="Arial"/>
          <w:b/>
          <w:color w:val="000000"/>
          <w:lang w:eastAsia="en-GB"/>
        </w:rPr>
        <w:t>A.</w:t>
      </w:r>
      <w:r w:rsidRPr="00663B8B">
        <w:rPr>
          <w:rFonts w:ascii="Arial" w:eastAsia="Times New Roman" w:hAnsi="Arial" w:cs="Arial"/>
          <w:b/>
          <w:color w:val="000000"/>
          <w:lang w:eastAsia="en-GB"/>
        </w:rPr>
        <w:tab/>
        <w:t>Review of Homeless Decisions</w:t>
      </w:r>
    </w:p>
    <w:p w14:paraId="5C3158DD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6C2B0CE5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(a)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An applicant’s eligibility for assistance (S.184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);</w:t>
      </w:r>
      <w:proofErr w:type="gramEnd"/>
    </w:p>
    <w:p w14:paraId="4A9A9BA3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8518C2A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(b)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On what duty (if any) is owed under:</w:t>
      </w:r>
    </w:p>
    <w:p w14:paraId="5B7AF9D4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17CF1A4D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(i)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ss.190 and 191 (intentional homelessness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);</w:t>
      </w:r>
      <w:proofErr w:type="gramEnd"/>
    </w:p>
    <w:p w14:paraId="7F30BF1B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(ii)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s.192 (no priority need and homeless unintentionally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);</w:t>
      </w:r>
      <w:proofErr w:type="gramEnd"/>
    </w:p>
    <w:p w14:paraId="0C20656C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(iii)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s.193 (priority need and homeless unintentionally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);</w:t>
      </w:r>
      <w:proofErr w:type="gramEnd"/>
    </w:p>
    <w:p w14:paraId="51DFA864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(iv)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s.195 (threatened with homelessness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);</w:t>
      </w:r>
      <w:proofErr w:type="gramEnd"/>
    </w:p>
    <w:p w14:paraId="0C4BDB19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2127" w:hanging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(v)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s.196 (threatened with homelessness intentionally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);</w:t>
      </w:r>
      <w:proofErr w:type="gramEnd"/>
    </w:p>
    <w:p w14:paraId="55210E98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039C61E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(c)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To notify another authority that the conditions for referral are met (s.198(1)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);</w:t>
      </w:r>
      <w:proofErr w:type="gramEnd"/>
    </w:p>
    <w:p w14:paraId="73725220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3C57EC1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(d)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On whether the conditions for referral are met (s.198(5)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);</w:t>
      </w:r>
      <w:proofErr w:type="gramEnd"/>
    </w:p>
    <w:p w14:paraId="4A9C5F98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6C0C2DDF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(e)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>As to the duty owed in the case of a referral (ss.200(3)) and (4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);</w:t>
      </w:r>
      <w:proofErr w:type="gramEnd"/>
    </w:p>
    <w:p w14:paraId="2A48B42E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2351F67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(f)</w:t>
      </w:r>
      <w:r w:rsidRPr="00663B8B">
        <w:rPr>
          <w:rFonts w:ascii="Arial" w:eastAsia="Times New Roman" w:hAnsi="Arial" w:cs="Arial"/>
          <w:color w:val="000000"/>
          <w:lang w:eastAsia="en-GB"/>
        </w:rPr>
        <w:tab/>
        <w:t xml:space="preserve">On the suitability of accommodation offered under (b) or (e) above.  In the case of s.193 (5) or s.193 (7), this is applicable </w:t>
      </w:r>
      <w:proofErr w:type="gramStart"/>
      <w:r w:rsidRPr="00663B8B">
        <w:rPr>
          <w:rFonts w:ascii="Arial" w:eastAsia="Times New Roman" w:hAnsi="Arial" w:cs="Arial"/>
          <w:color w:val="000000"/>
          <w:lang w:eastAsia="en-GB"/>
        </w:rPr>
        <w:t>whether or not</w:t>
      </w:r>
      <w:proofErr w:type="gramEnd"/>
      <w:r w:rsidRPr="00663B8B">
        <w:rPr>
          <w:rFonts w:ascii="Arial" w:eastAsia="Times New Roman" w:hAnsi="Arial" w:cs="Arial"/>
          <w:color w:val="000000"/>
          <w:lang w:eastAsia="en-GB"/>
        </w:rPr>
        <w:t xml:space="preserve"> the accommodation has been accepted.</w:t>
      </w:r>
    </w:p>
    <w:p w14:paraId="0B029254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CB4672B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663B8B">
        <w:rPr>
          <w:rFonts w:ascii="Arial" w:eastAsia="Times New Roman" w:hAnsi="Arial" w:cs="Arial"/>
          <w:b/>
          <w:color w:val="000000"/>
          <w:lang w:eastAsia="en-GB"/>
        </w:rPr>
        <w:t>B.</w:t>
      </w:r>
      <w:r w:rsidRPr="00663B8B">
        <w:rPr>
          <w:rFonts w:ascii="Arial" w:eastAsia="Times New Roman" w:hAnsi="Arial" w:cs="Arial"/>
          <w:b/>
          <w:color w:val="000000"/>
          <w:lang w:eastAsia="en-GB"/>
        </w:rPr>
        <w:tab/>
        <w:t>Staffing Appeals</w:t>
      </w:r>
    </w:p>
    <w:p w14:paraId="2FE6E7D7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858E977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All employee issues which involve a right of appeal by an individual employee to elected members.</w:t>
      </w:r>
    </w:p>
    <w:p w14:paraId="16014337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97C454F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663B8B">
        <w:rPr>
          <w:rFonts w:ascii="Arial" w:eastAsia="Times New Roman" w:hAnsi="Arial" w:cs="Arial"/>
          <w:b/>
          <w:color w:val="000000"/>
          <w:lang w:eastAsia="en-GB"/>
        </w:rPr>
        <w:t>C.</w:t>
      </w:r>
      <w:r w:rsidRPr="00663B8B">
        <w:rPr>
          <w:rFonts w:ascii="Arial" w:eastAsia="Times New Roman" w:hAnsi="Arial" w:cs="Arial"/>
          <w:b/>
          <w:color w:val="000000"/>
          <w:lang w:eastAsia="en-GB"/>
        </w:rPr>
        <w:tab/>
        <w:t>Marriage Act Appeals</w:t>
      </w:r>
    </w:p>
    <w:p w14:paraId="3F7BC79C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AA57255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ab/>
        <w:t>Determination of appeals not being incompatible with the requirements of the Marriage Act and Regulations.</w:t>
      </w:r>
    </w:p>
    <w:p w14:paraId="081FE55F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lang w:eastAsia="en-GB"/>
        </w:rPr>
      </w:pPr>
    </w:p>
    <w:p w14:paraId="4AAF33B8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The use of substitutes as determined by the Council will allow a member to withdraw from a specific Appeals Hearing if it would be appropriate to do so, having regard to any previous involvement with the case in question.</w:t>
      </w:r>
    </w:p>
    <w:p w14:paraId="3E5FFB40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336A530" w14:textId="77777777" w:rsidR="007116A2" w:rsidRPr="00663B8B" w:rsidRDefault="007116A2" w:rsidP="00711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63B8B">
        <w:rPr>
          <w:rFonts w:ascii="Arial" w:eastAsia="Times New Roman" w:hAnsi="Arial" w:cs="Arial"/>
          <w:color w:val="000000"/>
          <w:lang w:eastAsia="en-GB"/>
        </w:rPr>
        <w:t>No Member or Officer who was involved in the original decision will be involved in the determination of the Appeal.</w:t>
      </w:r>
    </w:p>
    <w:sectPr w:rsidR="007116A2" w:rsidRPr="00663B8B" w:rsidSect="007116A2">
      <w:pgSz w:w="11906" w:h="16838"/>
      <w:pgMar w:top="1440" w:right="1440" w:bottom="1440" w:left="144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52FD" w14:textId="77777777" w:rsidR="007116A2" w:rsidRDefault="007116A2" w:rsidP="007116A2">
      <w:pPr>
        <w:spacing w:after="0" w:line="240" w:lineRule="auto"/>
      </w:pPr>
      <w:r>
        <w:separator/>
      </w:r>
    </w:p>
  </w:endnote>
  <w:endnote w:type="continuationSeparator" w:id="0">
    <w:p w14:paraId="4D5FC1D3" w14:textId="77777777" w:rsidR="007116A2" w:rsidRDefault="007116A2" w:rsidP="0071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5A80" w14:textId="77777777" w:rsidR="007116A2" w:rsidRDefault="007116A2" w:rsidP="007116A2">
      <w:pPr>
        <w:spacing w:after="0" w:line="240" w:lineRule="auto"/>
      </w:pPr>
      <w:r>
        <w:separator/>
      </w:r>
    </w:p>
  </w:footnote>
  <w:footnote w:type="continuationSeparator" w:id="0">
    <w:p w14:paraId="36E1EFDD" w14:textId="77777777" w:rsidR="007116A2" w:rsidRDefault="007116A2" w:rsidP="00711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OverwriteVersion" w:val="False"/>
  </w:docVars>
  <w:rsids>
    <w:rsidRoot w:val="007116A2"/>
    <w:rsid w:val="00244FDC"/>
    <w:rsid w:val="003B6708"/>
    <w:rsid w:val="00663B8B"/>
    <w:rsid w:val="00710433"/>
    <w:rsid w:val="007116A2"/>
    <w:rsid w:val="00754611"/>
    <w:rsid w:val="00975DBF"/>
    <w:rsid w:val="00C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5193C"/>
  <w15:docId w15:val="{89D6384D-070E-4619-B730-FAAE1B7E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umbered - 1,Outline1"/>
    <w:basedOn w:val="Normal"/>
    <w:next w:val="Normal"/>
    <w:link w:val="Heading1Char"/>
    <w:qFormat/>
    <w:rsid w:val="007116A2"/>
    <w:pPr>
      <w:keepNext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116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116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7116A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7116A2"/>
    <w:pPr>
      <w:keepNext/>
      <w:spacing w:after="0" w:line="240" w:lineRule="auto"/>
      <w:ind w:left="720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7116A2"/>
    <w:pPr>
      <w:keepNext/>
      <w:spacing w:after="0" w:line="240" w:lineRule="auto"/>
      <w:ind w:left="709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7116A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7116A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7116A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,Outline1 Char"/>
    <w:basedOn w:val="DefaultParagraphFont"/>
    <w:link w:val="Heading1"/>
    <w:rsid w:val="007116A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116A2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7116A2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7116A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7116A2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7116A2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7116A2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7116A2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7116A2"/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numbering" w:customStyle="1" w:styleId="NoList1">
    <w:name w:val="No List1"/>
    <w:next w:val="NoList"/>
    <w:uiPriority w:val="99"/>
    <w:semiHidden/>
    <w:rsid w:val="007116A2"/>
  </w:style>
  <w:style w:type="paragraph" w:customStyle="1" w:styleId="Blockquote">
    <w:name w:val="Blockquote"/>
    <w:basedOn w:val="Normal"/>
    <w:rsid w:val="007116A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2">
    <w:name w:val="H2"/>
    <w:basedOn w:val="Normal"/>
    <w:next w:val="Normal"/>
    <w:rsid w:val="007116A2"/>
    <w:pPr>
      <w:keepNext/>
      <w:widowControl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Header">
    <w:name w:val="header"/>
    <w:basedOn w:val="Normal"/>
    <w:link w:val="HeaderChar"/>
    <w:uiPriority w:val="99"/>
    <w:rsid w:val="007116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116A2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Footer">
    <w:name w:val="footer"/>
    <w:basedOn w:val="Normal"/>
    <w:link w:val="FooterChar"/>
    <w:rsid w:val="007116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7116A2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PageNumber">
    <w:name w:val="page number"/>
    <w:basedOn w:val="DefaultParagraphFont"/>
    <w:rsid w:val="007116A2"/>
  </w:style>
  <w:style w:type="paragraph" w:customStyle="1" w:styleId="H3">
    <w:name w:val="H3"/>
    <w:basedOn w:val="Normal"/>
    <w:next w:val="Normal"/>
    <w:rsid w:val="007116A2"/>
    <w:pPr>
      <w:keepNext/>
      <w:widowControl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">
    <w:name w:val="List"/>
    <w:basedOn w:val="Normal"/>
    <w:rsid w:val="007116A2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Bullet2">
    <w:name w:val="List Bullet 2"/>
    <w:basedOn w:val="Normal"/>
    <w:autoRedefine/>
    <w:rsid w:val="007116A2"/>
    <w:pPr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7116A2"/>
    <w:pPr>
      <w:tabs>
        <w:tab w:val="left" w:pos="14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16A2"/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7116A2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7116A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16A2"/>
    <w:rPr>
      <w:rFonts w:ascii="Times New Roman" w:eastAsia="Times New Roman" w:hAnsi="Times New Roman" w:cs="Times New Roman"/>
      <w:sz w:val="24"/>
      <w:szCs w:val="20"/>
    </w:rPr>
  </w:style>
  <w:style w:type="character" w:customStyle="1" w:styleId="HTMLMarkup">
    <w:name w:val="HTML Markup"/>
    <w:rsid w:val="007116A2"/>
    <w:rPr>
      <w:vanish/>
      <w:color w:val="FF0000"/>
      <w:sz w:val="20"/>
    </w:rPr>
  </w:style>
  <w:style w:type="paragraph" w:styleId="BodyTextIndent2">
    <w:name w:val="Body Text Indent 2"/>
    <w:basedOn w:val="Normal"/>
    <w:link w:val="BodyTextIndent2Char"/>
    <w:rsid w:val="007116A2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116A2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uiPriority w:val="99"/>
    <w:rsid w:val="007116A2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7116A2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6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7116A2"/>
    <w:rPr>
      <w:rFonts w:ascii="Times New Roman" w:eastAsia="Times New Roman" w:hAnsi="Times New Roman" w:cs="Times New Roman"/>
      <w:sz w:val="26"/>
      <w:szCs w:val="20"/>
      <w:lang w:eastAsia="en-GB"/>
    </w:rPr>
  </w:style>
  <w:style w:type="paragraph" w:styleId="BodyText2">
    <w:name w:val="Body Text 2"/>
    <w:basedOn w:val="Normal"/>
    <w:link w:val="BodyText2Char"/>
    <w:rsid w:val="007116A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u w:val="single"/>
      <w:lang w:eastAsia="en-GB"/>
    </w:rPr>
  </w:style>
  <w:style w:type="character" w:customStyle="1" w:styleId="BodyText2Char">
    <w:name w:val="Body Text 2 Char"/>
    <w:basedOn w:val="DefaultParagraphFont"/>
    <w:link w:val="BodyText2"/>
    <w:rsid w:val="007116A2"/>
    <w:rPr>
      <w:rFonts w:ascii="Times New Roman" w:eastAsia="Times New Roman" w:hAnsi="Times New Roman" w:cs="Times New Roman"/>
      <w:b/>
      <w:sz w:val="26"/>
      <w:szCs w:val="20"/>
      <w:u w:val="single"/>
      <w:lang w:eastAsia="en-GB"/>
    </w:rPr>
  </w:style>
  <w:style w:type="paragraph" w:styleId="DocumentMap">
    <w:name w:val="Document Map"/>
    <w:basedOn w:val="Normal"/>
    <w:link w:val="DocumentMapChar"/>
    <w:semiHidden/>
    <w:rsid w:val="007116A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7116A2"/>
    <w:rPr>
      <w:rFonts w:ascii="Tahoma" w:eastAsia="Times New Roman" w:hAnsi="Tahoma" w:cs="Times New Roman"/>
      <w:sz w:val="28"/>
      <w:szCs w:val="20"/>
      <w:shd w:val="clear" w:color="auto" w:fill="000080"/>
      <w:lang w:eastAsia="en-GB"/>
    </w:rPr>
  </w:style>
  <w:style w:type="paragraph" w:styleId="BodyText3">
    <w:name w:val="Body Text 3"/>
    <w:basedOn w:val="Normal"/>
    <w:link w:val="BodyText3Char"/>
    <w:rsid w:val="007116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7116A2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H4">
    <w:name w:val="H4"/>
    <w:basedOn w:val="Normal"/>
    <w:next w:val="Normal"/>
    <w:rsid w:val="007116A2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efinitionTerm">
    <w:name w:val="Definition Term"/>
    <w:basedOn w:val="Normal"/>
    <w:next w:val="Normal"/>
    <w:rsid w:val="007116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7116A2"/>
    <w:pPr>
      <w:tabs>
        <w:tab w:val="left" w:pos="6379"/>
      </w:tabs>
      <w:spacing w:after="0" w:line="240" w:lineRule="auto"/>
      <w:ind w:left="1440" w:right="720" w:hanging="72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Strong">
    <w:name w:val="Strong"/>
    <w:uiPriority w:val="22"/>
    <w:qFormat/>
    <w:rsid w:val="007116A2"/>
    <w:rPr>
      <w:b/>
    </w:rPr>
  </w:style>
  <w:style w:type="paragraph" w:customStyle="1" w:styleId="Body">
    <w:name w:val="Body*"/>
    <w:rsid w:val="007116A2"/>
    <w:pPr>
      <w:keepLines/>
      <w:spacing w:after="0" w:line="320" w:lineRule="exact"/>
      <w:ind w:right="850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Bhead">
    <w:name w:val="B head*"/>
    <w:rsid w:val="007116A2"/>
    <w:pPr>
      <w:keepNext/>
      <w:tabs>
        <w:tab w:val="left" w:pos="566"/>
      </w:tabs>
      <w:spacing w:before="85" w:after="0" w:line="340" w:lineRule="exact"/>
      <w:ind w:right="850"/>
    </w:pPr>
    <w:rPr>
      <w:rFonts w:ascii="NewsGothic" w:eastAsia="Times New Roman" w:hAnsi="NewsGothic" w:cs="Times New Roman"/>
      <w:sz w:val="24"/>
      <w:szCs w:val="20"/>
    </w:rPr>
  </w:style>
  <w:style w:type="paragraph" w:customStyle="1" w:styleId="Bullets">
    <w:name w:val="Bullets"/>
    <w:rsid w:val="007116A2"/>
    <w:pPr>
      <w:keepLines/>
      <w:spacing w:before="85" w:after="0" w:line="320" w:lineRule="exact"/>
      <w:ind w:left="566" w:right="850" w:hanging="567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Chead">
    <w:name w:val="C head*"/>
    <w:rsid w:val="007116A2"/>
    <w:pPr>
      <w:keepNext/>
      <w:tabs>
        <w:tab w:val="left" w:pos="566"/>
      </w:tabs>
      <w:spacing w:before="510" w:after="0" w:line="340" w:lineRule="exact"/>
      <w:ind w:right="850"/>
    </w:pPr>
    <w:rPr>
      <w:rFonts w:ascii="Perpetua" w:eastAsia="Times New Roman" w:hAnsi="Perpetua" w:cs="Times New Roman"/>
      <w:b/>
      <w:sz w:val="24"/>
      <w:szCs w:val="20"/>
    </w:rPr>
  </w:style>
  <w:style w:type="paragraph" w:customStyle="1" w:styleId="a">
    <w:name w:val="(a"/>
    <w:aliases w:val="b)*"/>
    <w:rsid w:val="007116A2"/>
    <w:pPr>
      <w:keepLines/>
      <w:spacing w:before="85" w:after="0" w:line="320" w:lineRule="exact"/>
      <w:ind w:left="566" w:right="850" w:hanging="567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Ahead">
    <w:name w:val="A head*"/>
    <w:rsid w:val="007116A2"/>
    <w:pPr>
      <w:keepNext/>
      <w:spacing w:before="510" w:after="0" w:line="340" w:lineRule="exact"/>
      <w:ind w:right="850"/>
    </w:pPr>
    <w:rPr>
      <w:rFonts w:ascii="NewsGothic" w:eastAsia="Times New Roman" w:hAnsi="NewsGothic" w:cs="Times New Roman"/>
      <w:caps/>
      <w:sz w:val="24"/>
      <w:szCs w:val="20"/>
    </w:rPr>
  </w:style>
  <w:style w:type="paragraph" w:customStyle="1" w:styleId="Cheadafterother">
    <w:name w:val="C head after other"/>
    <w:rsid w:val="007116A2"/>
    <w:pPr>
      <w:keepNext/>
      <w:tabs>
        <w:tab w:val="left" w:pos="566"/>
      </w:tabs>
      <w:spacing w:before="85" w:after="0" w:line="340" w:lineRule="exact"/>
      <w:ind w:right="850"/>
    </w:pPr>
    <w:rPr>
      <w:rFonts w:ascii="Perpetua" w:eastAsia="Times New Roman" w:hAnsi="Perpetu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7116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7116A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7116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9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7116A2"/>
    <w:rPr>
      <w:rFonts w:ascii="Times New Roman" w:eastAsia="Times New Roman" w:hAnsi="Times New Roman" w:cs="Times New Roman"/>
      <w:b/>
      <w:sz w:val="29"/>
      <w:szCs w:val="20"/>
      <w:lang w:eastAsia="en-GB"/>
    </w:rPr>
  </w:style>
  <w:style w:type="character" w:styleId="FootnoteReference">
    <w:name w:val="footnote reference"/>
    <w:uiPriority w:val="99"/>
    <w:rsid w:val="007116A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1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16A2"/>
    <w:rPr>
      <w:rFonts w:ascii="Times New Roman" w:eastAsia="Times New Roman" w:hAnsi="Times New Roman" w:cs="Times New Roman"/>
      <w:sz w:val="20"/>
      <w:szCs w:val="20"/>
    </w:rPr>
  </w:style>
  <w:style w:type="paragraph" w:customStyle="1" w:styleId="N2">
    <w:name w:val="N2"/>
    <w:basedOn w:val="Normal"/>
    <w:rsid w:val="007116A2"/>
    <w:pPr>
      <w:spacing w:before="8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1">
    <w:name w:val="N1"/>
    <w:basedOn w:val="Normal"/>
    <w:rsid w:val="007116A2"/>
    <w:pPr>
      <w:spacing w:before="16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H1">
    <w:name w:val="H1"/>
    <w:basedOn w:val="Normal"/>
    <w:next w:val="N1"/>
    <w:rsid w:val="007116A2"/>
    <w:pPr>
      <w:keepNext/>
      <w:spacing w:before="320" w:after="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N4">
    <w:name w:val="N4"/>
    <w:basedOn w:val="Normal"/>
    <w:rsid w:val="007116A2"/>
    <w:pPr>
      <w:tabs>
        <w:tab w:val="num" w:pos="1134"/>
      </w:tabs>
      <w:spacing w:before="80" w:after="0" w:line="220" w:lineRule="atLeast"/>
      <w:ind w:left="1134" w:hanging="113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T1">
    <w:name w:val="LQT1"/>
    <w:basedOn w:val="Normal"/>
    <w:rsid w:val="007116A2"/>
    <w:pPr>
      <w:spacing w:before="160" w:after="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T3">
    <w:name w:val="T3"/>
    <w:basedOn w:val="Normal"/>
    <w:rsid w:val="007116A2"/>
    <w:pPr>
      <w:spacing w:before="80" w:after="0" w:line="220" w:lineRule="atLeast"/>
      <w:ind w:left="73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3">
    <w:name w:val="N3"/>
    <w:basedOn w:val="N2"/>
    <w:rsid w:val="007116A2"/>
    <w:pPr>
      <w:tabs>
        <w:tab w:val="num" w:pos="737"/>
      </w:tabs>
      <w:ind w:left="737" w:hanging="397"/>
    </w:pPr>
    <w:rPr>
      <w:lang w:eastAsia="en-GB"/>
    </w:rPr>
  </w:style>
  <w:style w:type="paragraph" w:customStyle="1" w:styleId="N5">
    <w:name w:val="N5"/>
    <w:basedOn w:val="N4"/>
    <w:rsid w:val="007116A2"/>
    <w:pPr>
      <w:tabs>
        <w:tab w:val="clear" w:pos="1134"/>
        <w:tab w:val="num" w:pos="1701"/>
      </w:tabs>
      <w:ind w:left="1701" w:hanging="567"/>
    </w:pPr>
    <w:rPr>
      <w:lang w:eastAsia="en-GB"/>
    </w:rPr>
  </w:style>
  <w:style w:type="paragraph" w:customStyle="1" w:styleId="T1">
    <w:name w:val="T1"/>
    <w:basedOn w:val="Normal"/>
    <w:rsid w:val="007116A2"/>
    <w:p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7116A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7116A2"/>
    <w:rPr>
      <w:rFonts w:ascii="Tahoma" w:eastAsia="Times New Roman" w:hAnsi="Tahoma" w:cs="Tahoma"/>
      <w:sz w:val="16"/>
      <w:szCs w:val="16"/>
      <w:lang w:val="en-US"/>
    </w:rPr>
  </w:style>
  <w:style w:type="paragraph" w:customStyle="1" w:styleId="PartHead">
    <w:name w:val="PartHead"/>
    <w:basedOn w:val="Normal"/>
    <w:rsid w:val="007116A2"/>
    <w:pPr>
      <w:keepNext/>
      <w:tabs>
        <w:tab w:val="center" w:pos="4167"/>
        <w:tab w:val="right" w:pos="8335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 Para"/>
    <w:basedOn w:val="Normal"/>
    <w:rsid w:val="007116A2"/>
    <w:pPr>
      <w:spacing w:before="80" w:after="0" w:line="220" w:lineRule="atLeast"/>
      <w:ind w:left="34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N2">
    <w:name w:val="LQN2"/>
    <w:basedOn w:val="Normal"/>
    <w:rsid w:val="007116A2"/>
    <w:pPr>
      <w:overflowPunct w:val="0"/>
      <w:autoSpaceDE w:val="0"/>
      <w:autoSpaceDN w:val="0"/>
      <w:adjustRightInd w:val="0"/>
      <w:spacing w:before="80" w:after="0" w:line="220" w:lineRule="atLeast"/>
      <w:ind w:left="567" w:firstLine="170"/>
      <w:jc w:val="both"/>
      <w:textAlignment w:val="baseline"/>
    </w:pPr>
    <w:rPr>
      <w:rFonts w:ascii="Times New Roman" w:eastAsia="Times New Roman" w:hAnsi="Times New Roman" w:cs="Times New Roman"/>
      <w:sz w:val="21"/>
      <w:szCs w:val="20"/>
    </w:rPr>
  </w:style>
  <w:style w:type="table" w:styleId="TableGrid">
    <w:name w:val="Table Grid"/>
    <w:basedOn w:val="TableNormal"/>
    <w:rsid w:val="0071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text1">
    <w:name w:val="legtext1"/>
    <w:basedOn w:val="Normal"/>
    <w:rsid w:val="007116A2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p1paratext1">
    <w:name w:val="legp1paratext1"/>
    <w:basedOn w:val="Normal"/>
    <w:rsid w:val="007116A2"/>
    <w:pPr>
      <w:shd w:val="clear" w:color="auto" w:fill="FFFFFF"/>
      <w:spacing w:after="12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7116A2"/>
    <w:pPr>
      <w:shd w:val="clear" w:color="auto" w:fill="FFFFFF"/>
      <w:spacing w:after="12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titleblocktitle2">
    <w:name w:val="legtitleblocktitle2"/>
    <w:rsid w:val="007116A2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customStyle="1" w:styleId="legparttitle2">
    <w:name w:val="legparttitle2"/>
    <w:rsid w:val="007116A2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customStyle="1" w:styleId="legp1no2">
    <w:name w:val="legp1no2"/>
    <w:rsid w:val="007116A2"/>
    <w:rPr>
      <w:b/>
      <w:bCs/>
    </w:rPr>
  </w:style>
  <w:style w:type="character" w:customStyle="1" w:styleId="legdsleglhslegp3no">
    <w:name w:val="legds leglhs legp3no"/>
    <w:basedOn w:val="DefaultParagraphFont"/>
    <w:rsid w:val="007116A2"/>
  </w:style>
  <w:style w:type="character" w:customStyle="1" w:styleId="legdslegrhslegp3text">
    <w:name w:val="legds legrhs legp3text"/>
    <w:basedOn w:val="DefaultParagraphFont"/>
    <w:rsid w:val="007116A2"/>
  </w:style>
  <w:style w:type="character" w:customStyle="1" w:styleId="legdsleglhslegp4no">
    <w:name w:val="legds leglhs legp4no"/>
    <w:basedOn w:val="DefaultParagraphFont"/>
    <w:rsid w:val="007116A2"/>
  </w:style>
  <w:style w:type="character" w:customStyle="1" w:styleId="legdslegrhslegp4text">
    <w:name w:val="legds legrhs legp4text"/>
    <w:basedOn w:val="DefaultParagraphFont"/>
    <w:rsid w:val="007116A2"/>
  </w:style>
  <w:style w:type="character" w:customStyle="1" w:styleId="legdsleglhslegp5no">
    <w:name w:val="legds leglhs legp5no"/>
    <w:basedOn w:val="DefaultParagraphFont"/>
    <w:rsid w:val="007116A2"/>
  </w:style>
  <w:style w:type="character" w:customStyle="1" w:styleId="legdslegrhslegp5text">
    <w:name w:val="legds legrhs legp5text"/>
    <w:basedOn w:val="DefaultParagraphFont"/>
    <w:rsid w:val="007116A2"/>
  </w:style>
  <w:style w:type="paragraph" w:customStyle="1" w:styleId="legp2text1">
    <w:name w:val="legp2text1"/>
    <w:basedOn w:val="Normal"/>
    <w:rsid w:val="007116A2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QN3">
    <w:name w:val="LQN3"/>
    <w:basedOn w:val="Normal"/>
    <w:link w:val="LQN3Char"/>
    <w:rsid w:val="007116A2"/>
    <w:pPr>
      <w:tabs>
        <w:tab w:val="left" w:pos="1304"/>
      </w:tabs>
      <w:spacing w:before="80" w:after="0" w:line="220" w:lineRule="atLeast"/>
      <w:ind w:left="1304" w:hanging="397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LQN3Char">
    <w:name w:val="LQN3 Char"/>
    <w:link w:val="LQN3"/>
    <w:rsid w:val="007116A2"/>
    <w:rPr>
      <w:rFonts w:ascii="Times New Roman" w:eastAsia="Times New Roman" w:hAnsi="Times New Roman" w:cs="Times New Roman"/>
      <w:sz w:val="21"/>
      <w:szCs w:val="20"/>
    </w:rPr>
  </w:style>
  <w:style w:type="paragraph" w:customStyle="1" w:styleId="LQN1">
    <w:name w:val="LQN1"/>
    <w:basedOn w:val="Normal"/>
    <w:link w:val="LQN1Char"/>
    <w:rsid w:val="007116A2"/>
    <w:pPr>
      <w:spacing w:before="160" w:after="0" w:line="220" w:lineRule="atLeast"/>
      <w:ind w:left="567"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LQN1Char">
    <w:name w:val="LQN1 Char"/>
    <w:link w:val="LQN1"/>
    <w:rsid w:val="007116A2"/>
    <w:rPr>
      <w:rFonts w:ascii="Times New Roman" w:eastAsia="Times New Roman" w:hAnsi="Times New Roman" w:cs="Times New Roman"/>
      <w:sz w:val="21"/>
      <w:szCs w:val="20"/>
    </w:rPr>
  </w:style>
  <w:style w:type="character" w:styleId="FollowedHyperlink">
    <w:name w:val="FollowedHyperlink"/>
    <w:rsid w:val="007116A2"/>
    <w:rPr>
      <w:color w:val="606420"/>
      <w:u w:val="single"/>
    </w:rPr>
  </w:style>
  <w:style w:type="paragraph" w:styleId="BodyTextFirstIndent2">
    <w:name w:val="Body Text First Indent 2"/>
    <w:basedOn w:val="BodyTextIndent"/>
    <w:link w:val="BodyTextFirstIndent2Char"/>
    <w:rsid w:val="007116A2"/>
    <w:pPr>
      <w:spacing w:after="120"/>
      <w:ind w:left="283" w:firstLine="210"/>
    </w:pPr>
    <w:rPr>
      <w:sz w:val="28"/>
      <w:lang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7116A2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116A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Default">
    <w:name w:val="Default"/>
    <w:rsid w:val="00711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BookTitle">
    <w:name w:val="Book Title"/>
    <w:uiPriority w:val="33"/>
    <w:qFormat/>
    <w:rsid w:val="007116A2"/>
    <w:rPr>
      <w:b/>
      <w:bCs/>
      <w:smallCaps/>
      <w:spacing w:val="5"/>
    </w:rPr>
  </w:style>
  <w:style w:type="paragraph" w:styleId="NoSpacing">
    <w:name w:val="No Spacing"/>
    <w:uiPriority w:val="1"/>
    <w:qFormat/>
    <w:rsid w:val="00711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EndnoteText">
    <w:name w:val="endnote text"/>
    <w:basedOn w:val="Normal"/>
    <w:link w:val="EndnoteTextChar"/>
    <w:rsid w:val="0071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7116A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rsid w:val="007116A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711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rsid w:val="007116A2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7116A2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7116A2"/>
    <w:pPr>
      <w:spacing w:after="100"/>
      <w:ind w:left="660"/>
    </w:pPr>
    <w:rPr>
      <w:rFonts w:ascii="Calibri" w:eastAsia="Times New Roman" w:hAnsi="Calibri" w:cs="Times New Roman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116A2"/>
    <w:pPr>
      <w:spacing w:after="100"/>
      <w:ind w:left="880"/>
    </w:pPr>
    <w:rPr>
      <w:rFonts w:ascii="Calibri" w:eastAsia="Times New Roman" w:hAnsi="Calibri" w:cs="Times New Roman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116A2"/>
    <w:pPr>
      <w:spacing w:after="100"/>
      <w:ind w:left="1100"/>
    </w:pPr>
    <w:rPr>
      <w:rFonts w:ascii="Calibri" w:eastAsia="Times New Roman" w:hAnsi="Calibri" w:cs="Times New Roman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116A2"/>
    <w:pPr>
      <w:spacing w:after="100"/>
      <w:ind w:left="1320"/>
    </w:pPr>
    <w:rPr>
      <w:rFonts w:ascii="Calibri" w:eastAsia="Times New Roman" w:hAnsi="Calibri" w:cs="Times New Roman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116A2"/>
    <w:pPr>
      <w:spacing w:after="100"/>
      <w:ind w:left="1540"/>
    </w:pPr>
    <w:rPr>
      <w:rFonts w:ascii="Calibri" w:eastAsia="Times New Roman" w:hAnsi="Calibri" w:cs="Times New Roman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116A2"/>
    <w:pPr>
      <w:spacing w:after="100"/>
      <w:ind w:left="1760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Jones</dc:creator>
  <cp:lastModifiedBy>Craig Griffiths</cp:lastModifiedBy>
  <cp:revision>2</cp:revision>
  <dcterms:created xsi:type="dcterms:W3CDTF">2025-01-03T22:37:00Z</dcterms:created>
  <dcterms:modified xsi:type="dcterms:W3CDTF">2025-01-03T22:37:00Z</dcterms:modified>
</cp:coreProperties>
</file>