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5DEF" w14:textId="7A942164" w:rsidR="0049351D" w:rsidRPr="00653D76" w:rsidRDefault="00E0717A" w:rsidP="000736E1">
      <w:pPr>
        <w:ind w:left="0"/>
        <w:jc w:val="center"/>
        <w:rPr>
          <w:b/>
          <w:color w:val="auto"/>
          <w:sz w:val="28"/>
          <w:szCs w:val="28"/>
        </w:rPr>
      </w:pPr>
      <w:r w:rsidRPr="00653D76">
        <w:rPr>
          <w:b/>
          <w:bCs/>
          <w:color w:val="auto"/>
          <w:sz w:val="28"/>
          <w:szCs w:val="28"/>
          <w:lang w:val="cy-GB"/>
        </w:rPr>
        <w:t>Datganiad o Gyfrifon 202</w:t>
      </w:r>
      <w:r w:rsidR="00357073" w:rsidRPr="00653D76">
        <w:rPr>
          <w:b/>
          <w:bCs/>
          <w:color w:val="auto"/>
          <w:sz w:val="28"/>
          <w:szCs w:val="28"/>
          <w:lang w:val="cy-GB"/>
        </w:rPr>
        <w:t>3</w:t>
      </w:r>
      <w:r w:rsidRPr="00653D76">
        <w:rPr>
          <w:b/>
          <w:bCs/>
          <w:color w:val="auto"/>
          <w:sz w:val="28"/>
          <w:szCs w:val="28"/>
          <w:lang w:val="cy-GB"/>
        </w:rPr>
        <w:t>-</w:t>
      </w:r>
      <w:r w:rsidR="00357073" w:rsidRPr="00653D76">
        <w:rPr>
          <w:b/>
          <w:bCs/>
          <w:color w:val="auto"/>
          <w:sz w:val="28"/>
          <w:szCs w:val="28"/>
          <w:lang w:val="cy-GB"/>
        </w:rPr>
        <w:t>24</w:t>
      </w:r>
    </w:p>
    <w:p w14:paraId="71A05DF0" w14:textId="77777777" w:rsidR="0049351D" w:rsidRPr="00653D76" w:rsidRDefault="0049351D" w:rsidP="00014EF8">
      <w:pPr>
        <w:ind w:left="0"/>
        <w:rPr>
          <w:b/>
          <w:color w:val="auto"/>
          <w:sz w:val="28"/>
          <w:szCs w:val="28"/>
        </w:rPr>
      </w:pPr>
    </w:p>
    <w:p w14:paraId="71A05DF1" w14:textId="77777777" w:rsidR="000736E1" w:rsidRPr="00653D76" w:rsidRDefault="00E0717A" w:rsidP="000736E1">
      <w:pPr>
        <w:pStyle w:val="Title"/>
        <w:tabs>
          <w:tab w:val="left" w:pos="1134"/>
          <w:tab w:val="left" w:pos="2410"/>
        </w:tabs>
        <w:rPr>
          <w:rFonts w:ascii="Arial" w:hAnsi="Arial" w:cs="Arial"/>
          <w:szCs w:val="28"/>
        </w:rPr>
      </w:pPr>
      <w:r w:rsidRPr="00653D76">
        <w:rPr>
          <w:rFonts w:ascii="Arial" w:hAnsi="Arial" w:cs="Arial"/>
          <w:bCs/>
          <w:szCs w:val="28"/>
          <w:lang w:val="cy-GB"/>
        </w:rPr>
        <w:t>Cyngor Bwrdeistref Sirol Castell-nedd Port Talbot a</w:t>
      </w:r>
    </w:p>
    <w:p w14:paraId="71A05DF2" w14:textId="77777777" w:rsidR="000736E1" w:rsidRPr="00653D76" w:rsidRDefault="00E0717A" w:rsidP="000736E1">
      <w:pPr>
        <w:pStyle w:val="Title"/>
        <w:tabs>
          <w:tab w:val="left" w:pos="1134"/>
          <w:tab w:val="left" w:pos="2410"/>
        </w:tabs>
        <w:rPr>
          <w:rFonts w:ascii="Arial" w:hAnsi="Arial" w:cs="Arial"/>
        </w:rPr>
      </w:pPr>
      <w:r w:rsidRPr="00653D76">
        <w:rPr>
          <w:rFonts w:ascii="Arial" w:hAnsi="Arial" w:cs="Arial"/>
          <w:bCs/>
          <w:szCs w:val="28"/>
          <w:lang w:val="cy-GB"/>
        </w:rPr>
        <w:t>Chyd-bwyllgor Amlosgfa Margam</w:t>
      </w:r>
    </w:p>
    <w:p w14:paraId="71A05DF3" w14:textId="77777777" w:rsidR="000736E1" w:rsidRPr="00653D76" w:rsidRDefault="000736E1" w:rsidP="000736E1">
      <w:pPr>
        <w:jc w:val="center"/>
        <w:rPr>
          <w:rFonts w:cs="Arial"/>
          <w:b/>
        </w:rPr>
      </w:pPr>
    </w:p>
    <w:p w14:paraId="71A05DF4" w14:textId="1A7D0143" w:rsidR="00014EF8" w:rsidRPr="00653D76" w:rsidRDefault="00E0717A" w:rsidP="009C3959">
      <w:pPr>
        <w:ind w:left="0"/>
        <w:jc w:val="both"/>
        <w:rPr>
          <w:color w:val="auto"/>
          <w:sz w:val="24"/>
        </w:rPr>
      </w:pPr>
      <w:r w:rsidRPr="00653D76">
        <w:rPr>
          <w:color w:val="auto"/>
          <w:sz w:val="24"/>
          <w:lang w:val="cy-GB"/>
        </w:rPr>
        <w:t>Mae'n ofynnol yn ôl Rheoliad 10(1) o Reoliadau Cyfrifon ac Archwilio (Cymru) 2014 (fel y'u diwygiwyd) i'r Swyddog Cyllid Cyfrifol arwyddo a dyddio'r datganiad o gyfrifon ac ardystio'i fod yn cynrychioli barn wir a theg am sefyllfa ariannol y corff ar ddiwedd y flwyddyn y mae'n ymwneud â hi ac am incwm a gwariant y corff ar gyfer y flwyddyn honno. Mae'r Rheoliadau'n mynnu bod hyn yn cael ei gwblhau erbyn 31 Mai 202</w:t>
      </w:r>
      <w:r w:rsidR="00357073" w:rsidRPr="00653D76">
        <w:rPr>
          <w:color w:val="auto"/>
          <w:sz w:val="24"/>
          <w:lang w:val="cy-GB"/>
        </w:rPr>
        <w:t>4</w:t>
      </w:r>
      <w:r w:rsidRPr="00653D76">
        <w:rPr>
          <w:color w:val="auto"/>
          <w:sz w:val="24"/>
          <w:lang w:val="cy-GB"/>
        </w:rPr>
        <w:t>.</w:t>
      </w:r>
    </w:p>
    <w:p w14:paraId="71A05DF5" w14:textId="77777777" w:rsidR="009D1337" w:rsidRPr="00653D76" w:rsidRDefault="009D1337" w:rsidP="009C3959">
      <w:pPr>
        <w:ind w:left="0"/>
        <w:jc w:val="both"/>
        <w:rPr>
          <w:color w:val="auto"/>
          <w:sz w:val="24"/>
        </w:rPr>
      </w:pPr>
    </w:p>
    <w:p w14:paraId="71A05DF6" w14:textId="3E38EE32" w:rsidR="0049351D" w:rsidRPr="00653D76" w:rsidRDefault="00E0717A" w:rsidP="009C3959">
      <w:pPr>
        <w:ind w:left="0"/>
        <w:jc w:val="both"/>
        <w:rPr>
          <w:rFonts w:cs="Arial"/>
          <w:color w:val="auto"/>
          <w:sz w:val="24"/>
          <w:shd w:val="clear" w:color="auto" w:fill="FFFFFF"/>
        </w:rPr>
      </w:pPr>
      <w:r w:rsidRPr="00653D76">
        <w:rPr>
          <w:color w:val="auto"/>
          <w:sz w:val="24"/>
          <w:lang w:val="cy-GB"/>
        </w:rPr>
        <w:t>Mae Rheoliad 10(2) o Reoliadau Cyfrifon ac Archwilio (Cymru) 2014 (fel y'u diwygiwyd) yn mynnu bod y datganiad o gyfrifon a archwiliwyd yn cael ei gymeradwyo a'i gyhoeddi yn dilyn ei ardystio gan y Swyddog Cyllid Cyfrifol. Mae'r Rheoliadau'n mynnu bod hyn yn cael ei gwblhau erbyn 31 Gorffennaf 202</w:t>
      </w:r>
      <w:r w:rsidR="00357073" w:rsidRPr="00653D76">
        <w:rPr>
          <w:color w:val="auto"/>
          <w:sz w:val="24"/>
          <w:lang w:val="cy-GB"/>
        </w:rPr>
        <w:t>4</w:t>
      </w:r>
      <w:r w:rsidRPr="00653D76">
        <w:rPr>
          <w:color w:val="auto"/>
          <w:sz w:val="24"/>
          <w:lang w:val="cy-GB"/>
        </w:rPr>
        <w:t>.</w:t>
      </w:r>
      <w:r w:rsidR="009D1337" w:rsidRPr="00653D76">
        <w:rPr>
          <w:rFonts w:cs="Arial"/>
          <w:color w:val="auto"/>
          <w:sz w:val="24"/>
          <w:shd w:val="clear" w:color="auto" w:fill="FFFFFF"/>
          <w:lang w:val="cy-GB"/>
        </w:rPr>
        <w:t xml:space="preserve"> </w:t>
      </w:r>
    </w:p>
    <w:p w14:paraId="71A05DF7" w14:textId="77777777" w:rsidR="0049351D" w:rsidRPr="00653D76" w:rsidRDefault="0049351D" w:rsidP="009C3959">
      <w:pPr>
        <w:ind w:left="0"/>
        <w:jc w:val="both"/>
        <w:rPr>
          <w:rFonts w:cs="Arial"/>
          <w:color w:val="auto"/>
          <w:sz w:val="24"/>
          <w:shd w:val="clear" w:color="auto" w:fill="FFFFFF"/>
        </w:rPr>
      </w:pPr>
    </w:p>
    <w:p w14:paraId="71A05DF8" w14:textId="4BCED932" w:rsidR="00014EF8" w:rsidRPr="00653D76" w:rsidRDefault="00E0717A" w:rsidP="009C3959">
      <w:pPr>
        <w:ind w:left="0"/>
        <w:jc w:val="both"/>
        <w:rPr>
          <w:rFonts w:cs="Arial"/>
          <w:color w:val="auto"/>
          <w:sz w:val="24"/>
          <w:shd w:val="clear" w:color="auto" w:fill="FFFFFF"/>
        </w:rPr>
      </w:pPr>
      <w:r w:rsidRPr="00653D76">
        <w:rPr>
          <w:rFonts w:cs="Arial"/>
          <w:color w:val="auto"/>
          <w:sz w:val="24"/>
          <w:shd w:val="clear" w:color="auto" w:fill="FFFFFF"/>
          <w:lang w:val="cy-GB"/>
        </w:rPr>
        <w:t xml:space="preserve">Dangosir y terfynau amser statudol ar gyfer </w:t>
      </w:r>
      <w:r w:rsidR="00357073" w:rsidRPr="00653D76">
        <w:rPr>
          <w:rFonts w:cs="Arial"/>
          <w:color w:val="auto"/>
          <w:sz w:val="24"/>
          <w:shd w:val="clear" w:color="auto" w:fill="FFFFFF"/>
          <w:lang w:val="cy-GB"/>
        </w:rPr>
        <w:t>2023/24</w:t>
      </w:r>
      <w:r w:rsidRPr="00653D76">
        <w:rPr>
          <w:rFonts w:cs="Arial"/>
          <w:color w:val="auto"/>
          <w:sz w:val="24"/>
          <w:shd w:val="clear" w:color="auto" w:fill="FFFFFF"/>
          <w:lang w:val="cy-GB"/>
        </w:rPr>
        <w:t xml:space="preserve"> isod ynghyd â therfynau amser estynedig a ddarparwyd gan Lywodraeth Cymru. </w:t>
      </w:r>
    </w:p>
    <w:p w14:paraId="71A05DF9" w14:textId="77777777" w:rsidR="009C3959" w:rsidRPr="00653D76" w:rsidRDefault="009C3959" w:rsidP="00014EF8">
      <w:pPr>
        <w:ind w:left="0"/>
        <w:rPr>
          <w:rFonts w:cs="Arial"/>
          <w:color w:val="auto"/>
          <w:sz w:val="24"/>
          <w:shd w:val="clear" w:color="auto" w:fill="FFFFFF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  <w:tblCaption w:val="Amser statudol 2023/24"/>
        <w:tblDescription w:val="Amser statudol 2023/24"/>
      </w:tblPr>
      <w:tblGrid>
        <w:gridCol w:w="3823"/>
        <w:gridCol w:w="2551"/>
        <w:gridCol w:w="2552"/>
      </w:tblGrid>
      <w:tr w:rsidR="0040392A" w:rsidRPr="00653D76" w14:paraId="71A05DFD" w14:textId="77777777" w:rsidTr="00F16DD6">
        <w:trPr>
          <w:tblHeader/>
        </w:trPr>
        <w:tc>
          <w:tcPr>
            <w:tcW w:w="3823" w:type="dxa"/>
            <w:shd w:val="clear" w:color="auto" w:fill="D9D9D9" w:themeFill="background1" w:themeFillShade="D9"/>
          </w:tcPr>
          <w:p w14:paraId="71A05DFA" w14:textId="77777777" w:rsidR="009C3959" w:rsidRPr="00653D76" w:rsidRDefault="009C3959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bookmarkStart w:id="0" w:name="_GoBack" w:colFirst="0" w:colLast="2"/>
          </w:p>
        </w:tc>
        <w:tc>
          <w:tcPr>
            <w:tcW w:w="2551" w:type="dxa"/>
            <w:shd w:val="clear" w:color="auto" w:fill="D9D9D9" w:themeFill="background1" w:themeFillShade="D9"/>
          </w:tcPr>
          <w:p w14:paraId="71A05DFB" w14:textId="77777777" w:rsidR="009C3959" w:rsidRPr="00653D76" w:rsidRDefault="00E0717A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 xml:space="preserve">Terfyn Amser Statudol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1A05DFC" w14:textId="77777777" w:rsidR="009C3959" w:rsidRPr="00653D76" w:rsidRDefault="00E0717A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 xml:space="preserve">Terfyn Amser Estynedig </w:t>
            </w:r>
          </w:p>
        </w:tc>
      </w:tr>
      <w:bookmarkEnd w:id="0"/>
      <w:tr w:rsidR="0040392A" w:rsidRPr="00653D76" w14:paraId="71A05E01" w14:textId="77777777" w:rsidTr="009C3959">
        <w:tc>
          <w:tcPr>
            <w:tcW w:w="3823" w:type="dxa"/>
          </w:tcPr>
          <w:p w14:paraId="71A05DFE" w14:textId="77777777" w:rsidR="009C3959" w:rsidRPr="00653D76" w:rsidRDefault="00E0717A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Datganiad o Gyfrifon drafft</w:t>
            </w:r>
          </w:p>
        </w:tc>
        <w:tc>
          <w:tcPr>
            <w:tcW w:w="2551" w:type="dxa"/>
          </w:tcPr>
          <w:p w14:paraId="71A05DFF" w14:textId="6F18F277" w:rsidR="009C3959" w:rsidRPr="00653D76" w:rsidRDefault="00976357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31 Mai 2024</w:t>
            </w:r>
          </w:p>
        </w:tc>
        <w:tc>
          <w:tcPr>
            <w:tcW w:w="2552" w:type="dxa"/>
          </w:tcPr>
          <w:p w14:paraId="71A05E00" w14:textId="67CF9BAC" w:rsidR="009C3959" w:rsidRPr="00653D76" w:rsidRDefault="00976357" w:rsidP="00976357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30 Mehefin 2024</w:t>
            </w:r>
          </w:p>
        </w:tc>
      </w:tr>
      <w:tr w:rsidR="0040392A" w:rsidRPr="00653D76" w14:paraId="71A05E05" w14:textId="77777777" w:rsidTr="009C3959">
        <w:tc>
          <w:tcPr>
            <w:tcW w:w="3823" w:type="dxa"/>
          </w:tcPr>
          <w:p w14:paraId="71A05E02" w14:textId="77777777" w:rsidR="009C3959" w:rsidRPr="00653D76" w:rsidRDefault="00E0717A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 xml:space="preserve">Datganiad o Gyfrifon Archwiliedig </w:t>
            </w:r>
          </w:p>
        </w:tc>
        <w:tc>
          <w:tcPr>
            <w:tcW w:w="2551" w:type="dxa"/>
          </w:tcPr>
          <w:p w14:paraId="71A05E03" w14:textId="36D8036C" w:rsidR="009C3959" w:rsidRPr="00653D76" w:rsidRDefault="00976357" w:rsidP="00014EF8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31 Gorffennaf 2024</w:t>
            </w:r>
          </w:p>
        </w:tc>
        <w:tc>
          <w:tcPr>
            <w:tcW w:w="2552" w:type="dxa"/>
          </w:tcPr>
          <w:p w14:paraId="71A05E04" w14:textId="1E7FD6B2" w:rsidR="009C3959" w:rsidRPr="00653D76" w:rsidRDefault="00E0717A" w:rsidP="00976357">
            <w:pPr>
              <w:ind w:left="0"/>
              <w:rPr>
                <w:rFonts w:cs="Arial"/>
                <w:color w:val="auto"/>
                <w:sz w:val="24"/>
                <w:shd w:val="clear" w:color="auto" w:fill="FFFFFF"/>
              </w:rPr>
            </w:pP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3</w:t>
            </w:r>
            <w:r w:rsidR="00976357"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0</w:t>
            </w:r>
            <w:r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 xml:space="preserve"> </w:t>
            </w:r>
            <w:r w:rsidR="00976357" w:rsidRPr="00653D76">
              <w:rPr>
                <w:rFonts w:cs="Arial"/>
                <w:color w:val="auto"/>
                <w:sz w:val="24"/>
                <w:shd w:val="clear" w:color="auto" w:fill="FFFFFF"/>
                <w:lang w:val="cy-GB"/>
              </w:rPr>
              <w:t>Tachwedd 2024</w:t>
            </w:r>
          </w:p>
        </w:tc>
      </w:tr>
    </w:tbl>
    <w:p w14:paraId="71A05E06" w14:textId="77777777" w:rsidR="0049351D" w:rsidRPr="00653D76" w:rsidRDefault="0049351D" w:rsidP="00014EF8">
      <w:pPr>
        <w:ind w:left="0"/>
        <w:rPr>
          <w:rFonts w:cs="Arial"/>
          <w:color w:val="auto"/>
          <w:sz w:val="24"/>
          <w:shd w:val="clear" w:color="auto" w:fill="FFFFFF"/>
        </w:rPr>
      </w:pPr>
    </w:p>
    <w:p w14:paraId="71A05E07" w14:textId="6D091597" w:rsidR="009D1337" w:rsidRDefault="00E0717A" w:rsidP="009C3959">
      <w:pPr>
        <w:ind w:left="0"/>
        <w:jc w:val="both"/>
        <w:rPr>
          <w:rFonts w:cs="Arial"/>
          <w:color w:val="auto"/>
          <w:sz w:val="24"/>
          <w:shd w:val="clear" w:color="auto" w:fill="FFFFFF"/>
        </w:rPr>
      </w:pPr>
      <w:r w:rsidRPr="00653D76">
        <w:rPr>
          <w:rFonts w:cs="Arial"/>
          <w:color w:val="auto"/>
          <w:sz w:val="24"/>
          <w:shd w:val="clear" w:color="auto" w:fill="FFFFFF"/>
          <w:lang w:val="cy-GB"/>
        </w:rPr>
        <w:t>Arwyddwyd ac ardystiwyd y Datganiad o Gyfrifon heb ei archwilio gan y Prif Swyddog Cyllid ar 26 Mai 202</w:t>
      </w:r>
      <w:r w:rsidR="00357073" w:rsidRPr="00653D76">
        <w:rPr>
          <w:rFonts w:cs="Arial"/>
          <w:color w:val="auto"/>
          <w:sz w:val="24"/>
          <w:shd w:val="clear" w:color="auto" w:fill="FFFFFF"/>
          <w:lang w:val="cy-GB"/>
        </w:rPr>
        <w:t>4</w:t>
      </w:r>
      <w:r w:rsidRPr="00653D76">
        <w:rPr>
          <w:rFonts w:cs="Arial"/>
          <w:color w:val="auto"/>
          <w:sz w:val="24"/>
          <w:shd w:val="clear" w:color="auto" w:fill="FFFFFF"/>
          <w:lang w:val="cy-GB"/>
        </w:rPr>
        <w:t>.  Oherwydd effaith y pandemig, mae'r cyngor wedi dewis gweithio o fewn yr amserlen estynedig er mwyn cwblhau'r Datganiad o Gyfrifon Archwiliedig.</w:t>
      </w:r>
      <w:r w:rsidRPr="0049351D">
        <w:rPr>
          <w:rFonts w:cs="Arial"/>
          <w:color w:val="auto"/>
          <w:sz w:val="24"/>
          <w:shd w:val="clear" w:color="auto" w:fill="FFFFFF"/>
          <w:lang w:val="cy-GB"/>
        </w:rPr>
        <w:t xml:space="preserve"> </w:t>
      </w:r>
    </w:p>
    <w:p w14:paraId="71A05E08" w14:textId="77777777" w:rsidR="001805E7" w:rsidRDefault="001805E7" w:rsidP="00014EF8">
      <w:pPr>
        <w:ind w:left="0"/>
        <w:rPr>
          <w:rFonts w:cs="Arial"/>
          <w:color w:val="auto"/>
          <w:sz w:val="24"/>
          <w:shd w:val="clear" w:color="auto" w:fill="FFFFFF"/>
        </w:rPr>
      </w:pPr>
    </w:p>
    <w:p w14:paraId="71A05E09" w14:textId="77777777" w:rsidR="001805E7" w:rsidRDefault="00E0717A" w:rsidP="00014EF8">
      <w:pPr>
        <w:ind w:left="0"/>
        <w:rPr>
          <w:rFonts w:cs="Arial"/>
          <w:color w:val="auto"/>
          <w:sz w:val="24"/>
          <w:shd w:val="clear" w:color="auto" w:fill="FFFFFF"/>
        </w:rPr>
      </w:pPr>
      <w:r>
        <w:rPr>
          <w:rFonts w:cs="Arial"/>
          <w:color w:val="auto"/>
          <w:sz w:val="24"/>
          <w:shd w:val="clear" w:color="auto" w:fill="FFFFFF"/>
          <w:lang w:val="cy-GB"/>
        </w:rPr>
        <w:t>Swyddog A151</w:t>
      </w:r>
    </w:p>
    <w:p w14:paraId="71A05E0A" w14:textId="77777777" w:rsidR="00014EF8" w:rsidRPr="0049351D" w:rsidRDefault="00014EF8" w:rsidP="00014EF8">
      <w:pPr>
        <w:rPr>
          <w:color w:val="auto"/>
        </w:rPr>
      </w:pPr>
    </w:p>
    <w:sectPr w:rsidR="00014EF8" w:rsidRPr="0049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F8"/>
    <w:rsid w:val="00014EF8"/>
    <w:rsid w:val="000736E1"/>
    <w:rsid w:val="0007737E"/>
    <w:rsid w:val="001805E7"/>
    <w:rsid w:val="00184ED8"/>
    <w:rsid w:val="002D7222"/>
    <w:rsid w:val="00357073"/>
    <w:rsid w:val="0038284C"/>
    <w:rsid w:val="0040392A"/>
    <w:rsid w:val="0049351D"/>
    <w:rsid w:val="005248DC"/>
    <w:rsid w:val="005B49BF"/>
    <w:rsid w:val="00653D76"/>
    <w:rsid w:val="00682C88"/>
    <w:rsid w:val="00783011"/>
    <w:rsid w:val="00913F5E"/>
    <w:rsid w:val="00976357"/>
    <w:rsid w:val="009C3959"/>
    <w:rsid w:val="009D1337"/>
    <w:rsid w:val="00AE46E0"/>
    <w:rsid w:val="00D67EEC"/>
    <w:rsid w:val="00E0717A"/>
    <w:rsid w:val="00F1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5DEF"/>
  <w15:chartTrackingRefBased/>
  <w15:docId w15:val="{F662E7EC-CB77-4DCF-8434-934C4AD3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F8"/>
    <w:pPr>
      <w:spacing w:before="60" w:after="60" w:line="240" w:lineRule="atLeast"/>
      <w:ind w:left="567"/>
    </w:pPr>
    <w:rPr>
      <w:rFonts w:ascii="Arial" w:eastAsia="Times New Roman" w:hAnsi="Arial" w:cs="Times New Roman"/>
      <w:color w:val="51525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14EF8"/>
    <w:pPr>
      <w:keepNext/>
      <w:spacing w:before="240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EF8"/>
    <w:rPr>
      <w:rFonts w:ascii="Arial" w:eastAsia="Times New Roman" w:hAnsi="Arial" w:cs="Arial"/>
      <w:b/>
      <w:bCs/>
      <w:color w:val="515254"/>
      <w:kern w:val="32"/>
      <w:sz w:val="32"/>
      <w:szCs w:val="32"/>
      <w:lang w:eastAsia="en-GB"/>
    </w:rPr>
  </w:style>
  <w:style w:type="paragraph" w:styleId="Title">
    <w:name w:val="Title"/>
    <w:basedOn w:val="Normal"/>
    <w:link w:val="TitleChar"/>
    <w:qFormat/>
    <w:rsid w:val="000736E1"/>
    <w:pPr>
      <w:spacing w:before="0" w:after="0" w:line="240" w:lineRule="auto"/>
      <w:ind w:left="0"/>
      <w:jc w:val="center"/>
    </w:pPr>
    <w:rPr>
      <w:rFonts w:ascii="Garamond" w:hAnsi="Garamond"/>
      <w:b/>
      <w:color w:val="auto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736E1"/>
    <w:rPr>
      <w:rFonts w:ascii="Garamond" w:eastAsia="Times New Roman" w:hAnsi="Garamond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9C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 Worthy</dc:creator>
  <cp:lastModifiedBy>Craig Foley</cp:lastModifiedBy>
  <cp:revision>6</cp:revision>
  <dcterms:created xsi:type="dcterms:W3CDTF">2023-06-16T09:51:00Z</dcterms:created>
  <dcterms:modified xsi:type="dcterms:W3CDTF">2024-05-31T09:18:00Z</dcterms:modified>
</cp:coreProperties>
</file>