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AAA88" w14:textId="77777777" w:rsidR="00452465" w:rsidRPr="00452465" w:rsidRDefault="00452465" w:rsidP="00452465">
      <w:pPr>
        <w:autoSpaceDE w:val="0"/>
        <w:autoSpaceDN w:val="0"/>
        <w:adjustRightInd w:val="0"/>
        <w:spacing w:after="0" w:line="240" w:lineRule="auto"/>
        <w:ind w:left="1429"/>
        <w:rPr>
          <w:rFonts w:ascii="Arial" w:eastAsia="Times New Roman" w:hAnsi="Arial" w:cs="Arial"/>
          <w:color w:val="000000"/>
          <w:sz w:val="28"/>
          <w:szCs w:val="28"/>
          <w:lang w:eastAsia="en-GB"/>
        </w:rPr>
      </w:pPr>
    </w:p>
    <w:p w14:paraId="038D2D21" w14:textId="77777777" w:rsidR="00452465" w:rsidRPr="00452465" w:rsidRDefault="00AF2C0D" w:rsidP="00452465">
      <w:pPr>
        <w:spacing w:after="0" w:line="240" w:lineRule="auto"/>
        <w:ind w:right="-22"/>
        <w:jc w:val="center"/>
        <w:rPr>
          <w:rFonts w:ascii="Arial" w:eastAsia="Times New Roman" w:hAnsi="Arial" w:cs="Arial"/>
          <w:b/>
          <w:sz w:val="32"/>
          <w:szCs w:val="32"/>
          <w:lang w:eastAsia="en-GB"/>
        </w:rPr>
      </w:pPr>
      <w:bookmarkStart w:id="0" w:name="BM19"/>
      <w:bookmarkStart w:id="1" w:name="BM45"/>
      <w:bookmarkEnd w:id="0"/>
      <w:bookmarkEnd w:id="1"/>
      <w:r>
        <w:rPr>
          <w:rFonts w:ascii="Arial" w:eastAsia="Times New Roman" w:hAnsi="Arial" w:cs="Arial"/>
          <w:b/>
          <w:sz w:val="32"/>
          <w:szCs w:val="32"/>
          <w:lang w:eastAsia="en-GB"/>
        </w:rPr>
        <w:t>DIRECTOR OF ENVIRONMENT AND REGENERATION</w:t>
      </w:r>
      <w:r w:rsidR="00F64877">
        <w:rPr>
          <w:rFonts w:ascii="Arial" w:eastAsia="Times New Roman" w:hAnsi="Arial" w:cs="Arial"/>
          <w:b/>
          <w:sz w:val="32"/>
          <w:szCs w:val="32"/>
          <w:lang w:eastAsia="en-GB"/>
        </w:rPr>
        <w:t xml:space="preserve"> </w:t>
      </w:r>
    </w:p>
    <w:p w14:paraId="5A08F911" w14:textId="77777777" w:rsidR="00452465" w:rsidRPr="00452465" w:rsidRDefault="00452465" w:rsidP="00452465">
      <w:pPr>
        <w:spacing w:after="0" w:line="240" w:lineRule="auto"/>
        <w:ind w:right="-619"/>
        <w:jc w:val="center"/>
        <w:rPr>
          <w:rFonts w:ascii="Arial" w:eastAsia="Times New Roman" w:hAnsi="Arial" w:cs="Arial"/>
          <w:b/>
          <w:sz w:val="32"/>
          <w:szCs w:val="32"/>
          <w:lang w:eastAsia="en-GB"/>
        </w:rPr>
      </w:pPr>
    </w:p>
    <w:p w14:paraId="2547F637" w14:textId="77777777" w:rsidR="00452465" w:rsidRPr="00452465" w:rsidRDefault="00452465" w:rsidP="00452465">
      <w:pPr>
        <w:spacing w:after="0" w:line="240" w:lineRule="auto"/>
        <w:ind w:right="-22"/>
        <w:jc w:val="center"/>
        <w:rPr>
          <w:rFonts w:ascii="Arial" w:eastAsia="Times New Roman" w:hAnsi="Arial" w:cs="Arial"/>
          <w:b/>
          <w:sz w:val="32"/>
          <w:szCs w:val="32"/>
          <w:lang w:eastAsia="en-GB"/>
        </w:rPr>
      </w:pPr>
      <w:r w:rsidRPr="00452465">
        <w:rPr>
          <w:rFonts w:ascii="Arial" w:eastAsia="Times New Roman" w:hAnsi="Arial" w:cs="Arial"/>
          <w:b/>
          <w:sz w:val="32"/>
          <w:szCs w:val="32"/>
          <w:lang w:eastAsia="en-GB"/>
        </w:rPr>
        <w:t>Proper Officer Provisions</w:t>
      </w:r>
    </w:p>
    <w:p w14:paraId="54BD6B2E" w14:textId="77777777" w:rsidR="00452465" w:rsidRPr="00452465" w:rsidRDefault="00452465" w:rsidP="00452465">
      <w:pPr>
        <w:spacing w:after="0" w:line="240" w:lineRule="auto"/>
        <w:ind w:right="-22"/>
        <w:jc w:val="center"/>
        <w:rPr>
          <w:rFonts w:ascii="Arial" w:eastAsia="Times New Roman" w:hAnsi="Arial" w:cs="Arial"/>
          <w:sz w:val="28"/>
          <w:szCs w:val="28"/>
          <w:lang w:eastAsia="en-GB"/>
        </w:rPr>
      </w:pPr>
    </w:p>
    <w:p w14:paraId="01C59D54" w14:textId="77777777" w:rsidR="00452465" w:rsidRPr="00452465" w:rsidRDefault="00452465" w:rsidP="00452465">
      <w:pPr>
        <w:spacing w:after="0" w:line="240" w:lineRule="auto"/>
        <w:ind w:right="-619" w:hanging="851"/>
        <w:rPr>
          <w:rFonts w:ascii="Arial" w:eastAsia="Times New Roman" w:hAnsi="Arial" w:cs="Arial"/>
          <w:b/>
          <w:sz w:val="28"/>
          <w:szCs w:val="28"/>
          <w:lang w:eastAsia="en-GB"/>
        </w:rPr>
      </w:pPr>
      <w:r w:rsidRPr="00452465">
        <w:rPr>
          <w:rFonts w:ascii="Arial" w:eastAsia="Times New Roman" w:hAnsi="Arial" w:cs="Arial"/>
          <w:b/>
          <w:sz w:val="28"/>
          <w:szCs w:val="28"/>
          <w:lang w:eastAsia="en-GB"/>
        </w:rPr>
        <w:t>1.</w:t>
      </w:r>
      <w:r w:rsidRPr="00452465">
        <w:rPr>
          <w:rFonts w:ascii="Arial" w:eastAsia="Times New Roman" w:hAnsi="Arial" w:cs="Arial"/>
          <w:b/>
          <w:sz w:val="28"/>
          <w:szCs w:val="28"/>
          <w:lang w:eastAsia="en-GB"/>
        </w:rPr>
        <w:tab/>
        <w:t>Proper Officer Appointments</w:t>
      </w:r>
    </w:p>
    <w:p w14:paraId="15315C49" w14:textId="77777777" w:rsidR="00452465" w:rsidRPr="00452465" w:rsidRDefault="00452465" w:rsidP="00452465">
      <w:pPr>
        <w:spacing w:after="0" w:line="240" w:lineRule="auto"/>
        <w:ind w:right="-619"/>
        <w:rPr>
          <w:rFonts w:ascii="Arial" w:eastAsia="Times New Roman" w:hAnsi="Arial" w:cs="Arial"/>
          <w:sz w:val="28"/>
          <w:szCs w:val="28"/>
          <w:lang w:eastAsia="en-GB"/>
        </w:rPr>
      </w:pPr>
    </w:p>
    <w:p w14:paraId="21AE1BEA" w14:textId="77777777" w:rsidR="00452465" w:rsidRPr="00452465" w:rsidRDefault="00452465" w:rsidP="00627E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(a)</w:t>
      </w:r>
      <w:r w:rsidRPr="00452465">
        <w:rPr>
          <w:rFonts w:ascii="Arial" w:eastAsia="Times New Roman" w:hAnsi="Arial" w:cs="Arial"/>
          <w:sz w:val="28"/>
          <w:szCs w:val="28"/>
          <w:lang w:eastAsia="en-GB"/>
        </w:rPr>
        <w:tab/>
        <w:t>Any reference in any enactment passed before or during the 1971/1972 Session of Parliament other than the Local Government Act 1972 or in any instrument made before 26</w:t>
      </w:r>
      <w:r w:rsidRPr="00452465">
        <w:rPr>
          <w:rFonts w:ascii="Arial" w:eastAsia="Times New Roman" w:hAnsi="Arial" w:cs="Arial"/>
          <w:sz w:val="28"/>
          <w:szCs w:val="28"/>
          <w:vertAlign w:val="superscript"/>
          <w:lang w:eastAsia="en-GB"/>
        </w:rPr>
        <w:t>th</w:t>
      </w:r>
      <w:r w:rsidRPr="00452465">
        <w:rPr>
          <w:rFonts w:ascii="Arial" w:eastAsia="Times New Roman" w:hAnsi="Arial" w:cs="Arial"/>
          <w:sz w:val="28"/>
          <w:szCs w:val="28"/>
          <w:lang w:eastAsia="en-GB"/>
        </w:rPr>
        <w:t xml:space="preserve"> October 1972, to the Surveyor of the Council, which, by virtue of any provision of the said Act, is to be construed as a reference to the Proper Officer of the Council.</w:t>
      </w:r>
    </w:p>
    <w:p w14:paraId="2F719DC0" w14:textId="77777777" w:rsidR="00452465" w:rsidRPr="00452465" w:rsidRDefault="00452465" w:rsidP="00627E05">
      <w:pPr>
        <w:spacing w:after="0" w:line="240" w:lineRule="auto"/>
        <w:ind w:right="-22"/>
        <w:jc w:val="both"/>
        <w:rPr>
          <w:rFonts w:ascii="Arial" w:eastAsia="Times New Roman" w:hAnsi="Arial" w:cs="Arial"/>
          <w:sz w:val="28"/>
          <w:szCs w:val="28"/>
          <w:lang w:eastAsia="en-GB"/>
        </w:rPr>
      </w:pPr>
    </w:p>
    <w:p w14:paraId="34BD9C01" w14:textId="77777777" w:rsidR="00452465" w:rsidRPr="00452465" w:rsidRDefault="00452465" w:rsidP="00627E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(b)</w:t>
      </w:r>
      <w:r w:rsidRPr="00452465">
        <w:rPr>
          <w:rFonts w:ascii="Arial" w:eastAsia="Times New Roman" w:hAnsi="Arial" w:cs="Arial"/>
          <w:sz w:val="28"/>
          <w:szCs w:val="28"/>
          <w:lang w:eastAsia="en-GB"/>
        </w:rPr>
        <w:tab/>
        <w:t>Public Health Act 1961 Section 191 – stopped up drains.</w:t>
      </w:r>
    </w:p>
    <w:p w14:paraId="69169040" w14:textId="77777777" w:rsidR="00452465" w:rsidRPr="00452465" w:rsidRDefault="00452465" w:rsidP="00627E05">
      <w:pPr>
        <w:spacing w:after="0" w:line="240" w:lineRule="auto"/>
        <w:ind w:left="709" w:right="-22" w:hanging="709"/>
        <w:jc w:val="both"/>
        <w:rPr>
          <w:rFonts w:ascii="Arial" w:eastAsia="Times New Roman" w:hAnsi="Arial" w:cs="Arial"/>
          <w:sz w:val="28"/>
          <w:szCs w:val="28"/>
          <w:lang w:eastAsia="en-GB"/>
        </w:rPr>
      </w:pPr>
    </w:p>
    <w:p w14:paraId="21A8E8CE" w14:textId="77777777" w:rsidR="00452465" w:rsidRPr="00452465" w:rsidRDefault="00452465" w:rsidP="00627E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(c)</w:t>
      </w:r>
      <w:r w:rsidRPr="00452465">
        <w:rPr>
          <w:rFonts w:ascii="Arial" w:eastAsia="Times New Roman" w:hAnsi="Arial" w:cs="Arial"/>
          <w:sz w:val="28"/>
          <w:szCs w:val="28"/>
          <w:lang w:eastAsia="en-GB"/>
        </w:rPr>
        <w:tab/>
        <w:t>Local Government Act 1972 Section 191 – functions with respect to Ordnance Survey.</w:t>
      </w:r>
    </w:p>
    <w:p w14:paraId="67F7DC7C" w14:textId="77777777" w:rsidR="00452465" w:rsidRPr="00452465" w:rsidRDefault="00452465" w:rsidP="00627E05">
      <w:pPr>
        <w:spacing w:after="0" w:line="240" w:lineRule="auto"/>
        <w:ind w:left="709" w:right="-22" w:hanging="709"/>
        <w:jc w:val="both"/>
        <w:rPr>
          <w:rFonts w:ascii="Arial" w:eastAsia="Times New Roman" w:hAnsi="Arial" w:cs="Arial"/>
          <w:sz w:val="28"/>
          <w:szCs w:val="28"/>
          <w:lang w:eastAsia="en-GB"/>
        </w:rPr>
      </w:pPr>
    </w:p>
    <w:p w14:paraId="2AD25CFC" w14:textId="77777777" w:rsidR="00452465" w:rsidRPr="00452465" w:rsidRDefault="00452465" w:rsidP="00627E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(d)</w:t>
      </w:r>
      <w:r w:rsidRPr="00452465">
        <w:rPr>
          <w:rFonts w:ascii="Arial" w:eastAsia="Times New Roman" w:hAnsi="Arial" w:cs="Arial"/>
          <w:sz w:val="28"/>
          <w:szCs w:val="28"/>
          <w:lang w:eastAsia="en-GB"/>
        </w:rPr>
        <w:tab/>
        <w:t>Section 234(1) and (2) authentication of all Notices, Orders or Documents for the purpose of approved delegated powers.</w:t>
      </w:r>
    </w:p>
    <w:p w14:paraId="63460484" w14:textId="77777777" w:rsidR="00452465" w:rsidRPr="00452465" w:rsidRDefault="00452465" w:rsidP="00627E05">
      <w:pPr>
        <w:spacing w:after="0" w:line="240" w:lineRule="auto"/>
        <w:ind w:left="709" w:right="-22" w:hanging="709"/>
        <w:jc w:val="both"/>
        <w:rPr>
          <w:rFonts w:ascii="Arial" w:eastAsia="Times New Roman" w:hAnsi="Arial" w:cs="Arial"/>
          <w:sz w:val="28"/>
          <w:szCs w:val="28"/>
          <w:lang w:eastAsia="en-GB"/>
        </w:rPr>
      </w:pPr>
    </w:p>
    <w:p w14:paraId="1028150C" w14:textId="77777777" w:rsidR="00452465" w:rsidRPr="00452465" w:rsidRDefault="00452465" w:rsidP="00627E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(e)</w:t>
      </w:r>
      <w:r w:rsidRPr="00452465">
        <w:rPr>
          <w:rFonts w:ascii="Arial" w:eastAsia="Times New Roman" w:hAnsi="Arial" w:cs="Arial"/>
          <w:sz w:val="28"/>
          <w:szCs w:val="28"/>
          <w:lang w:eastAsia="en-GB"/>
        </w:rPr>
        <w:tab/>
        <w:t>Sections 59-68 of the Transport Act 1968.</w:t>
      </w:r>
    </w:p>
    <w:p w14:paraId="6CBC1FB5" w14:textId="77777777" w:rsidR="00452465" w:rsidRPr="00452465" w:rsidRDefault="00452465" w:rsidP="00627E05">
      <w:pPr>
        <w:spacing w:after="0" w:line="240" w:lineRule="auto"/>
        <w:ind w:left="709" w:right="-22" w:hanging="709"/>
        <w:jc w:val="both"/>
        <w:rPr>
          <w:rFonts w:ascii="Arial" w:eastAsia="Times New Roman" w:hAnsi="Arial" w:cs="Arial"/>
          <w:sz w:val="28"/>
          <w:szCs w:val="28"/>
          <w:lang w:eastAsia="en-GB"/>
        </w:rPr>
      </w:pPr>
    </w:p>
    <w:p w14:paraId="0819655C" w14:textId="77777777" w:rsidR="00452465" w:rsidRPr="00452465" w:rsidRDefault="00452465" w:rsidP="00627E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(f)</w:t>
      </w:r>
      <w:r w:rsidRPr="00452465">
        <w:rPr>
          <w:rFonts w:ascii="Arial" w:eastAsia="Times New Roman" w:hAnsi="Arial" w:cs="Arial"/>
          <w:sz w:val="28"/>
          <w:szCs w:val="28"/>
          <w:lang w:eastAsia="en-GB"/>
        </w:rPr>
        <w:tab/>
        <w:t>Authorised signatory for the purpose of the Local Government (Contracts) Act 1987 and associated Regulations.</w:t>
      </w:r>
    </w:p>
    <w:p w14:paraId="51521E9D" w14:textId="77777777" w:rsidR="00452465" w:rsidRPr="00452465" w:rsidRDefault="00452465" w:rsidP="00627E05">
      <w:pPr>
        <w:spacing w:after="0" w:line="240" w:lineRule="auto"/>
        <w:ind w:left="709" w:right="-22" w:hanging="709"/>
        <w:jc w:val="both"/>
        <w:rPr>
          <w:rFonts w:ascii="Arial" w:eastAsia="Times New Roman" w:hAnsi="Arial" w:cs="Arial"/>
          <w:sz w:val="28"/>
          <w:szCs w:val="28"/>
          <w:lang w:eastAsia="en-GB"/>
        </w:rPr>
      </w:pPr>
    </w:p>
    <w:p w14:paraId="566D3C9C" w14:textId="77777777" w:rsidR="00452465" w:rsidRPr="00452465" w:rsidRDefault="00452465" w:rsidP="00627E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(g)</w:t>
      </w:r>
      <w:r w:rsidRPr="00452465">
        <w:rPr>
          <w:rFonts w:ascii="Arial" w:eastAsia="Times New Roman" w:hAnsi="Arial" w:cs="Arial"/>
          <w:sz w:val="28"/>
          <w:szCs w:val="28"/>
          <w:lang w:eastAsia="en-GB"/>
        </w:rPr>
        <w:tab/>
        <w:t>Environmental Protection Act 1990 Section 149 – control of straying dogs.</w:t>
      </w:r>
    </w:p>
    <w:p w14:paraId="37BB02C4" w14:textId="77777777" w:rsidR="00452465" w:rsidRPr="00452465" w:rsidRDefault="00452465" w:rsidP="00627E05">
      <w:pPr>
        <w:spacing w:after="0" w:line="240" w:lineRule="auto"/>
        <w:ind w:left="709" w:right="-22" w:hanging="709"/>
        <w:jc w:val="both"/>
        <w:rPr>
          <w:rFonts w:ascii="Arial" w:eastAsia="Times New Roman" w:hAnsi="Arial" w:cs="Arial"/>
          <w:sz w:val="28"/>
          <w:szCs w:val="28"/>
          <w:lang w:eastAsia="en-GB"/>
        </w:rPr>
      </w:pPr>
    </w:p>
    <w:p w14:paraId="1C65E7BB" w14:textId="77777777" w:rsidR="00452465" w:rsidRPr="00452465" w:rsidRDefault="00452465" w:rsidP="00627E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(h)</w:t>
      </w:r>
      <w:r w:rsidRPr="00452465">
        <w:rPr>
          <w:rFonts w:ascii="Arial" w:eastAsia="Times New Roman" w:hAnsi="Arial" w:cs="Arial"/>
          <w:sz w:val="28"/>
          <w:szCs w:val="28"/>
          <w:lang w:eastAsia="en-GB"/>
        </w:rPr>
        <w:tab/>
        <w:t>Section 234(1) and (2) – documents relating to the provisions of Sections 60, 70, 70A, 71A, 73 and 73A of the Town and Country Planning Act 1990, Sections 16, 19 and 74 of the Planning (Listed Buildings and Conservation Areas) Act 1990, Section 37 of the Electricity Act 1989, the Hedgerow Regulations 1997 and as respects documents relating to the provisions of Sections 8, 10, 16 32, 36 and 39 of the Building Act 1984, the Safety of Sports Ground Act 1975, and Section 41 of the West Glamorgan Act 1987.</w:t>
      </w:r>
    </w:p>
    <w:p w14:paraId="0C77B233" w14:textId="77777777" w:rsidR="00452465" w:rsidRPr="00452465" w:rsidRDefault="00452465" w:rsidP="00452465">
      <w:pPr>
        <w:spacing w:after="0" w:line="240" w:lineRule="auto"/>
        <w:ind w:left="709" w:right="-22" w:hanging="709"/>
        <w:rPr>
          <w:rFonts w:ascii="Arial" w:eastAsia="Times New Roman" w:hAnsi="Arial" w:cs="Arial"/>
          <w:sz w:val="28"/>
          <w:szCs w:val="28"/>
          <w:lang w:eastAsia="en-GB"/>
        </w:rPr>
      </w:pPr>
    </w:p>
    <w:p w14:paraId="66FC0A05" w14:textId="77777777" w:rsidR="00452465" w:rsidRPr="00452465" w:rsidRDefault="00452465" w:rsidP="00627E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(i)</w:t>
      </w:r>
      <w:r w:rsidRPr="00452465">
        <w:rPr>
          <w:rFonts w:ascii="Arial" w:eastAsia="Times New Roman" w:hAnsi="Arial" w:cs="Arial"/>
          <w:sz w:val="28"/>
          <w:szCs w:val="28"/>
          <w:lang w:eastAsia="en-GB"/>
        </w:rPr>
        <w:tab/>
        <w:t>Town and Country Planning (Control of Advertisements) Regulations 1992 – issuing decisions on applications for express consents.</w:t>
      </w:r>
    </w:p>
    <w:p w14:paraId="6E194432" w14:textId="77777777" w:rsidR="00452465" w:rsidRPr="00452465" w:rsidRDefault="00452465" w:rsidP="00627E05">
      <w:pPr>
        <w:spacing w:after="0" w:line="240" w:lineRule="auto"/>
        <w:ind w:left="709" w:right="-22" w:hanging="709"/>
        <w:jc w:val="both"/>
        <w:rPr>
          <w:rFonts w:ascii="Arial" w:eastAsia="Times New Roman" w:hAnsi="Arial" w:cs="Arial"/>
          <w:sz w:val="28"/>
          <w:szCs w:val="28"/>
          <w:lang w:eastAsia="en-GB"/>
        </w:rPr>
      </w:pPr>
    </w:p>
    <w:p w14:paraId="5A5A1EF5" w14:textId="77777777" w:rsidR="00452465" w:rsidRPr="00452465" w:rsidRDefault="00452465" w:rsidP="00627E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(j)</w:t>
      </w:r>
      <w:r w:rsidRPr="00452465">
        <w:rPr>
          <w:rFonts w:ascii="Arial" w:eastAsia="Times New Roman" w:hAnsi="Arial" w:cs="Arial"/>
          <w:sz w:val="28"/>
          <w:szCs w:val="28"/>
          <w:lang w:eastAsia="en-GB"/>
        </w:rPr>
        <w:tab/>
        <w:t>Planning (Hazardous Substances) Act 1990 and Planning (Hazardous Substances) Regulations 1992.</w:t>
      </w:r>
    </w:p>
    <w:p w14:paraId="4E629351" w14:textId="77777777" w:rsidR="00452465" w:rsidRPr="00452465" w:rsidRDefault="00452465" w:rsidP="00627E05">
      <w:pPr>
        <w:spacing w:after="0" w:line="240" w:lineRule="auto"/>
        <w:ind w:right="-22" w:hanging="709"/>
        <w:jc w:val="both"/>
        <w:rPr>
          <w:rFonts w:ascii="Arial" w:eastAsia="Times New Roman" w:hAnsi="Arial" w:cs="Arial"/>
          <w:sz w:val="28"/>
          <w:szCs w:val="28"/>
          <w:lang w:eastAsia="en-GB"/>
        </w:rPr>
      </w:pPr>
    </w:p>
    <w:p w14:paraId="36BA5CFF" w14:textId="77777777" w:rsidR="00452465" w:rsidRPr="00452465" w:rsidRDefault="00452465" w:rsidP="00627E05">
      <w:pPr>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(k)</w:t>
      </w:r>
      <w:r w:rsidRPr="00452465">
        <w:rPr>
          <w:rFonts w:ascii="Arial" w:eastAsia="Times New Roman" w:hAnsi="Arial" w:cs="Arial"/>
          <w:sz w:val="28"/>
          <w:szCs w:val="28"/>
          <w:lang w:eastAsia="en-GB"/>
        </w:rPr>
        <w:tab/>
        <w:t>Building Act 1984 Section 78(8) – dangerous building.</w:t>
      </w:r>
    </w:p>
    <w:p w14:paraId="268E82EC" w14:textId="77777777" w:rsidR="00452465" w:rsidRPr="00452465" w:rsidRDefault="00452465" w:rsidP="00627E05">
      <w:pPr>
        <w:spacing w:after="0" w:line="240" w:lineRule="auto"/>
        <w:ind w:right="-22"/>
        <w:jc w:val="both"/>
        <w:rPr>
          <w:rFonts w:ascii="Arial" w:eastAsia="Times New Roman" w:hAnsi="Arial" w:cs="Arial"/>
          <w:sz w:val="28"/>
          <w:szCs w:val="28"/>
          <w:lang w:eastAsia="en-GB"/>
        </w:rPr>
      </w:pPr>
    </w:p>
    <w:p w14:paraId="44415ADF" w14:textId="77777777" w:rsidR="00452465" w:rsidRPr="00452465" w:rsidRDefault="00452465" w:rsidP="00627E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(l)</w:t>
      </w:r>
      <w:r w:rsidRPr="00452465">
        <w:rPr>
          <w:rFonts w:ascii="Arial" w:eastAsia="Times New Roman" w:hAnsi="Arial" w:cs="Arial"/>
          <w:sz w:val="28"/>
          <w:szCs w:val="28"/>
          <w:lang w:eastAsia="en-GB"/>
        </w:rPr>
        <w:tab/>
        <w:t>Building Act 1984 and Building Regulations 1985 – passing and rejection of plans and giving notices under the Building Regulations 1985 and notices under the Building Act 1984.</w:t>
      </w:r>
    </w:p>
    <w:p w14:paraId="1A47ED43" w14:textId="77777777" w:rsidR="00452465" w:rsidRPr="00452465" w:rsidRDefault="00452465" w:rsidP="00627E05">
      <w:pPr>
        <w:spacing w:after="0" w:line="240" w:lineRule="auto"/>
        <w:ind w:left="709" w:right="-22" w:hanging="709"/>
        <w:jc w:val="both"/>
        <w:rPr>
          <w:rFonts w:ascii="Arial" w:eastAsia="Times New Roman" w:hAnsi="Arial" w:cs="Arial"/>
          <w:sz w:val="28"/>
          <w:szCs w:val="28"/>
          <w:lang w:eastAsia="en-GB"/>
        </w:rPr>
      </w:pPr>
    </w:p>
    <w:p w14:paraId="5465EB6C" w14:textId="77777777" w:rsidR="00452465" w:rsidRDefault="00452465" w:rsidP="00627E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(m)</w:t>
      </w:r>
      <w:r w:rsidRPr="00452465">
        <w:rPr>
          <w:rFonts w:ascii="Arial" w:eastAsia="Times New Roman" w:hAnsi="Arial" w:cs="Arial"/>
          <w:sz w:val="28"/>
          <w:szCs w:val="28"/>
          <w:lang w:eastAsia="en-GB"/>
        </w:rPr>
        <w:tab/>
        <w:t>Town and Country Planning (Trees) Regulations 1999 – issuing of decisions on applications made under any Tree Preservation Order for consent to the cutting down, topping, lopping or uprooting of any tree</w:t>
      </w:r>
    </w:p>
    <w:p w14:paraId="65055E08" w14:textId="77777777" w:rsidR="00F64877" w:rsidRDefault="00F64877" w:rsidP="00627E05">
      <w:pPr>
        <w:spacing w:after="0" w:line="240" w:lineRule="auto"/>
        <w:ind w:left="709" w:right="-22" w:hanging="709"/>
        <w:jc w:val="both"/>
        <w:rPr>
          <w:rFonts w:ascii="Arial" w:eastAsia="Times New Roman" w:hAnsi="Arial" w:cs="Arial"/>
          <w:sz w:val="28"/>
          <w:szCs w:val="28"/>
          <w:lang w:eastAsia="en-GB"/>
        </w:rPr>
      </w:pPr>
    </w:p>
    <w:p w14:paraId="19F543E8" w14:textId="77777777" w:rsidR="00F64877" w:rsidRPr="00452465" w:rsidRDefault="00F64877" w:rsidP="00627E05">
      <w:pPr>
        <w:spacing w:after="0" w:line="240" w:lineRule="auto"/>
        <w:ind w:left="709" w:right="-22" w:hanging="709"/>
        <w:jc w:val="both"/>
        <w:rPr>
          <w:rFonts w:ascii="Arial" w:eastAsia="Times New Roman" w:hAnsi="Arial" w:cs="Arial"/>
          <w:sz w:val="28"/>
          <w:szCs w:val="28"/>
          <w:lang w:eastAsia="en-GB"/>
        </w:rPr>
      </w:pPr>
      <w:r>
        <w:rPr>
          <w:rFonts w:ascii="Arial" w:eastAsia="Times New Roman" w:hAnsi="Arial" w:cs="Arial"/>
          <w:sz w:val="28"/>
          <w:szCs w:val="28"/>
          <w:lang w:eastAsia="en-GB"/>
        </w:rPr>
        <w:t>(n)</w:t>
      </w:r>
      <w:r>
        <w:rPr>
          <w:rFonts w:ascii="Arial" w:eastAsia="Times New Roman" w:hAnsi="Arial" w:cs="Arial"/>
          <w:sz w:val="28"/>
          <w:szCs w:val="28"/>
          <w:lang w:eastAsia="en-GB"/>
        </w:rPr>
        <w:tab/>
        <w:t>To authenticate and/or to sign and issue Statutory Notice(s) and/or other documentation, where appropriate, in respect of all matters falling within the areas of responsibility undertaken by the Services including, but not limited to, the following legislation: Highways Act 1980; Coast Protection Act 1949; New Roads and Street Works Act 1991; Environmental Protection Act 1990; Traffic Management Act 2004; Land Drainage Act 1991; Water Resources Act 1991.</w:t>
      </w:r>
    </w:p>
    <w:p w14:paraId="713ADD71" w14:textId="77777777" w:rsidR="00452465" w:rsidRPr="00452465" w:rsidRDefault="00452465" w:rsidP="00627E05">
      <w:pPr>
        <w:spacing w:after="0" w:line="240" w:lineRule="auto"/>
        <w:ind w:right="-22"/>
        <w:jc w:val="both"/>
        <w:rPr>
          <w:rFonts w:ascii="Arial" w:eastAsia="Times New Roman" w:hAnsi="Arial" w:cs="Arial"/>
          <w:sz w:val="28"/>
          <w:szCs w:val="28"/>
          <w:lang w:eastAsia="en-GB"/>
        </w:rPr>
      </w:pPr>
    </w:p>
    <w:p w14:paraId="7A4E20CC" w14:textId="77777777" w:rsidR="00452465" w:rsidRPr="00452465" w:rsidRDefault="00452465" w:rsidP="00627E05">
      <w:pPr>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(Provisions (h) – (m) also to apply to the Head of Planning</w:t>
      </w:r>
      <w:r w:rsidR="00627E05">
        <w:rPr>
          <w:rFonts w:ascii="Arial" w:eastAsia="Times New Roman" w:hAnsi="Arial" w:cs="Arial"/>
          <w:sz w:val="28"/>
          <w:szCs w:val="28"/>
          <w:lang w:eastAsia="en-GB"/>
        </w:rPr>
        <w:t xml:space="preserve"> &amp; Public Protection</w:t>
      </w:r>
      <w:r w:rsidRPr="00452465">
        <w:rPr>
          <w:rFonts w:ascii="Arial" w:eastAsia="Times New Roman" w:hAnsi="Arial" w:cs="Arial"/>
          <w:sz w:val="28"/>
          <w:szCs w:val="28"/>
          <w:lang w:eastAsia="en-GB"/>
        </w:rPr>
        <w:t>)</w:t>
      </w:r>
    </w:p>
    <w:p w14:paraId="224D2FEB" w14:textId="77777777" w:rsidR="00452465" w:rsidRPr="00452465" w:rsidRDefault="00452465" w:rsidP="00452465">
      <w:pPr>
        <w:spacing w:after="0" w:line="240" w:lineRule="auto"/>
        <w:ind w:right="-22"/>
        <w:jc w:val="center"/>
        <w:rPr>
          <w:rFonts w:ascii="Arial" w:eastAsia="Times New Roman" w:hAnsi="Arial" w:cs="Arial"/>
          <w:b/>
          <w:sz w:val="32"/>
          <w:szCs w:val="32"/>
          <w:lang w:eastAsia="en-GB"/>
        </w:rPr>
      </w:pPr>
      <w:r w:rsidRPr="00452465">
        <w:rPr>
          <w:rFonts w:ascii="Arial" w:eastAsia="Times New Roman" w:hAnsi="Arial" w:cs="Arial"/>
          <w:sz w:val="28"/>
          <w:szCs w:val="28"/>
          <w:lang w:eastAsia="en-GB"/>
        </w:rPr>
        <w:br w:type="page"/>
      </w:r>
      <w:r w:rsidR="00AF2C0D">
        <w:rPr>
          <w:rFonts w:ascii="Arial" w:eastAsia="Times New Roman" w:hAnsi="Arial" w:cs="Arial"/>
          <w:b/>
          <w:sz w:val="32"/>
          <w:szCs w:val="32"/>
          <w:lang w:eastAsia="en-GB"/>
        </w:rPr>
        <w:lastRenderedPageBreak/>
        <w:t>DIRECTOR OF ENVIRONMENT AND REGENERATION</w:t>
      </w:r>
    </w:p>
    <w:p w14:paraId="0633FCF4" w14:textId="77777777" w:rsidR="00452465" w:rsidRPr="00452465" w:rsidRDefault="00452465" w:rsidP="00452465">
      <w:pPr>
        <w:spacing w:after="0" w:line="240" w:lineRule="auto"/>
        <w:ind w:right="-619"/>
        <w:jc w:val="center"/>
        <w:rPr>
          <w:rFonts w:ascii="Arial" w:eastAsia="Times New Roman" w:hAnsi="Arial" w:cs="Arial"/>
          <w:b/>
          <w:sz w:val="32"/>
          <w:szCs w:val="32"/>
          <w:lang w:eastAsia="en-GB"/>
        </w:rPr>
      </w:pPr>
    </w:p>
    <w:p w14:paraId="137BC10F" w14:textId="77777777" w:rsidR="00452465" w:rsidRPr="00452465" w:rsidRDefault="00452465" w:rsidP="00452465">
      <w:pPr>
        <w:spacing w:after="0" w:line="240" w:lineRule="auto"/>
        <w:ind w:right="-22"/>
        <w:jc w:val="center"/>
        <w:rPr>
          <w:rFonts w:ascii="Arial" w:eastAsia="Times New Roman" w:hAnsi="Arial" w:cs="Arial"/>
          <w:b/>
          <w:sz w:val="32"/>
          <w:szCs w:val="32"/>
          <w:lang w:eastAsia="en-GB"/>
        </w:rPr>
      </w:pPr>
      <w:r w:rsidRPr="00452465">
        <w:rPr>
          <w:rFonts w:ascii="Arial" w:eastAsia="Times New Roman" w:hAnsi="Arial" w:cs="Arial"/>
          <w:b/>
          <w:sz w:val="32"/>
          <w:szCs w:val="32"/>
          <w:lang w:eastAsia="en-GB"/>
        </w:rPr>
        <w:t>Delegation Arrangements</w:t>
      </w:r>
    </w:p>
    <w:p w14:paraId="0DAA1A91" w14:textId="77777777" w:rsidR="00452465" w:rsidRPr="00452465" w:rsidRDefault="00452465" w:rsidP="00452465">
      <w:pPr>
        <w:spacing w:after="0" w:line="240" w:lineRule="auto"/>
        <w:ind w:right="-619"/>
        <w:jc w:val="center"/>
        <w:rPr>
          <w:rFonts w:ascii="Arial" w:eastAsia="Times New Roman" w:hAnsi="Arial" w:cs="Arial"/>
          <w:sz w:val="32"/>
          <w:szCs w:val="32"/>
          <w:lang w:eastAsia="en-GB"/>
        </w:rPr>
      </w:pPr>
    </w:p>
    <w:p w14:paraId="51C9F668" w14:textId="77777777" w:rsidR="00452465" w:rsidRPr="00452465" w:rsidRDefault="00452465" w:rsidP="00452465">
      <w:pPr>
        <w:spacing w:after="0" w:line="240" w:lineRule="auto"/>
        <w:ind w:right="-22" w:hanging="851"/>
        <w:rPr>
          <w:rFonts w:ascii="Arial" w:eastAsia="Times New Roman" w:hAnsi="Arial" w:cs="Arial"/>
          <w:b/>
          <w:sz w:val="28"/>
          <w:szCs w:val="28"/>
          <w:lang w:eastAsia="en-GB"/>
        </w:rPr>
      </w:pPr>
      <w:r w:rsidRPr="00452465">
        <w:rPr>
          <w:rFonts w:ascii="Arial" w:eastAsia="Times New Roman" w:hAnsi="Arial" w:cs="Arial"/>
          <w:b/>
          <w:sz w:val="28"/>
          <w:szCs w:val="28"/>
          <w:lang w:eastAsia="en-GB"/>
        </w:rPr>
        <w:t>1.</w:t>
      </w:r>
      <w:r w:rsidRPr="00452465">
        <w:rPr>
          <w:rFonts w:ascii="Arial" w:eastAsia="Times New Roman" w:hAnsi="Arial" w:cs="Arial"/>
          <w:b/>
          <w:sz w:val="28"/>
          <w:szCs w:val="28"/>
          <w:lang w:eastAsia="en-GB"/>
        </w:rPr>
        <w:tab/>
        <w:t>Contracts</w:t>
      </w:r>
    </w:p>
    <w:p w14:paraId="4BFEC36E"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079C3007" w14:textId="77777777" w:rsidR="00452465" w:rsidRPr="00452465" w:rsidRDefault="00452465" w:rsidP="00627E05">
      <w:pPr>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 xml:space="preserve">The “Engineer for the Works” and the Director’s contractual responsibilities be approved (Minute 10 Page 316 November 1995) </w:t>
      </w:r>
      <w:proofErr w:type="gramStart"/>
      <w:r w:rsidRPr="00452465">
        <w:rPr>
          <w:rFonts w:ascii="Arial" w:eastAsia="Times New Roman" w:hAnsi="Arial" w:cs="Arial"/>
          <w:sz w:val="28"/>
          <w:szCs w:val="28"/>
          <w:lang w:eastAsia="en-GB"/>
        </w:rPr>
        <w:t>viz:-</w:t>
      </w:r>
      <w:proofErr w:type="gramEnd"/>
      <w:r w:rsidRPr="00452465">
        <w:rPr>
          <w:rFonts w:ascii="Arial" w:eastAsia="Times New Roman" w:hAnsi="Arial" w:cs="Arial"/>
          <w:sz w:val="28"/>
          <w:szCs w:val="28"/>
          <w:lang w:eastAsia="en-GB"/>
        </w:rPr>
        <w:t xml:space="preserve"> responsibilities relative to contract and tender preparation, invitation, award and subsequent management.</w:t>
      </w:r>
    </w:p>
    <w:p w14:paraId="0DEB2096"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104DDC22" w14:textId="77777777" w:rsidR="00452465" w:rsidRPr="00452465" w:rsidRDefault="00452465" w:rsidP="00452465">
      <w:pPr>
        <w:spacing w:after="0" w:line="240" w:lineRule="auto"/>
        <w:ind w:right="-22" w:hanging="851"/>
        <w:rPr>
          <w:rFonts w:ascii="Arial" w:eastAsia="Times New Roman" w:hAnsi="Arial" w:cs="Arial"/>
          <w:b/>
          <w:sz w:val="28"/>
          <w:szCs w:val="28"/>
          <w:lang w:eastAsia="en-GB"/>
        </w:rPr>
      </w:pPr>
      <w:r w:rsidRPr="00452465">
        <w:rPr>
          <w:rFonts w:ascii="Arial" w:eastAsia="Times New Roman" w:hAnsi="Arial" w:cs="Arial"/>
          <w:b/>
          <w:sz w:val="28"/>
          <w:szCs w:val="28"/>
          <w:lang w:eastAsia="en-GB"/>
        </w:rPr>
        <w:t>2.</w:t>
      </w:r>
      <w:r w:rsidRPr="00452465">
        <w:rPr>
          <w:rFonts w:ascii="Arial" w:eastAsia="Times New Roman" w:hAnsi="Arial" w:cs="Arial"/>
          <w:b/>
          <w:sz w:val="28"/>
          <w:szCs w:val="28"/>
          <w:lang w:eastAsia="en-GB"/>
        </w:rPr>
        <w:tab/>
        <w:t>Other Delegations to the Director</w:t>
      </w:r>
    </w:p>
    <w:p w14:paraId="1602BC53"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01FF89EF" w14:textId="77777777" w:rsidR="00452465" w:rsidRPr="00452465" w:rsidRDefault="00452465" w:rsidP="00452465">
      <w:pPr>
        <w:spacing w:after="0" w:line="240" w:lineRule="auto"/>
        <w:ind w:right="-22"/>
        <w:rPr>
          <w:rFonts w:ascii="Arial" w:eastAsia="Times New Roman" w:hAnsi="Arial" w:cs="Arial"/>
          <w:sz w:val="28"/>
          <w:szCs w:val="28"/>
          <w:lang w:eastAsia="en-GB"/>
        </w:rPr>
      </w:pPr>
      <w:r w:rsidRPr="00452465">
        <w:rPr>
          <w:rFonts w:ascii="Arial" w:eastAsia="Times New Roman" w:hAnsi="Arial" w:cs="Arial"/>
          <w:sz w:val="28"/>
          <w:szCs w:val="28"/>
          <w:lang w:eastAsia="en-GB"/>
        </w:rPr>
        <w:t>(a)</w:t>
      </w:r>
      <w:r w:rsidRPr="00452465">
        <w:rPr>
          <w:rFonts w:ascii="Arial" w:eastAsia="Times New Roman" w:hAnsi="Arial" w:cs="Arial"/>
          <w:sz w:val="28"/>
          <w:szCs w:val="28"/>
          <w:lang w:eastAsia="en-GB"/>
        </w:rPr>
        <w:tab/>
        <w:t>Delegations Prior to 1996</w:t>
      </w:r>
    </w:p>
    <w:p w14:paraId="435B37C4"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1D773EE9" w14:textId="77777777" w:rsidR="00452465" w:rsidRPr="00452465" w:rsidRDefault="00452465" w:rsidP="00627E05">
      <w:pPr>
        <w:numPr>
          <w:ilvl w:val="0"/>
          <w:numId w:val="1"/>
        </w:numPr>
        <w:spacing w:after="0" w:line="240" w:lineRule="auto"/>
        <w:ind w:right="-22" w:hanging="806"/>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Easements for Signals/Pelican Crossings</w:t>
      </w:r>
    </w:p>
    <w:p w14:paraId="02B53FEC" w14:textId="77777777" w:rsidR="00452465" w:rsidRPr="00452465" w:rsidRDefault="00452465" w:rsidP="00627E05">
      <w:pPr>
        <w:numPr>
          <w:ilvl w:val="0"/>
          <w:numId w:val="1"/>
        </w:numPr>
        <w:spacing w:after="0" w:line="240" w:lineRule="auto"/>
        <w:ind w:right="-22" w:hanging="806"/>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Temporary Traffic Orders/Notices</w:t>
      </w:r>
    </w:p>
    <w:p w14:paraId="7E61FAF3" w14:textId="77777777" w:rsidR="00452465" w:rsidRPr="00452465" w:rsidRDefault="00452465" w:rsidP="00627E05">
      <w:pPr>
        <w:numPr>
          <w:ilvl w:val="0"/>
          <w:numId w:val="1"/>
        </w:numPr>
        <w:spacing w:after="0" w:line="240" w:lineRule="auto"/>
        <w:ind w:right="-22" w:hanging="806"/>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Accelerated Unmade Street Procedure</w:t>
      </w:r>
    </w:p>
    <w:p w14:paraId="0FE541A8" w14:textId="77777777" w:rsidR="00452465" w:rsidRPr="00452465" w:rsidRDefault="00452465" w:rsidP="00627E05">
      <w:pPr>
        <w:numPr>
          <w:ilvl w:val="0"/>
          <w:numId w:val="1"/>
        </w:numPr>
        <w:spacing w:after="0" w:line="240" w:lineRule="auto"/>
        <w:ind w:right="-22" w:hanging="806"/>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Road Traffic Act 1988 Authorisation of Car Rallies</w:t>
      </w:r>
    </w:p>
    <w:p w14:paraId="69147A82" w14:textId="77777777" w:rsidR="00452465" w:rsidRPr="00452465" w:rsidRDefault="00452465" w:rsidP="00627E05">
      <w:pPr>
        <w:numPr>
          <w:ilvl w:val="0"/>
          <w:numId w:val="1"/>
        </w:numPr>
        <w:spacing w:after="0" w:line="240" w:lineRule="auto"/>
        <w:ind w:right="-22" w:hanging="806"/>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Rights of Way obstruction prosecutions</w:t>
      </w:r>
    </w:p>
    <w:p w14:paraId="51ACBB12" w14:textId="77777777" w:rsidR="00452465" w:rsidRPr="00452465" w:rsidRDefault="00452465" w:rsidP="00627E05">
      <w:pPr>
        <w:numPr>
          <w:ilvl w:val="0"/>
          <w:numId w:val="1"/>
        </w:numPr>
        <w:spacing w:after="0" w:line="240" w:lineRule="auto"/>
        <w:ind w:right="-22" w:hanging="806"/>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Residents Parking Scheme – minor variations</w:t>
      </w:r>
    </w:p>
    <w:p w14:paraId="6A918651" w14:textId="77777777" w:rsidR="00452465" w:rsidRPr="00452465" w:rsidRDefault="00452465" w:rsidP="00627E05">
      <w:pPr>
        <w:numPr>
          <w:ilvl w:val="0"/>
          <w:numId w:val="1"/>
        </w:numPr>
        <w:spacing w:after="0" w:line="240" w:lineRule="auto"/>
        <w:ind w:right="-22" w:hanging="806"/>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Noise Insulation Regulations Appeals</w:t>
      </w:r>
    </w:p>
    <w:p w14:paraId="6BDAB707"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40AC6D12" w14:textId="77777777" w:rsidR="00452465" w:rsidRPr="00452465" w:rsidRDefault="00452465" w:rsidP="00627E05">
      <w:pPr>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(b)</w:t>
      </w:r>
      <w:r w:rsidRPr="00452465">
        <w:rPr>
          <w:rFonts w:ascii="Arial" w:eastAsia="Times New Roman" w:hAnsi="Arial" w:cs="Arial"/>
          <w:sz w:val="28"/>
          <w:szCs w:val="28"/>
          <w:lang w:eastAsia="en-GB"/>
        </w:rPr>
        <w:tab/>
        <w:t>Highways Act 1980</w:t>
      </w:r>
    </w:p>
    <w:p w14:paraId="31E12A2D" w14:textId="77777777" w:rsidR="00452465" w:rsidRPr="00452465" w:rsidRDefault="00452465" w:rsidP="00627E05">
      <w:pPr>
        <w:spacing w:after="0" w:line="240" w:lineRule="auto"/>
        <w:ind w:right="-22"/>
        <w:jc w:val="both"/>
        <w:rPr>
          <w:rFonts w:ascii="Arial" w:eastAsia="Times New Roman" w:hAnsi="Arial" w:cs="Arial"/>
          <w:sz w:val="28"/>
          <w:szCs w:val="28"/>
          <w:lang w:eastAsia="en-GB"/>
        </w:rPr>
      </w:pPr>
    </w:p>
    <w:p w14:paraId="261BC3A3"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37, to agree adoption of dedicating of highways including notice and agreement issues.</w:t>
      </w:r>
    </w:p>
    <w:p w14:paraId="122CFC0A"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62CDCB78" w14:textId="77777777" w:rsid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w:t>
      </w:r>
      <w:r w:rsidR="00F64877">
        <w:rPr>
          <w:rFonts w:ascii="Arial" w:eastAsia="Times New Roman" w:hAnsi="Arial" w:cs="Arial"/>
          <w:sz w:val="28"/>
          <w:szCs w:val="28"/>
          <w:lang w:eastAsia="en-GB"/>
        </w:rPr>
        <w:t>s</w:t>
      </w:r>
      <w:r w:rsidRPr="00452465">
        <w:rPr>
          <w:rFonts w:ascii="Arial" w:eastAsia="Times New Roman" w:hAnsi="Arial" w:cs="Arial"/>
          <w:sz w:val="28"/>
          <w:szCs w:val="28"/>
          <w:lang w:eastAsia="en-GB"/>
        </w:rPr>
        <w:t xml:space="preserve"> 38, 39 and 40 to agree adoption of highways and streets subject to completion to specification.</w:t>
      </w:r>
    </w:p>
    <w:p w14:paraId="0C03B182" w14:textId="77777777" w:rsidR="00F64877" w:rsidRDefault="00F64877" w:rsidP="00627E05">
      <w:pPr>
        <w:spacing w:after="0" w:line="240" w:lineRule="auto"/>
        <w:ind w:left="709" w:right="-22"/>
        <w:jc w:val="both"/>
        <w:rPr>
          <w:rFonts w:ascii="Arial" w:eastAsia="Times New Roman" w:hAnsi="Arial" w:cs="Arial"/>
          <w:sz w:val="28"/>
          <w:szCs w:val="28"/>
          <w:lang w:eastAsia="en-GB"/>
        </w:rPr>
      </w:pPr>
    </w:p>
    <w:p w14:paraId="04BD85D2" w14:textId="77777777" w:rsidR="00F64877" w:rsidRPr="00452465" w:rsidRDefault="00F64877" w:rsidP="00627E05">
      <w:pPr>
        <w:spacing w:after="0" w:line="240" w:lineRule="auto"/>
        <w:ind w:left="709" w:right="-22"/>
        <w:jc w:val="both"/>
        <w:rPr>
          <w:rFonts w:ascii="Arial" w:eastAsia="Times New Roman" w:hAnsi="Arial" w:cs="Arial"/>
          <w:sz w:val="28"/>
          <w:szCs w:val="28"/>
          <w:lang w:eastAsia="en-GB"/>
        </w:rPr>
      </w:pPr>
      <w:r>
        <w:rPr>
          <w:rFonts w:ascii="Arial" w:eastAsia="Times New Roman" w:hAnsi="Arial" w:cs="Arial"/>
          <w:sz w:val="28"/>
          <w:szCs w:val="28"/>
          <w:lang w:eastAsia="en-GB"/>
        </w:rPr>
        <w:t>Under Section 41, a duty to maintain highways maintainable at public expense.</w:t>
      </w:r>
    </w:p>
    <w:p w14:paraId="75C3889A"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695C6870"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To serve Defect Notices and invoke bonds under legal arrangements entered into under Sections 38 and 278.</w:t>
      </w:r>
    </w:p>
    <w:p w14:paraId="191F917E"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6B1D4B77"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44, to make agreements with any persons liable to maintain highways to also maintain publicly maintainable highways.</w:t>
      </w:r>
    </w:p>
    <w:p w14:paraId="5DE4F303"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334BB1C0"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47, to go to Magistrate’s Court to declare unnecessary highway to be not maintainable at the public expense.</w:t>
      </w:r>
    </w:p>
    <w:p w14:paraId="79EEEFA8"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5E6D0939" w14:textId="77777777" w:rsid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59 to recover expenses caused by extraordinary traffic.</w:t>
      </w:r>
    </w:p>
    <w:p w14:paraId="1807C007" w14:textId="77777777" w:rsidR="00F64877" w:rsidRPr="00452465" w:rsidRDefault="00F64877" w:rsidP="00627E05">
      <w:pPr>
        <w:spacing w:after="0" w:line="240" w:lineRule="auto"/>
        <w:ind w:left="709" w:right="-22"/>
        <w:jc w:val="both"/>
        <w:rPr>
          <w:rFonts w:ascii="Arial" w:eastAsia="Times New Roman" w:hAnsi="Arial" w:cs="Arial"/>
          <w:sz w:val="28"/>
          <w:szCs w:val="28"/>
          <w:lang w:eastAsia="en-GB"/>
        </w:rPr>
      </w:pPr>
    </w:p>
    <w:p w14:paraId="7C5E8ABB"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62 – general power of improvement.</w:t>
      </w:r>
    </w:p>
    <w:p w14:paraId="51FD1EFE" w14:textId="77777777" w:rsidR="00452465" w:rsidRPr="00452465" w:rsidRDefault="00452465" w:rsidP="00627E05">
      <w:pPr>
        <w:spacing w:after="0" w:line="240" w:lineRule="auto"/>
        <w:ind w:right="-22"/>
        <w:jc w:val="both"/>
        <w:rPr>
          <w:rFonts w:ascii="Arial" w:eastAsia="Times New Roman" w:hAnsi="Arial" w:cs="Arial"/>
          <w:sz w:val="28"/>
          <w:szCs w:val="28"/>
          <w:lang w:eastAsia="en-GB"/>
        </w:rPr>
      </w:pPr>
    </w:p>
    <w:p w14:paraId="769AE83D" w14:textId="77777777" w:rsid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Sections 65 and 66 of the Highways Act, Section 3 of the Cycle Track Act 1984 and the procedures contained in the Cycle Track Regulations 1984 to introduce cycle tracks along existing public footpaths and/or public footways.</w:t>
      </w:r>
    </w:p>
    <w:p w14:paraId="2FCC5091" w14:textId="77777777" w:rsidR="00F64877" w:rsidRDefault="00F64877" w:rsidP="00627E05">
      <w:pPr>
        <w:spacing w:after="0" w:line="240" w:lineRule="auto"/>
        <w:ind w:left="709" w:right="-22"/>
        <w:jc w:val="both"/>
        <w:rPr>
          <w:rFonts w:ascii="Arial" w:eastAsia="Times New Roman" w:hAnsi="Arial" w:cs="Arial"/>
          <w:sz w:val="28"/>
          <w:szCs w:val="28"/>
          <w:lang w:eastAsia="en-GB"/>
        </w:rPr>
      </w:pPr>
    </w:p>
    <w:p w14:paraId="4C3B8D70" w14:textId="77777777" w:rsidR="00F64877" w:rsidRPr="00452465" w:rsidRDefault="00F64877" w:rsidP="00627E05">
      <w:pPr>
        <w:spacing w:after="0" w:line="240" w:lineRule="auto"/>
        <w:ind w:left="709" w:right="-22"/>
        <w:jc w:val="both"/>
        <w:rPr>
          <w:rFonts w:ascii="Arial" w:eastAsia="Times New Roman" w:hAnsi="Arial" w:cs="Arial"/>
          <w:sz w:val="28"/>
          <w:szCs w:val="28"/>
          <w:lang w:eastAsia="en-GB"/>
        </w:rPr>
      </w:pPr>
      <w:r>
        <w:rPr>
          <w:rFonts w:ascii="Arial" w:eastAsia="Times New Roman" w:hAnsi="Arial" w:cs="Arial"/>
          <w:sz w:val="28"/>
          <w:szCs w:val="28"/>
          <w:lang w:eastAsia="en-GB"/>
        </w:rPr>
        <w:t>Under Section 66, a power to provide and maintain barriers, rails or fences for the purpose of safeguarding persons using the highway.</w:t>
      </w:r>
    </w:p>
    <w:p w14:paraId="23ADD576" w14:textId="77777777" w:rsidR="00452465" w:rsidRPr="00452465" w:rsidRDefault="00452465" w:rsidP="00627E05">
      <w:pPr>
        <w:spacing w:after="0" w:line="240" w:lineRule="auto"/>
        <w:ind w:left="426" w:right="-22"/>
        <w:jc w:val="both"/>
        <w:rPr>
          <w:rFonts w:ascii="Arial" w:eastAsia="Times New Roman" w:hAnsi="Arial" w:cs="Arial"/>
          <w:sz w:val="28"/>
          <w:szCs w:val="28"/>
          <w:lang w:eastAsia="en-GB"/>
        </w:rPr>
      </w:pPr>
    </w:p>
    <w:p w14:paraId="5EE2C630" w14:textId="77777777" w:rsid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72, to agree dedication of land to be part of the highway as part of widening any highway for which we are Highway Authority.</w:t>
      </w:r>
    </w:p>
    <w:p w14:paraId="3CDA13BA" w14:textId="77777777" w:rsidR="00F64877" w:rsidRDefault="00F64877" w:rsidP="00627E05">
      <w:pPr>
        <w:spacing w:after="0" w:line="240" w:lineRule="auto"/>
        <w:ind w:left="709" w:right="-22"/>
        <w:jc w:val="both"/>
        <w:rPr>
          <w:rFonts w:ascii="Arial" w:eastAsia="Times New Roman" w:hAnsi="Arial" w:cs="Arial"/>
          <w:sz w:val="28"/>
          <w:szCs w:val="28"/>
          <w:lang w:eastAsia="en-GB"/>
        </w:rPr>
      </w:pPr>
    </w:p>
    <w:p w14:paraId="15339CD1" w14:textId="77777777" w:rsidR="00F64877" w:rsidRPr="00452465" w:rsidRDefault="00F64877" w:rsidP="00627E05">
      <w:pPr>
        <w:spacing w:after="0" w:line="240" w:lineRule="auto"/>
        <w:ind w:left="709" w:right="-22"/>
        <w:jc w:val="both"/>
        <w:rPr>
          <w:rFonts w:ascii="Arial" w:eastAsia="Times New Roman" w:hAnsi="Arial" w:cs="Arial"/>
          <w:sz w:val="28"/>
          <w:szCs w:val="28"/>
          <w:lang w:eastAsia="en-GB"/>
        </w:rPr>
      </w:pPr>
      <w:r>
        <w:rPr>
          <w:rFonts w:ascii="Arial" w:eastAsia="Times New Roman" w:hAnsi="Arial" w:cs="Arial"/>
          <w:sz w:val="28"/>
          <w:szCs w:val="28"/>
          <w:lang w:eastAsia="en-GB"/>
        </w:rPr>
        <w:t>Under Section 76, a power to carry out works for levelling the highway.</w:t>
      </w:r>
    </w:p>
    <w:p w14:paraId="7813B405" w14:textId="77777777" w:rsidR="00452465" w:rsidRPr="00452465" w:rsidRDefault="00452465" w:rsidP="00627E05">
      <w:pPr>
        <w:spacing w:after="0" w:line="240" w:lineRule="auto"/>
        <w:ind w:left="426" w:right="-22"/>
        <w:jc w:val="both"/>
        <w:rPr>
          <w:rFonts w:ascii="Arial" w:eastAsia="Times New Roman" w:hAnsi="Arial" w:cs="Arial"/>
          <w:sz w:val="28"/>
          <w:szCs w:val="28"/>
          <w:lang w:eastAsia="en-GB"/>
        </w:rPr>
      </w:pPr>
    </w:p>
    <w:p w14:paraId="26EE2991" w14:textId="77777777" w:rsidR="00F64877" w:rsidRPr="00452465" w:rsidRDefault="00452465" w:rsidP="00F64877">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82 - 90, to undertake various duties in connection with provision of cattle grids and by-passes.</w:t>
      </w:r>
    </w:p>
    <w:p w14:paraId="19BD5BFF"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107F0195"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94, to enter into agreements with bridge owners concerning, maintenance and the interests of the Highway Authority.</w:t>
      </w:r>
    </w:p>
    <w:p w14:paraId="736C7097"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22284B4A" w14:textId="77777777" w:rsid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96 to consent to a Parish Council planting trees, laying out the grass verges, etc., in a highway.</w:t>
      </w:r>
    </w:p>
    <w:p w14:paraId="7EDD283A" w14:textId="77777777" w:rsidR="00F64877" w:rsidRDefault="00F64877" w:rsidP="00627E05">
      <w:pPr>
        <w:spacing w:after="0" w:line="240" w:lineRule="auto"/>
        <w:ind w:left="709" w:right="-22"/>
        <w:jc w:val="both"/>
        <w:rPr>
          <w:rFonts w:ascii="Arial" w:eastAsia="Times New Roman" w:hAnsi="Arial" w:cs="Arial"/>
          <w:sz w:val="28"/>
          <w:szCs w:val="28"/>
          <w:lang w:eastAsia="en-GB"/>
        </w:rPr>
      </w:pPr>
    </w:p>
    <w:p w14:paraId="055D2AD1" w14:textId="77777777" w:rsidR="00F64877" w:rsidRDefault="00F64877" w:rsidP="00627E05">
      <w:pPr>
        <w:spacing w:after="0" w:line="240" w:lineRule="auto"/>
        <w:ind w:left="709" w:right="-22"/>
        <w:jc w:val="both"/>
        <w:rPr>
          <w:rFonts w:ascii="Arial" w:eastAsia="Times New Roman" w:hAnsi="Arial" w:cs="Arial"/>
          <w:sz w:val="28"/>
          <w:szCs w:val="28"/>
          <w:lang w:eastAsia="en-GB"/>
        </w:rPr>
      </w:pPr>
      <w:r>
        <w:rPr>
          <w:rFonts w:ascii="Arial" w:eastAsia="Times New Roman" w:hAnsi="Arial" w:cs="Arial"/>
          <w:sz w:val="28"/>
          <w:szCs w:val="28"/>
          <w:lang w:eastAsia="en-GB"/>
        </w:rPr>
        <w:t>Under Section 100, a power to undertake drainage of the highway.</w:t>
      </w:r>
    </w:p>
    <w:p w14:paraId="62403D36" w14:textId="77777777" w:rsidR="00F64877" w:rsidRDefault="00F64877" w:rsidP="00627E05">
      <w:pPr>
        <w:spacing w:after="0" w:line="240" w:lineRule="auto"/>
        <w:ind w:left="709" w:right="-22"/>
        <w:jc w:val="both"/>
        <w:rPr>
          <w:rFonts w:ascii="Arial" w:eastAsia="Times New Roman" w:hAnsi="Arial" w:cs="Arial"/>
          <w:sz w:val="28"/>
          <w:szCs w:val="28"/>
          <w:lang w:eastAsia="en-GB"/>
        </w:rPr>
      </w:pPr>
    </w:p>
    <w:p w14:paraId="55791DAD" w14:textId="77777777" w:rsidR="00F64877" w:rsidRPr="00452465" w:rsidRDefault="00F64877" w:rsidP="00627E05">
      <w:pPr>
        <w:spacing w:after="0" w:line="240" w:lineRule="auto"/>
        <w:ind w:left="709" w:right="-22"/>
        <w:jc w:val="both"/>
        <w:rPr>
          <w:rFonts w:ascii="Arial" w:eastAsia="Times New Roman" w:hAnsi="Arial" w:cs="Arial"/>
          <w:sz w:val="28"/>
          <w:szCs w:val="28"/>
          <w:lang w:eastAsia="en-GB"/>
        </w:rPr>
      </w:pPr>
      <w:r>
        <w:rPr>
          <w:rFonts w:ascii="Arial" w:eastAsia="Times New Roman" w:hAnsi="Arial" w:cs="Arial"/>
          <w:sz w:val="28"/>
          <w:szCs w:val="28"/>
          <w:lang w:eastAsia="en-GB"/>
        </w:rPr>
        <w:t xml:space="preserve">Under Section 102, </w:t>
      </w:r>
      <w:r w:rsidR="009E22BE">
        <w:rPr>
          <w:rFonts w:ascii="Arial" w:eastAsia="Times New Roman" w:hAnsi="Arial" w:cs="Arial"/>
          <w:sz w:val="28"/>
          <w:szCs w:val="28"/>
          <w:lang w:eastAsia="en-GB"/>
        </w:rPr>
        <w:t>a power to carry out works to protect highways against a hazard of nature.</w:t>
      </w:r>
    </w:p>
    <w:p w14:paraId="2274669E"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66917D09"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115(B) and 115 E (1) (b) to process the advertising of Notices and issuing of Licenses.</w:t>
      </w:r>
    </w:p>
    <w:p w14:paraId="7676A09A" w14:textId="77777777" w:rsidR="00452465" w:rsidRPr="00452465" w:rsidRDefault="00452465" w:rsidP="00627E05">
      <w:pPr>
        <w:spacing w:after="0" w:line="240" w:lineRule="auto"/>
        <w:ind w:left="426" w:right="-22" w:firstLine="283"/>
        <w:jc w:val="both"/>
        <w:rPr>
          <w:rFonts w:ascii="Arial" w:eastAsia="Times New Roman" w:hAnsi="Arial" w:cs="Arial"/>
          <w:sz w:val="28"/>
          <w:szCs w:val="28"/>
          <w:lang w:eastAsia="en-GB"/>
        </w:rPr>
      </w:pPr>
    </w:p>
    <w:p w14:paraId="3FFC2816"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115 E (1) (a) and (b) to issue permits in relation to the Council’s policy for licensing of refreshments facilities (Street Cafes) on pavements and pedestrianised areas.</w:t>
      </w:r>
    </w:p>
    <w:p w14:paraId="479A9C73"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1170B40F"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lastRenderedPageBreak/>
        <w:t>Under Section 116 and 117, to ask Magistrate’s Court to authorise stopping up or diversion of highway.</w:t>
      </w:r>
    </w:p>
    <w:p w14:paraId="2BB8537B"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596759B8"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Sections 118 to 122, to stop up or divert footpaths and bridleways.</w:t>
      </w:r>
    </w:p>
    <w:p w14:paraId="6CE9BEFC"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5E50ACE6"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 xml:space="preserve">Under Section 130A, to respond to a notice served on the highway authority by the public to remove an obstruction from a highway  </w:t>
      </w:r>
    </w:p>
    <w:p w14:paraId="5805EE5C"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76963475"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131, to seek redress for damage to highways etc.</w:t>
      </w:r>
    </w:p>
    <w:p w14:paraId="7B676210"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4829FFDD"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132 to remove unauthorised marks on highway.</w:t>
      </w:r>
    </w:p>
    <w:p w14:paraId="0E49AB76"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3B43901B"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133 to seek redress for damage to footways by excavations.</w:t>
      </w:r>
    </w:p>
    <w:p w14:paraId="29FC252A"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492A8F6E"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Sections 134 to 136 to control ploughing of footpath or bridleway.</w:t>
      </w:r>
    </w:p>
    <w:p w14:paraId="00CD3A45"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5C410B3B" w14:textId="77777777" w:rsid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135 to order the temporary diversion of a path or way for a period not exceeding 3 months.</w:t>
      </w:r>
    </w:p>
    <w:p w14:paraId="4658D00B" w14:textId="77777777" w:rsidR="009E22BE" w:rsidRDefault="009E22BE" w:rsidP="00627E05">
      <w:pPr>
        <w:spacing w:after="0" w:line="240" w:lineRule="auto"/>
        <w:ind w:left="709" w:right="-22"/>
        <w:jc w:val="both"/>
        <w:rPr>
          <w:rFonts w:ascii="Arial" w:eastAsia="Times New Roman" w:hAnsi="Arial" w:cs="Arial"/>
          <w:sz w:val="28"/>
          <w:szCs w:val="28"/>
          <w:lang w:eastAsia="en-GB"/>
        </w:rPr>
      </w:pPr>
    </w:p>
    <w:p w14:paraId="583213BB" w14:textId="77777777" w:rsidR="009E22BE" w:rsidRPr="00452465" w:rsidRDefault="009E22BE" w:rsidP="00627E05">
      <w:pPr>
        <w:spacing w:after="0" w:line="240" w:lineRule="auto"/>
        <w:ind w:left="709" w:right="-22"/>
        <w:jc w:val="both"/>
        <w:rPr>
          <w:rFonts w:ascii="Arial" w:eastAsia="Times New Roman" w:hAnsi="Arial" w:cs="Arial"/>
          <w:sz w:val="28"/>
          <w:szCs w:val="28"/>
          <w:lang w:eastAsia="en-GB"/>
        </w:rPr>
      </w:pPr>
      <w:r>
        <w:rPr>
          <w:rFonts w:ascii="Arial" w:eastAsia="Times New Roman" w:hAnsi="Arial" w:cs="Arial"/>
          <w:sz w:val="28"/>
          <w:szCs w:val="28"/>
          <w:lang w:eastAsia="en-GB"/>
        </w:rPr>
        <w:t>Under Section 137, a power to issue a penalty for wilful obstruction.</w:t>
      </w:r>
    </w:p>
    <w:p w14:paraId="142BCFB1"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6FCB7C36"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139 to grant permission to deposit a skip on the highway subject to such conditions, if any, as may be appropriate.</w:t>
      </w:r>
    </w:p>
    <w:p w14:paraId="6C690552"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13FE1599"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140 to require the removal of a skip deposited on the highway and to arrange for its removal by the Authority.</w:t>
      </w:r>
    </w:p>
    <w:p w14:paraId="158F5D56"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37FC5C0C"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142 to grant a licence to plant and maintain, or to retain and maintain, trees, shrubs, plants or grass in a highway, and to determine a reasonable sum in respect of legal or other expenses on the grant of a licence and a reasonable annual charge for administering any such licence.  To serve notice withdrawing a licence granted pursuant to the section.</w:t>
      </w:r>
    </w:p>
    <w:p w14:paraId="67640DDA"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047447B4"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143 to serve notice requiring the removal of a structure erected or set upon a highway without lawful authority and in default to remove the structure and recover the costs incurred in so doing.</w:t>
      </w:r>
    </w:p>
    <w:p w14:paraId="7BEF8041"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2E1842D6"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lastRenderedPageBreak/>
        <w:t>Under Section 144 to consent to a Parish Council erecting flag poles etc., on a highway.</w:t>
      </w:r>
    </w:p>
    <w:p w14:paraId="73C8E414"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7CE2D962"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145 to serve notice requiring the enlargement of a gate across a highway or its removal.</w:t>
      </w:r>
    </w:p>
    <w:p w14:paraId="25BA8A33"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00549B47"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146 to serve notice of intention to take all necessary steps for repairing and making good any stile, gate or similar structure across a footpath or bridleway and to take all necessary steps to recover the expenses incurred in executing such works.</w:t>
      </w:r>
    </w:p>
    <w:p w14:paraId="48D5909D"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4419BC1D"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147 to authorise the erection of stiles etc. on footpath or bridleway.</w:t>
      </w:r>
    </w:p>
    <w:p w14:paraId="2A528E09"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3C1FBF85"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 xml:space="preserve">Under Section 149 to serve notice in respect of anything so deposited on a highway as to constitute a nuisance.  To remove forthwith anything unlawfully deposited on the highway which constitutes a danger. </w:t>
      </w:r>
    </w:p>
    <w:p w14:paraId="29031966"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76F22DDA"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151 to serve notice requiring the execution of works to prevent soil or refuse from land falling, or being washed or carried onto a street or into any sewer or gulley in it.</w:t>
      </w:r>
    </w:p>
    <w:p w14:paraId="43D5EF31"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01461354"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152 to serve notice requiring the removal or alteration of projections from buildings which are an obstruction to safe or convenient passage along a street.  In the case of a failure to comply with a notice under the Section to remove the obstruction or projection to which the notice relates and to recover the reasonable expenses incurred in so doing.</w:t>
      </w:r>
    </w:p>
    <w:p w14:paraId="78603FE6"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1F805837"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153 to consent to a door, gate or bar on premises opening outwards onto a street.  To serve notice requiring the alteration of a door, gate or bar or premises which opens outwards onto a street.</w:t>
      </w:r>
    </w:p>
    <w:p w14:paraId="19C4E629"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31BE84DE"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 xml:space="preserve">Under Section 154, powers to act in all matters including, but not limited to the following:  to serve notice requiring that any hedge, tree or shrub which overhangs a highway, road or footpath open to the public, so as to endanger or obstruct the passage of vehicles or pedestrians, or obstructs or interferes with the view of drivers or the light from a public lamp to be lopped or cut to remove the danger, obstruction or interference.  To serve notice requiring that any hedge, tree or shrub which is diseased, dead, damaged, or </w:t>
      </w:r>
      <w:r w:rsidRPr="00452465">
        <w:rPr>
          <w:rFonts w:ascii="Arial" w:eastAsia="Times New Roman" w:hAnsi="Arial" w:cs="Arial"/>
          <w:sz w:val="28"/>
          <w:szCs w:val="28"/>
          <w:lang w:eastAsia="en-GB"/>
        </w:rPr>
        <w:lastRenderedPageBreak/>
        <w:t xml:space="preserve">insecurely rooted and that is likely to cause danger by falling on a highway, road or footpath be cut or felled to remove the danger.  In the case of a failure to comply with a notice served under this Section to carry out the works required by the notice and to recover the expenses reasonably incurred in so doing.  That the powers be also delegated to the posts of </w:t>
      </w:r>
      <w:proofErr w:type="spellStart"/>
      <w:r w:rsidRPr="00452465">
        <w:rPr>
          <w:rFonts w:ascii="Arial" w:eastAsia="Times New Roman" w:hAnsi="Arial" w:cs="Arial"/>
          <w:sz w:val="28"/>
          <w:szCs w:val="28"/>
          <w:lang w:eastAsia="en-GB"/>
        </w:rPr>
        <w:t>Arboricultural</w:t>
      </w:r>
      <w:proofErr w:type="spellEnd"/>
      <w:r w:rsidRPr="00452465">
        <w:rPr>
          <w:rFonts w:ascii="Arial" w:eastAsia="Times New Roman" w:hAnsi="Arial" w:cs="Arial"/>
          <w:sz w:val="28"/>
          <w:szCs w:val="28"/>
          <w:lang w:eastAsia="en-GB"/>
        </w:rPr>
        <w:t xml:space="preserve"> Officer, Parks and Outdoor Services Manager, Neighbourhood Services Manager, and Neighbourhood Surveyor.</w:t>
      </w:r>
    </w:p>
    <w:p w14:paraId="74FC078C"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03BA69F8"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 xml:space="preserve">Under Section 163 to serve notice requiring the construction or erection and thereafter maintenance of channels, gutters or downpipes to prevent water draining from any building or surface water there from falling upon persons using the highway or flowing onto or over the footway of a highway. </w:t>
      </w:r>
    </w:p>
    <w:p w14:paraId="217FF5FC"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450C8270"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164 to serve notice requiring the abatement of a nuisance caused by a barbed wire fence adjacent to a highway.</w:t>
      </w:r>
    </w:p>
    <w:p w14:paraId="0BF4DDE1"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4BF0B663"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165 to serve notice requiring works of repair, protection, removal or enclosure to an unfenced or inadequately fenced source of danger on land adjoining a street.</w:t>
      </w:r>
    </w:p>
    <w:p w14:paraId="6C91CFE6"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30E1A5E3"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166 to serve notice requiring the fencing of a forecourt or such steps as are necessary to obviate danger, obstruction or inconvenience to the public.  To serve notice requiring alterations to a stall or erection in a forecourt which is injurious to the amenities of the street.  In the case of a failure to comply with notices served under this Section to carry out the works required by the notice and to recover the expenses reasonably incurred in so doing.</w:t>
      </w:r>
    </w:p>
    <w:p w14:paraId="5BA5CEB4"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02F7B60C"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167 to serve notice requiring the execution of works to a retaining wall liable to endanger persons using the street.  In the case of a failure to comply with a notice served under this Section to carry out the works required by the notice and to recover the expenses reasonably incurred in so doing.</w:t>
      </w:r>
    </w:p>
    <w:p w14:paraId="740F97FD"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1546B682"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169 to issue a licence to erect or retain on or over a highway any scaffolding or other structure on such terms as may be necessary.</w:t>
      </w:r>
    </w:p>
    <w:p w14:paraId="54D44B81"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6F616921"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171 to consent to the temporary deposit of building materials, rubbish or other things in a street and the making of temporary excavations therein.</w:t>
      </w:r>
    </w:p>
    <w:p w14:paraId="070B0BF5"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4DD657F2"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172 to impose the requirements relating to hoarding or fencing contained in the section as may be appropriate.  To consent to the requirement of a hoarding or fence being erected during building operations on a building in a street or court being dispensed with.</w:t>
      </w:r>
    </w:p>
    <w:p w14:paraId="32F8C39E"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0C756309"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176 to grant a licence to construct a bridge over a highway on such terms and conditions as may be appropriate.  To require the removal or alteration of a bridge constructed in pursuance of a licence granted under the Section.</w:t>
      </w:r>
    </w:p>
    <w:p w14:paraId="0E65138F"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56AC0CC5"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177 to grant a licence to construct a building over a highway on such terms and conditions as may be appropriate, and to determine a reasonable sum in respect of legal or other expenses on the grant of a licence and a reasonable annual charge for administering any such licence.</w:t>
      </w:r>
    </w:p>
    <w:p w14:paraId="2172C7C5"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4B66A11D"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178 to consent to the fixing or placing of any overhead beam, rail, pipe, cable, wire or other apparatus over, along or across a highway on such terms and conditions as may be appropriate.</w:t>
      </w:r>
    </w:p>
    <w:p w14:paraId="3B3FB97D"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16BBD617"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179 to consent to the construction of works under any part of a street.  To serve notice requiring works constructed in contravention of the Section to be removed, altered or dealt with as specified in such notice.  To cause works constructed in contravention of the Section not to be removed, altered or otherwise dealt with and to recover the expenses reasonably incurred in so doing.</w:t>
      </w:r>
    </w:p>
    <w:p w14:paraId="3F10F67D"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08CCF3DA"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180 to consent to the making of an opening in the footway of a street as an entrance to a cellar or vault on such terms as may be appropriate.  To consent to the carrying out of works in a street to provide means of access for air and light to premises under or abutting a street on such terms as may be appropriate.  To serve notice of intention to execute works in default relating to the repair or condition of items listed in Sub-Section (6), and to execute such works and recover the expenses reasonably incurred in so doing.</w:t>
      </w:r>
    </w:p>
    <w:p w14:paraId="39B3AEE3"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3D491940"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 xml:space="preserve">Under Section 184 to serve notice under Sub-Section (1) that the Authority intend to construct a vehicle crossing over a footway or verge on such conditions as may be reasonable where a kerbed </w:t>
      </w:r>
      <w:r w:rsidRPr="00452465">
        <w:rPr>
          <w:rFonts w:ascii="Arial" w:eastAsia="Times New Roman" w:hAnsi="Arial" w:cs="Arial"/>
          <w:sz w:val="28"/>
          <w:szCs w:val="28"/>
          <w:lang w:eastAsia="en-GB"/>
        </w:rPr>
        <w:lastRenderedPageBreak/>
        <w:t>footway or verge in the highway is habitually crossed with a mechanically propelled vehicle.  To serve notice under Sub-Section (3) where land is being developed in accordance with a planning permission of their intention to execute works for the construction or alteration of a vehicle crossing.  In a case where a notice under the Section has become operative to execute the work specified in any notice and to recover the expenses reasonably incurred in so doing.  To authorise the person carrying out development to execute the works specified in a notice under Sub-Section (3) and in default to execute those works and recover the expenses of so doing.  To determine a request to construct a vehicle crossing under Sub-Section (11) and serve notice of their decision and if appropriate a quotation of the cost of the works.</w:t>
      </w:r>
    </w:p>
    <w:p w14:paraId="385A7D79"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028C60E7"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185 to install refuse or storage bins in streets.</w:t>
      </w:r>
    </w:p>
    <w:p w14:paraId="5E6E3E81"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4660CABC"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Part X, Sections 186 to 199 to establish or declare New Streets, approvals of new street plans, imposition of requirements and conditions, and variations, structures, widenings, enforcement, and handling of plans.</w:t>
      </w:r>
    </w:p>
    <w:p w14:paraId="0A4E600C"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7BC7665A"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Part XI, Sections 203 to 237, the making up of private streets, apportionments, recovery of expenses and charges, determination of liabilities, variations, implementation and agreements.</w:t>
      </w:r>
    </w:p>
    <w:p w14:paraId="2BAE7B2A"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5FB7C675" w14:textId="77777777" w:rsid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278 to recommend and conclude contents of agreements for contributions towards highway works by persons deriving special benefit from them (as amended by New Roads and Street</w:t>
      </w:r>
      <w:r w:rsidR="00B4483B">
        <w:rPr>
          <w:rFonts w:ascii="Arial" w:eastAsia="Times New Roman" w:hAnsi="Arial" w:cs="Arial"/>
          <w:sz w:val="28"/>
          <w:szCs w:val="28"/>
          <w:lang w:eastAsia="en-GB"/>
        </w:rPr>
        <w:t xml:space="preserve"> W</w:t>
      </w:r>
      <w:r w:rsidRPr="00452465">
        <w:rPr>
          <w:rFonts w:ascii="Arial" w:eastAsia="Times New Roman" w:hAnsi="Arial" w:cs="Arial"/>
          <w:sz w:val="28"/>
          <w:szCs w:val="28"/>
          <w:lang w:eastAsia="en-GB"/>
        </w:rPr>
        <w:t>orks Act 1991).</w:t>
      </w:r>
    </w:p>
    <w:p w14:paraId="28456C4B" w14:textId="77777777" w:rsidR="00B4483B" w:rsidRDefault="00B4483B" w:rsidP="00627E05">
      <w:pPr>
        <w:spacing w:after="0" w:line="240" w:lineRule="auto"/>
        <w:ind w:left="709" w:right="-22"/>
        <w:jc w:val="both"/>
        <w:rPr>
          <w:rFonts w:ascii="Arial" w:eastAsia="Times New Roman" w:hAnsi="Arial" w:cs="Arial"/>
          <w:sz w:val="28"/>
          <w:szCs w:val="28"/>
          <w:lang w:eastAsia="en-GB"/>
        </w:rPr>
      </w:pPr>
    </w:p>
    <w:p w14:paraId="0A584168" w14:textId="77777777" w:rsidR="00B4483B" w:rsidRDefault="00B4483B" w:rsidP="00627E05">
      <w:pPr>
        <w:spacing w:after="0" w:line="240" w:lineRule="auto"/>
        <w:ind w:left="709" w:right="-22"/>
        <w:jc w:val="both"/>
        <w:rPr>
          <w:rFonts w:ascii="Arial" w:eastAsia="Times New Roman" w:hAnsi="Arial" w:cs="Arial"/>
          <w:sz w:val="28"/>
          <w:szCs w:val="28"/>
          <w:lang w:eastAsia="en-GB"/>
        </w:rPr>
      </w:pPr>
      <w:r>
        <w:rPr>
          <w:rFonts w:ascii="Arial" w:eastAsia="Times New Roman" w:hAnsi="Arial" w:cs="Arial"/>
          <w:sz w:val="28"/>
          <w:szCs w:val="28"/>
          <w:lang w:eastAsia="en-GB"/>
        </w:rPr>
        <w:t>Under Section 289, to sign and serve notices to enter land for the purpose of surveying that, or any other, land in connection with the exercise by the Council.</w:t>
      </w:r>
    </w:p>
    <w:p w14:paraId="76D1E32F" w14:textId="77777777" w:rsidR="003D16EE" w:rsidRDefault="003D16EE" w:rsidP="00627E05">
      <w:pPr>
        <w:spacing w:after="0" w:line="240" w:lineRule="auto"/>
        <w:ind w:left="709" w:right="-22"/>
        <w:jc w:val="both"/>
        <w:rPr>
          <w:rFonts w:ascii="Arial" w:eastAsia="Times New Roman" w:hAnsi="Arial" w:cs="Arial"/>
          <w:sz w:val="28"/>
          <w:szCs w:val="28"/>
          <w:lang w:eastAsia="en-GB"/>
        </w:rPr>
      </w:pPr>
    </w:p>
    <w:p w14:paraId="6D0568F3" w14:textId="77777777" w:rsidR="003D16EE" w:rsidRPr="00452465" w:rsidRDefault="003D16EE" w:rsidP="00627E05">
      <w:pPr>
        <w:spacing w:after="0" w:line="240" w:lineRule="auto"/>
        <w:ind w:left="709" w:right="-22"/>
        <w:jc w:val="both"/>
        <w:rPr>
          <w:rFonts w:ascii="Arial" w:eastAsia="Times New Roman" w:hAnsi="Arial" w:cs="Arial"/>
          <w:sz w:val="28"/>
          <w:szCs w:val="28"/>
          <w:lang w:eastAsia="en-GB"/>
        </w:rPr>
      </w:pPr>
      <w:r>
        <w:rPr>
          <w:rFonts w:ascii="Arial" w:eastAsia="Times New Roman" w:hAnsi="Arial" w:cs="Arial"/>
          <w:sz w:val="28"/>
          <w:szCs w:val="28"/>
          <w:lang w:eastAsia="en-GB"/>
        </w:rPr>
        <w:t>Under Section 290, a power for supplementary provisions as to the power of entry for the purpose of surveying.</w:t>
      </w:r>
    </w:p>
    <w:p w14:paraId="03981B42"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7D5A5285" w14:textId="77777777" w:rsid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 xml:space="preserve">Under Section 291, having due regard to the equalities impact assessment, authority is delegated to the </w:t>
      </w:r>
      <w:r w:rsidR="00AF2C0D">
        <w:rPr>
          <w:rFonts w:ascii="Arial" w:eastAsia="Times New Roman" w:hAnsi="Arial" w:cs="Arial"/>
          <w:sz w:val="28"/>
          <w:szCs w:val="28"/>
          <w:lang w:eastAsia="en-GB"/>
        </w:rPr>
        <w:t>Director of Environment and Regeneration</w:t>
      </w:r>
      <w:r w:rsidR="003D16EE">
        <w:rPr>
          <w:rFonts w:ascii="Arial" w:eastAsia="Times New Roman" w:hAnsi="Arial" w:cs="Arial"/>
          <w:sz w:val="28"/>
          <w:szCs w:val="28"/>
          <w:lang w:eastAsia="en-GB"/>
        </w:rPr>
        <w:t xml:space="preserve"> and Regeneration</w:t>
      </w:r>
      <w:r w:rsidRPr="00452465">
        <w:rPr>
          <w:rFonts w:ascii="Arial" w:eastAsia="Times New Roman" w:hAnsi="Arial" w:cs="Arial"/>
          <w:sz w:val="28"/>
          <w:szCs w:val="28"/>
          <w:lang w:eastAsia="en-GB"/>
        </w:rPr>
        <w:t>, Head of Engineering &amp; Transport and the Head of Street Care (and other named officers) to sign and serve notices to enter land in accordance with the section, where required to undertake the Council’s statutory duties.</w:t>
      </w:r>
    </w:p>
    <w:p w14:paraId="0D1CA437" w14:textId="77777777" w:rsidR="00C65719" w:rsidRDefault="00C65719" w:rsidP="00627E05">
      <w:pPr>
        <w:spacing w:after="0" w:line="240" w:lineRule="auto"/>
        <w:ind w:left="709" w:right="-22"/>
        <w:jc w:val="both"/>
        <w:rPr>
          <w:rFonts w:ascii="Arial" w:eastAsia="Times New Roman" w:hAnsi="Arial" w:cs="Arial"/>
          <w:sz w:val="28"/>
          <w:szCs w:val="28"/>
          <w:lang w:eastAsia="en-GB"/>
        </w:rPr>
      </w:pPr>
    </w:p>
    <w:p w14:paraId="1ED49B0A" w14:textId="77777777" w:rsidR="00C65719" w:rsidRDefault="00C65719" w:rsidP="00627E05">
      <w:pPr>
        <w:spacing w:after="0" w:line="240" w:lineRule="auto"/>
        <w:ind w:left="709" w:right="-22"/>
        <w:jc w:val="both"/>
        <w:rPr>
          <w:rFonts w:ascii="Arial" w:eastAsia="Times New Roman" w:hAnsi="Arial" w:cs="Arial"/>
          <w:sz w:val="28"/>
          <w:szCs w:val="28"/>
          <w:lang w:eastAsia="en-GB"/>
        </w:rPr>
      </w:pPr>
      <w:r>
        <w:rPr>
          <w:rFonts w:ascii="Arial" w:eastAsia="Times New Roman" w:hAnsi="Arial" w:cs="Arial"/>
          <w:sz w:val="28"/>
          <w:szCs w:val="28"/>
          <w:lang w:eastAsia="en-GB"/>
        </w:rPr>
        <w:t xml:space="preserve">Under Section 294, a power to enter, examine or lay open any premises for the purpose of: surveying; making plans; executing/ maintaining/ examining works; ascertaining the course of sewers/ drains; ascertaining/ fixing boundaries; or ascertaining whether any hedge/ tree/ shrub is dead/ diseased/ damaged/ insecurely rooted. </w:t>
      </w:r>
    </w:p>
    <w:p w14:paraId="5D4C85EE" w14:textId="77777777" w:rsidR="00452465" w:rsidRPr="00452465" w:rsidRDefault="00452465" w:rsidP="00C65719">
      <w:pPr>
        <w:spacing w:after="0" w:line="240" w:lineRule="auto"/>
        <w:ind w:right="-22"/>
        <w:jc w:val="both"/>
        <w:rPr>
          <w:rFonts w:ascii="Arial" w:eastAsia="Times New Roman" w:hAnsi="Arial" w:cs="Arial"/>
          <w:sz w:val="28"/>
          <w:szCs w:val="28"/>
          <w:lang w:eastAsia="en-GB"/>
        </w:rPr>
      </w:pPr>
    </w:p>
    <w:p w14:paraId="5BBAD73F" w14:textId="77777777" w:rsid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296 to permit works to be undertaken on behalf of another person subject to suitable cost recovery arrangements.</w:t>
      </w:r>
    </w:p>
    <w:p w14:paraId="29E07949" w14:textId="77777777" w:rsidR="00C65719" w:rsidRDefault="00C65719" w:rsidP="00627E05">
      <w:pPr>
        <w:spacing w:after="0" w:line="240" w:lineRule="auto"/>
        <w:ind w:left="709" w:right="-22"/>
        <w:jc w:val="both"/>
        <w:rPr>
          <w:rFonts w:ascii="Arial" w:eastAsia="Times New Roman" w:hAnsi="Arial" w:cs="Arial"/>
          <w:sz w:val="28"/>
          <w:szCs w:val="28"/>
          <w:lang w:eastAsia="en-GB"/>
        </w:rPr>
      </w:pPr>
    </w:p>
    <w:p w14:paraId="2399A07D" w14:textId="77777777" w:rsidR="00C65719" w:rsidRPr="00452465" w:rsidRDefault="00C65719" w:rsidP="00627E05">
      <w:pPr>
        <w:spacing w:after="0" w:line="240" w:lineRule="auto"/>
        <w:ind w:left="709" w:right="-22"/>
        <w:jc w:val="both"/>
        <w:rPr>
          <w:rFonts w:ascii="Arial" w:eastAsia="Times New Roman" w:hAnsi="Arial" w:cs="Arial"/>
          <w:sz w:val="28"/>
          <w:szCs w:val="28"/>
          <w:lang w:eastAsia="en-GB"/>
        </w:rPr>
      </w:pPr>
      <w:r>
        <w:rPr>
          <w:rFonts w:ascii="Arial" w:eastAsia="Times New Roman" w:hAnsi="Arial" w:cs="Arial"/>
          <w:sz w:val="28"/>
          <w:szCs w:val="28"/>
          <w:lang w:eastAsia="en-GB"/>
        </w:rPr>
        <w:t>Under Section 300, a right to use vehicles and appliances on footpaths and bridleways for maintenance and/or improvement.</w:t>
      </w:r>
    </w:p>
    <w:p w14:paraId="57AEB360" w14:textId="77777777" w:rsidR="00452465" w:rsidRPr="00452465" w:rsidRDefault="00452465" w:rsidP="00627E05">
      <w:pPr>
        <w:spacing w:after="0" w:line="240" w:lineRule="auto"/>
        <w:ind w:right="-22"/>
        <w:jc w:val="both"/>
        <w:rPr>
          <w:rFonts w:ascii="Arial" w:eastAsia="Times New Roman" w:hAnsi="Arial" w:cs="Arial"/>
          <w:sz w:val="28"/>
          <w:szCs w:val="28"/>
          <w:lang w:eastAsia="en-GB"/>
        </w:rPr>
      </w:pPr>
    </w:p>
    <w:p w14:paraId="64244D27" w14:textId="77777777" w:rsidR="00452465" w:rsidRPr="00452465" w:rsidRDefault="00452465" w:rsidP="00627E05">
      <w:pPr>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(c)</w:t>
      </w:r>
      <w:r w:rsidRPr="00452465">
        <w:rPr>
          <w:rFonts w:ascii="Arial" w:eastAsia="Times New Roman" w:hAnsi="Arial" w:cs="Arial"/>
          <w:sz w:val="28"/>
          <w:szCs w:val="28"/>
          <w:lang w:eastAsia="en-GB"/>
        </w:rPr>
        <w:tab/>
        <w:t>Other Legislation</w:t>
      </w:r>
    </w:p>
    <w:p w14:paraId="5FB0C4DB" w14:textId="77777777" w:rsidR="00452465" w:rsidRPr="00452465" w:rsidRDefault="00452465" w:rsidP="00627E05">
      <w:pPr>
        <w:spacing w:after="0" w:line="240" w:lineRule="auto"/>
        <w:ind w:right="-22"/>
        <w:jc w:val="both"/>
        <w:rPr>
          <w:rFonts w:ascii="Arial" w:eastAsia="Times New Roman" w:hAnsi="Arial" w:cs="Arial"/>
          <w:sz w:val="28"/>
          <w:szCs w:val="28"/>
          <w:lang w:eastAsia="en-GB"/>
        </w:rPr>
      </w:pPr>
    </w:p>
    <w:p w14:paraId="1B7CF0C9"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14 Public Health Act 1925 to consent subject to such conditions as may be necessary, to the erection and maintenance of seats, drinking fountains for the public and troughs for watering horses and cattle in any street or public place.</w:t>
      </w:r>
    </w:p>
    <w:p w14:paraId="232DFFBA"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36B83898"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 xml:space="preserve">Under </w:t>
      </w:r>
      <w:r w:rsidR="00B4483B">
        <w:rPr>
          <w:rFonts w:ascii="Arial" w:eastAsia="Times New Roman" w:hAnsi="Arial" w:cs="Arial"/>
          <w:sz w:val="28"/>
          <w:szCs w:val="28"/>
          <w:lang w:eastAsia="en-GB"/>
        </w:rPr>
        <w:t>New Roads and Street W</w:t>
      </w:r>
      <w:r w:rsidRPr="00452465">
        <w:rPr>
          <w:rFonts w:ascii="Arial" w:eastAsia="Times New Roman" w:hAnsi="Arial" w:cs="Arial"/>
          <w:sz w:val="28"/>
          <w:szCs w:val="28"/>
          <w:lang w:eastAsia="en-GB"/>
        </w:rPr>
        <w:t>orks Act, 1991 to serve a notice of objection to works carried out without the submission of a plan and section thereof and failing an agreement to the objection to refer the matter to arbitration.</w:t>
      </w:r>
    </w:p>
    <w:p w14:paraId="545FF7A2"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00ABE895"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Road Traffic Acts, as amended, in relation to the weighing of motor vehicles and the institution of legal proceedings for offences relating to overloading.</w:t>
      </w:r>
    </w:p>
    <w:p w14:paraId="5E0650BA"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3353DD0B"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Sections 55 and 56 of the New Roads and Street</w:t>
      </w:r>
      <w:r w:rsidR="00B4483B">
        <w:rPr>
          <w:rFonts w:ascii="Arial" w:eastAsia="Times New Roman" w:hAnsi="Arial" w:cs="Arial"/>
          <w:sz w:val="28"/>
          <w:szCs w:val="28"/>
          <w:lang w:eastAsia="en-GB"/>
        </w:rPr>
        <w:t xml:space="preserve"> W</w:t>
      </w:r>
      <w:r w:rsidRPr="00452465">
        <w:rPr>
          <w:rFonts w:ascii="Arial" w:eastAsia="Times New Roman" w:hAnsi="Arial" w:cs="Arial"/>
          <w:sz w:val="28"/>
          <w:szCs w:val="28"/>
          <w:lang w:eastAsia="en-GB"/>
        </w:rPr>
        <w:t>orks Act 1991 to prosecute Statutory Undertakers for contravention of Works Procedures and Safety Measures.</w:t>
      </w:r>
    </w:p>
    <w:p w14:paraId="3353BC66"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2E6F60E2"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Road Traffic Acts, Road Traffic Regulations Act, and Transport Acts with relation to temporary road closures, operators licences (HGV, PSV) and public building road signing.</w:t>
      </w:r>
    </w:p>
    <w:p w14:paraId="01E4910D"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389D561F"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To rationalise the list of “inherited” New Street Orders to those in reasonable prospect of being actioned.</w:t>
      </w:r>
    </w:p>
    <w:p w14:paraId="06FDB829"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p>
    <w:p w14:paraId="4E8EBFA8" w14:textId="77777777" w:rsidR="00452465" w:rsidRPr="00452465" w:rsidRDefault="00452465" w:rsidP="00627E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Under Section 23 of the Local Government (Miscellaneous Provisions) Act 1976, to serve Notices in respect of dangerous trees.</w:t>
      </w:r>
    </w:p>
    <w:p w14:paraId="555B63CD"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2E108C29" w14:textId="77777777" w:rsidR="00452465" w:rsidRPr="00452465" w:rsidRDefault="00452465" w:rsidP="00452465">
      <w:pPr>
        <w:spacing w:after="0" w:line="240" w:lineRule="auto"/>
        <w:ind w:right="-22" w:hanging="709"/>
        <w:rPr>
          <w:rFonts w:ascii="Arial" w:eastAsia="Times New Roman" w:hAnsi="Arial" w:cs="Arial"/>
          <w:b/>
          <w:sz w:val="28"/>
          <w:szCs w:val="28"/>
          <w:lang w:eastAsia="en-GB"/>
        </w:rPr>
      </w:pPr>
      <w:r w:rsidRPr="00452465">
        <w:rPr>
          <w:rFonts w:ascii="Arial" w:eastAsia="Times New Roman" w:hAnsi="Arial" w:cs="Arial"/>
          <w:b/>
          <w:sz w:val="28"/>
          <w:szCs w:val="28"/>
          <w:lang w:eastAsia="en-GB"/>
        </w:rPr>
        <w:lastRenderedPageBreak/>
        <w:t>3.</w:t>
      </w:r>
      <w:r w:rsidRPr="00452465">
        <w:rPr>
          <w:rFonts w:ascii="Arial" w:eastAsia="Times New Roman" w:hAnsi="Arial" w:cs="Arial"/>
          <w:b/>
          <w:sz w:val="28"/>
          <w:szCs w:val="28"/>
          <w:lang w:eastAsia="en-GB"/>
        </w:rPr>
        <w:tab/>
        <w:t>Acquisition of Land for Highway Purposes</w:t>
      </w:r>
    </w:p>
    <w:p w14:paraId="4BDDCED2"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17542489"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(a)</w:t>
      </w:r>
      <w:r w:rsidRPr="00452465">
        <w:rPr>
          <w:rFonts w:ascii="Arial" w:eastAsia="Times New Roman" w:hAnsi="Arial" w:cs="Arial"/>
          <w:sz w:val="28"/>
          <w:szCs w:val="28"/>
          <w:lang w:eastAsia="en-GB"/>
        </w:rPr>
        <w:tab/>
        <w:t>To instigate, where necessary, CPO and associated procedures for any scheme prepared by the Department, whether financed by Council’s Revenue or Capital programmes, or by external finance of any type, or any work undertaken for third parties.</w:t>
      </w:r>
    </w:p>
    <w:p w14:paraId="120A51DF"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p>
    <w:p w14:paraId="30F39109"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(b)</w:t>
      </w:r>
      <w:r w:rsidRPr="00452465">
        <w:rPr>
          <w:rFonts w:ascii="Arial" w:eastAsia="Times New Roman" w:hAnsi="Arial" w:cs="Arial"/>
          <w:sz w:val="28"/>
          <w:szCs w:val="28"/>
          <w:lang w:eastAsia="en-GB"/>
        </w:rPr>
        <w:tab/>
        <w:t>That the results of the procedures be reported back to the executive.</w:t>
      </w:r>
    </w:p>
    <w:p w14:paraId="0B0FC284"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76A5F6ED" w14:textId="77777777" w:rsidR="00452465" w:rsidRPr="00452465" w:rsidRDefault="00452465" w:rsidP="00452465">
      <w:pPr>
        <w:spacing w:after="0" w:line="240" w:lineRule="auto"/>
        <w:ind w:right="-22" w:hanging="709"/>
        <w:rPr>
          <w:rFonts w:ascii="Arial" w:eastAsia="Times New Roman" w:hAnsi="Arial" w:cs="Arial"/>
          <w:b/>
          <w:sz w:val="28"/>
          <w:szCs w:val="28"/>
          <w:lang w:eastAsia="en-GB"/>
        </w:rPr>
      </w:pPr>
      <w:r w:rsidRPr="00452465">
        <w:rPr>
          <w:rFonts w:ascii="Arial" w:eastAsia="Times New Roman" w:hAnsi="Arial" w:cs="Arial"/>
          <w:b/>
          <w:sz w:val="28"/>
          <w:szCs w:val="28"/>
          <w:lang w:eastAsia="en-GB"/>
        </w:rPr>
        <w:t>4.</w:t>
      </w:r>
      <w:r w:rsidRPr="00452465">
        <w:rPr>
          <w:rFonts w:ascii="Arial" w:eastAsia="Times New Roman" w:hAnsi="Arial" w:cs="Arial"/>
          <w:b/>
          <w:sz w:val="28"/>
          <w:szCs w:val="28"/>
          <w:lang w:eastAsia="en-GB"/>
        </w:rPr>
        <w:tab/>
        <w:t>Rural Bus Subsidy Grant</w:t>
      </w:r>
    </w:p>
    <w:p w14:paraId="57FECC0C"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64E6BC34"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To award contracts, in consultation with the relevant cabinet member.</w:t>
      </w:r>
    </w:p>
    <w:p w14:paraId="02CEFA8D"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596E96AA" w14:textId="77777777" w:rsidR="00452465" w:rsidRPr="00452465" w:rsidRDefault="00452465" w:rsidP="00452465">
      <w:pPr>
        <w:spacing w:after="0" w:line="240" w:lineRule="auto"/>
        <w:ind w:right="-22" w:hanging="709"/>
        <w:rPr>
          <w:rFonts w:ascii="Arial" w:eastAsia="Times New Roman" w:hAnsi="Arial" w:cs="Arial"/>
          <w:b/>
          <w:sz w:val="28"/>
          <w:szCs w:val="28"/>
          <w:lang w:eastAsia="en-GB"/>
        </w:rPr>
      </w:pPr>
      <w:r w:rsidRPr="00452465">
        <w:rPr>
          <w:rFonts w:ascii="Arial" w:eastAsia="Times New Roman" w:hAnsi="Arial" w:cs="Arial"/>
          <w:b/>
          <w:sz w:val="28"/>
          <w:szCs w:val="28"/>
          <w:lang w:eastAsia="en-GB"/>
        </w:rPr>
        <w:t>5.</w:t>
      </w:r>
      <w:r w:rsidRPr="00452465">
        <w:rPr>
          <w:rFonts w:ascii="Arial" w:eastAsia="Times New Roman" w:hAnsi="Arial" w:cs="Arial"/>
          <w:b/>
          <w:sz w:val="28"/>
          <w:szCs w:val="28"/>
          <w:lang w:eastAsia="en-GB"/>
        </w:rPr>
        <w:tab/>
        <w:t>Charges for Services</w:t>
      </w:r>
    </w:p>
    <w:p w14:paraId="0296CE62"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6E7828D1"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 xml:space="preserve">That the Road Traffic Regulations </w:t>
      </w:r>
      <w:r w:rsidR="000F12FC">
        <w:rPr>
          <w:rFonts w:ascii="Arial" w:eastAsia="Times New Roman" w:hAnsi="Arial" w:cs="Arial"/>
          <w:sz w:val="28"/>
          <w:szCs w:val="28"/>
          <w:lang w:eastAsia="en-GB"/>
        </w:rPr>
        <w:t>1984, Road Traffic Act 1998</w:t>
      </w:r>
      <w:r w:rsidRPr="00452465">
        <w:rPr>
          <w:rFonts w:ascii="Arial" w:eastAsia="Times New Roman" w:hAnsi="Arial" w:cs="Arial"/>
          <w:sz w:val="28"/>
          <w:szCs w:val="28"/>
          <w:lang w:eastAsia="en-GB"/>
        </w:rPr>
        <w:t xml:space="preserve"> and Guidance Notes are adopted and the Director is authorised to draw up a scale of fees, in consultation with neighbouring Authorities, the purpose of which is to cover the Authority’s reasonable costs only.</w:t>
      </w:r>
    </w:p>
    <w:p w14:paraId="12C2C202"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5499764E" w14:textId="77777777" w:rsidR="00452465" w:rsidRPr="00452465" w:rsidRDefault="00452465" w:rsidP="00452465">
      <w:pPr>
        <w:spacing w:after="0" w:line="240" w:lineRule="auto"/>
        <w:ind w:right="-22" w:hanging="709"/>
        <w:rPr>
          <w:rFonts w:ascii="Arial" w:eastAsia="Times New Roman" w:hAnsi="Arial" w:cs="Arial"/>
          <w:b/>
          <w:sz w:val="28"/>
          <w:szCs w:val="28"/>
          <w:lang w:eastAsia="en-GB"/>
        </w:rPr>
      </w:pPr>
      <w:r w:rsidRPr="00452465">
        <w:rPr>
          <w:rFonts w:ascii="Arial" w:eastAsia="Times New Roman" w:hAnsi="Arial" w:cs="Arial"/>
          <w:b/>
          <w:sz w:val="28"/>
          <w:szCs w:val="28"/>
          <w:lang w:eastAsia="en-GB"/>
        </w:rPr>
        <w:t>6.</w:t>
      </w:r>
      <w:r w:rsidRPr="00452465">
        <w:rPr>
          <w:rFonts w:ascii="Arial" w:eastAsia="Times New Roman" w:hAnsi="Arial" w:cs="Arial"/>
          <w:b/>
          <w:sz w:val="28"/>
          <w:szCs w:val="28"/>
          <w:lang w:eastAsia="en-GB"/>
        </w:rPr>
        <w:tab/>
        <w:t>Vehicle Acquisition</w:t>
      </w:r>
    </w:p>
    <w:p w14:paraId="1E5C754A"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5C0C6163"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 xml:space="preserve">Within the procedure for vehicle acquisition in Minute 3 Page 799, the Director of Finance and Corporate Services to procure vehicles pursuant to the Fleet Management function of the </w:t>
      </w:r>
      <w:r w:rsidR="00AF2C0D">
        <w:rPr>
          <w:rFonts w:ascii="Arial" w:eastAsia="Times New Roman" w:hAnsi="Arial" w:cs="Arial"/>
          <w:sz w:val="28"/>
          <w:szCs w:val="28"/>
          <w:lang w:eastAsia="en-GB"/>
        </w:rPr>
        <w:t>Director of Environment and Regeneration</w:t>
      </w:r>
      <w:r w:rsidR="00341F63">
        <w:rPr>
          <w:rFonts w:ascii="Arial" w:eastAsia="Times New Roman" w:hAnsi="Arial" w:cs="Arial"/>
          <w:sz w:val="28"/>
          <w:szCs w:val="28"/>
          <w:lang w:eastAsia="en-GB"/>
        </w:rPr>
        <w:t xml:space="preserve"> and Regeneration</w:t>
      </w:r>
      <w:r w:rsidRPr="00452465">
        <w:rPr>
          <w:rFonts w:ascii="Arial" w:eastAsia="Times New Roman" w:hAnsi="Arial" w:cs="Arial"/>
          <w:sz w:val="28"/>
          <w:szCs w:val="28"/>
          <w:lang w:eastAsia="en-GB"/>
        </w:rPr>
        <w:t>.</w:t>
      </w:r>
    </w:p>
    <w:p w14:paraId="6200F412"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59A03FF6"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73C2B002" w14:textId="77777777" w:rsidR="00452465" w:rsidRPr="00452465" w:rsidRDefault="00452465" w:rsidP="00452465">
      <w:pPr>
        <w:spacing w:after="0" w:line="240" w:lineRule="auto"/>
        <w:ind w:right="-22" w:hanging="709"/>
        <w:rPr>
          <w:rFonts w:ascii="Arial" w:eastAsia="Times New Roman" w:hAnsi="Arial" w:cs="Arial"/>
          <w:b/>
          <w:sz w:val="28"/>
          <w:szCs w:val="28"/>
          <w:lang w:eastAsia="en-GB"/>
        </w:rPr>
      </w:pPr>
      <w:r w:rsidRPr="00452465">
        <w:rPr>
          <w:rFonts w:ascii="Arial" w:eastAsia="Times New Roman" w:hAnsi="Arial" w:cs="Arial"/>
          <w:b/>
          <w:sz w:val="28"/>
          <w:szCs w:val="28"/>
          <w:lang w:eastAsia="en-GB"/>
        </w:rPr>
        <w:t>7.</w:t>
      </w:r>
      <w:r w:rsidRPr="00452465">
        <w:rPr>
          <w:rFonts w:ascii="Arial" w:eastAsia="Times New Roman" w:hAnsi="Arial" w:cs="Arial"/>
          <w:b/>
          <w:sz w:val="28"/>
          <w:szCs w:val="28"/>
          <w:lang w:eastAsia="en-GB"/>
        </w:rPr>
        <w:tab/>
        <w:t>Naming of New Developments</w:t>
      </w:r>
    </w:p>
    <w:p w14:paraId="0EE72F4C"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560E1FBE"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 xml:space="preserve">To name new developments – however, where there is disagreement or dispute with a local Member, a report be submitted to the Regeneration &amp; Sustainable Development Cabinet Board for determination. </w:t>
      </w:r>
    </w:p>
    <w:p w14:paraId="76E4B182"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3E7AC13C" w14:textId="77777777" w:rsidR="00452465" w:rsidRPr="00452465" w:rsidRDefault="00452465" w:rsidP="00452465">
      <w:pPr>
        <w:spacing w:after="0" w:line="240" w:lineRule="auto"/>
        <w:ind w:right="-22" w:hanging="709"/>
        <w:rPr>
          <w:rFonts w:ascii="Arial" w:eastAsia="Times New Roman" w:hAnsi="Arial" w:cs="Arial"/>
          <w:b/>
          <w:sz w:val="28"/>
          <w:szCs w:val="28"/>
          <w:lang w:eastAsia="en-GB"/>
        </w:rPr>
      </w:pPr>
      <w:r w:rsidRPr="00452465">
        <w:rPr>
          <w:rFonts w:ascii="Arial" w:eastAsia="Times New Roman" w:hAnsi="Arial" w:cs="Arial"/>
          <w:b/>
          <w:sz w:val="28"/>
          <w:szCs w:val="28"/>
          <w:lang w:eastAsia="en-GB"/>
        </w:rPr>
        <w:t>8.</w:t>
      </w:r>
      <w:r w:rsidRPr="00452465">
        <w:rPr>
          <w:rFonts w:ascii="Arial" w:eastAsia="Times New Roman" w:hAnsi="Arial" w:cs="Arial"/>
          <w:b/>
          <w:sz w:val="28"/>
          <w:szCs w:val="28"/>
          <w:lang w:eastAsia="en-GB"/>
        </w:rPr>
        <w:tab/>
        <w:t>Bus Services</w:t>
      </w:r>
    </w:p>
    <w:p w14:paraId="06540220" w14:textId="77777777" w:rsidR="00452465" w:rsidRPr="00452465" w:rsidRDefault="00452465" w:rsidP="00452465">
      <w:pPr>
        <w:spacing w:after="0" w:line="240" w:lineRule="auto"/>
        <w:ind w:right="-22"/>
        <w:rPr>
          <w:rFonts w:ascii="Arial" w:eastAsia="Times New Roman" w:hAnsi="Arial" w:cs="Arial"/>
          <w:b/>
          <w:sz w:val="28"/>
          <w:szCs w:val="28"/>
          <w:lang w:eastAsia="en-GB"/>
        </w:rPr>
      </w:pPr>
    </w:p>
    <w:p w14:paraId="5FE24B9B"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 xml:space="preserve">To determine bus service registrations, charges and new services – however, where there is disagreement or dispute with a local Member, a report be submitted to the </w:t>
      </w:r>
      <w:proofErr w:type="spellStart"/>
      <w:r w:rsidRPr="00452465">
        <w:rPr>
          <w:rFonts w:ascii="Arial" w:eastAsia="Times New Roman" w:hAnsi="Arial" w:cs="Arial"/>
          <w:sz w:val="28"/>
          <w:szCs w:val="28"/>
          <w:lang w:eastAsia="en-GB"/>
        </w:rPr>
        <w:t>Streetscene</w:t>
      </w:r>
      <w:proofErr w:type="spellEnd"/>
      <w:r w:rsidRPr="00452465">
        <w:rPr>
          <w:rFonts w:ascii="Arial" w:eastAsia="Times New Roman" w:hAnsi="Arial" w:cs="Arial"/>
          <w:sz w:val="28"/>
          <w:szCs w:val="28"/>
          <w:lang w:eastAsia="en-GB"/>
        </w:rPr>
        <w:t xml:space="preserve"> &amp; Engineering Cabinet Board for determination.</w:t>
      </w:r>
    </w:p>
    <w:p w14:paraId="077B6C2D"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24F1BF49" w14:textId="77777777" w:rsidR="00452465" w:rsidRPr="00452465" w:rsidRDefault="00452465" w:rsidP="00452465">
      <w:pPr>
        <w:spacing w:after="0" w:line="240" w:lineRule="auto"/>
        <w:ind w:right="-22" w:hanging="709"/>
        <w:rPr>
          <w:rFonts w:ascii="Arial" w:eastAsia="Times New Roman" w:hAnsi="Arial" w:cs="Arial"/>
          <w:b/>
          <w:sz w:val="28"/>
          <w:szCs w:val="28"/>
          <w:lang w:eastAsia="en-GB"/>
        </w:rPr>
      </w:pPr>
      <w:r w:rsidRPr="00452465">
        <w:rPr>
          <w:rFonts w:ascii="Arial" w:eastAsia="Times New Roman" w:hAnsi="Arial" w:cs="Arial"/>
          <w:b/>
          <w:sz w:val="28"/>
          <w:szCs w:val="28"/>
          <w:lang w:eastAsia="en-GB"/>
        </w:rPr>
        <w:t>9.</w:t>
      </w:r>
      <w:r w:rsidRPr="00452465">
        <w:rPr>
          <w:rFonts w:ascii="Arial" w:eastAsia="Times New Roman" w:hAnsi="Arial" w:cs="Arial"/>
          <w:b/>
          <w:sz w:val="28"/>
          <w:szCs w:val="28"/>
          <w:lang w:eastAsia="en-GB"/>
        </w:rPr>
        <w:tab/>
        <w:t>Land Drainage Issues</w:t>
      </w:r>
    </w:p>
    <w:p w14:paraId="69440B30"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726E2F10"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lastRenderedPageBreak/>
        <w:t>The Director and his</w:t>
      </w:r>
      <w:r w:rsidR="00657D88">
        <w:rPr>
          <w:rFonts w:ascii="Arial" w:eastAsia="Times New Roman" w:hAnsi="Arial" w:cs="Arial"/>
          <w:sz w:val="28"/>
          <w:szCs w:val="28"/>
          <w:lang w:eastAsia="en-GB"/>
        </w:rPr>
        <w:t xml:space="preserve"> or her</w:t>
      </w:r>
      <w:r w:rsidRPr="00452465">
        <w:rPr>
          <w:rFonts w:ascii="Arial" w:eastAsia="Times New Roman" w:hAnsi="Arial" w:cs="Arial"/>
          <w:sz w:val="28"/>
          <w:szCs w:val="28"/>
          <w:lang w:eastAsia="en-GB"/>
        </w:rPr>
        <w:t xml:space="preserve"> Officers are authorised (based on a professional judgement of the incident) to undertake emergency works on private land, as necessary, to alleviate flooding or potential flooding to properties, with a minimum of works being undertaken to alleviate the emergency.</w:t>
      </w:r>
    </w:p>
    <w:p w14:paraId="081077F8"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p>
    <w:p w14:paraId="7AD72202"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That following on from above, in the event of a culvert collapse on private land necessary legal notices be served on riparian owners to undertake the necessary works and that in default the Authority undertakes the works on a rechargeable basis.</w:t>
      </w:r>
    </w:p>
    <w:p w14:paraId="2A409A6B"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p>
    <w:p w14:paraId="0B70BFBC"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 xml:space="preserve">That the </w:t>
      </w:r>
      <w:r w:rsidR="00AF2C0D">
        <w:rPr>
          <w:rFonts w:ascii="Arial" w:eastAsia="Times New Roman" w:hAnsi="Arial" w:cs="Arial"/>
          <w:sz w:val="28"/>
          <w:szCs w:val="28"/>
          <w:lang w:eastAsia="en-GB"/>
        </w:rPr>
        <w:t>Director of Environment and Regeneration</w:t>
      </w:r>
      <w:r w:rsidRPr="00452465">
        <w:rPr>
          <w:rFonts w:ascii="Arial" w:eastAsia="Times New Roman" w:hAnsi="Arial" w:cs="Arial"/>
          <w:sz w:val="28"/>
          <w:szCs w:val="28"/>
          <w:lang w:eastAsia="en-GB"/>
        </w:rPr>
        <w:t xml:space="preserve"> </w:t>
      </w:r>
      <w:r w:rsidR="00657D88">
        <w:rPr>
          <w:rFonts w:ascii="Arial" w:eastAsia="Times New Roman" w:hAnsi="Arial" w:cs="Arial"/>
          <w:sz w:val="28"/>
          <w:szCs w:val="28"/>
          <w:lang w:eastAsia="en-GB"/>
        </w:rPr>
        <w:t xml:space="preserve">and Regeneration </w:t>
      </w:r>
      <w:r w:rsidRPr="00452465">
        <w:rPr>
          <w:rFonts w:ascii="Arial" w:eastAsia="Times New Roman" w:hAnsi="Arial" w:cs="Arial"/>
          <w:sz w:val="28"/>
          <w:szCs w:val="28"/>
          <w:lang w:eastAsia="en-GB"/>
        </w:rPr>
        <w:t>is granted delegated authority of serve Notices under Section 25 of the Land Drainage Act 1991 to maintain the flow of water in a watercourse.</w:t>
      </w:r>
    </w:p>
    <w:p w14:paraId="7F783FFF"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p>
    <w:p w14:paraId="433C1C63" w14:textId="77777777" w:rsidR="00452465" w:rsidRDefault="00452465" w:rsidP="002C6905">
      <w:pPr>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 xml:space="preserve">Authority is delegated to the </w:t>
      </w:r>
      <w:r w:rsidR="00AF2C0D">
        <w:rPr>
          <w:rFonts w:ascii="Arial" w:eastAsia="Times New Roman" w:hAnsi="Arial" w:cs="Arial"/>
          <w:sz w:val="28"/>
          <w:szCs w:val="28"/>
          <w:lang w:eastAsia="en-GB"/>
        </w:rPr>
        <w:t>Director of Environment and Regeneration</w:t>
      </w:r>
      <w:r w:rsidR="00657D88">
        <w:rPr>
          <w:rFonts w:ascii="Arial" w:eastAsia="Times New Roman" w:hAnsi="Arial" w:cs="Arial"/>
          <w:sz w:val="28"/>
          <w:szCs w:val="28"/>
          <w:lang w:eastAsia="en-GB"/>
        </w:rPr>
        <w:t xml:space="preserve"> and Regeneration</w:t>
      </w:r>
      <w:r w:rsidRPr="00452465">
        <w:rPr>
          <w:rFonts w:ascii="Arial" w:eastAsia="Times New Roman" w:hAnsi="Arial" w:cs="Arial"/>
          <w:sz w:val="28"/>
          <w:szCs w:val="28"/>
          <w:lang w:eastAsia="en-GB"/>
        </w:rPr>
        <w:t>, Head of Engineering &amp; Transport, Head of Street Care (and the officers listed in Appendix A of the circulated report) to enter land in accordance with Section 64 of the Land Drainage Act 1991 where required, to fulfil the Council’s statutory functions.</w:t>
      </w:r>
    </w:p>
    <w:p w14:paraId="7419DA74" w14:textId="77777777" w:rsidR="003C298A" w:rsidRDefault="003C298A" w:rsidP="002C6905">
      <w:pPr>
        <w:spacing w:after="0" w:line="240" w:lineRule="auto"/>
        <w:ind w:right="-22"/>
        <w:jc w:val="both"/>
        <w:rPr>
          <w:rFonts w:ascii="Arial" w:eastAsia="Times New Roman" w:hAnsi="Arial" w:cs="Arial"/>
          <w:sz w:val="28"/>
          <w:szCs w:val="28"/>
          <w:lang w:eastAsia="en-GB"/>
        </w:rPr>
      </w:pPr>
    </w:p>
    <w:p w14:paraId="1EDE81D7" w14:textId="77777777" w:rsidR="003C298A" w:rsidRPr="00452465" w:rsidRDefault="003C298A" w:rsidP="002C6905">
      <w:pPr>
        <w:spacing w:after="0" w:line="240" w:lineRule="auto"/>
        <w:ind w:right="-22"/>
        <w:jc w:val="both"/>
        <w:rPr>
          <w:rFonts w:ascii="Arial" w:eastAsia="Times New Roman" w:hAnsi="Arial" w:cs="Arial"/>
          <w:sz w:val="28"/>
          <w:szCs w:val="28"/>
          <w:lang w:eastAsia="en-GB"/>
        </w:rPr>
      </w:pPr>
      <w:r>
        <w:rPr>
          <w:rFonts w:ascii="Arial" w:eastAsia="Times New Roman" w:hAnsi="Arial" w:cs="Arial"/>
          <w:sz w:val="28"/>
          <w:szCs w:val="28"/>
          <w:lang w:eastAsia="en-GB"/>
        </w:rPr>
        <w:t xml:space="preserve">The </w:t>
      </w:r>
      <w:r w:rsidR="00AF2C0D">
        <w:rPr>
          <w:rFonts w:ascii="Arial" w:eastAsia="Times New Roman" w:hAnsi="Arial" w:cs="Arial"/>
          <w:sz w:val="28"/>
          <w:szCs w:val="28"/>
          <w:lang w:eastAsia="en-GB"/>
        </w:rPr>
        <w:t>Director of Environment and Regeneration</w:t>
      </w:r>
      <w:r>
        <w:rPr>
          <w:rFonts w:ascii="Arial" w:eastAsia="Times New Roman" w:hAnsi="Arial" w:cs="Arial"/>
          <w:sz w:val="28"/>
          <w:szCs w:val="28"/>
          <w:lang w:eastAsia="en-GB"/>
        </w:rPr>
        <w:t xml:space="preserve"> and Regeneration</w:t>
      </w:r>
      <w:r w:rsidR="00341F63">
        <w:rPr>
          <w:rFonts w:ascii="Arial" w:eastAsia="Times New Roman" w:hAnsi="Arial" w:cs="Arial"/>
          <w:sz w:val="28"/>
          <w:szCs w:val="28"/>
          <w:lang w:eastAsia="en-GB"/>
        </w:rPr>
        <w:t>,</w:t>
      </w:r>
      <w:r>
        <w:rPr>
          <w:rFonts w:ascii="Arial" w:eastAsia="Times New Roman" w:hAnsi="Arial" w:cs="Arial"/>
          <w:sz w:val="28"/>
          <w:szCs w:val="28"/>
          <w:lang w:eastAsia="en-GB"/>
        </w:rPr>
        <w:t xml:space="preserve"> and his or her Officers are authorised to exercise functions under Section 32 and Schedule 3 of the Flood and Water Management Act 2010, and secondary legislation made thereunder in relation to sustainable drainage. In addition, the delegation to negotiate and enter an agreement on behalf of the Sustainable Drainage Systems approving body with the Local Planning Authority as to the undertaking of enforcement under Section 32 and Schedule 3 of the Flood and Water Management Act 2010, and secondary legislation made thereunder.</w:t>
      </w:r>
    </w:p>
    <w:p w14:paraId="5927C595"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p>
    <w:p w14:paraId="65D3D2F9"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 xml:space="preserve">That the </w:t>
      </w:r>
      <w:r w:rsidR="00AF2C0D">
        <w:rPr>
          <w:rFonts w:ascii="Arial" w:eastAsia="Times New Roman" w:hAnsi="Arial" w:cs="Arial"/>
          <w:sz w:val="28"/>
          <w:szCs w:val="28"/>
          <w:lang w:eastAsia="en-GB"/>
        </w:rPr>
        <w:t>Director of Environment and Regeneration</w:t>
      </w:r>
      <w:r w:rsidR="00657D88">
        <w:rPr>
          <w:rFonts w:ascii="Arial" w:eastAsia="Times New Roman" w:hAnsi="Arial" w:cs="Arial"/>
          <w:sz w:val="28"/>
          <w:szCs w:val="28"/>
          <w:lang w:eastAsia="en-GB"/>
        </w:rPr>
        <w:t xml:space="preserve"> and Regeneration</w:t>
      </w:r>
      <w:r w:rsidRPr="00452465">
        <w:rPr>
          <w:rFonts w:ascii="Arial" w:eastAsia="Times New Roman" w:hAnsi="Arial" w:cs="Arial"/>
          <w:sz w:val="28"/>
          <w:szCs w:val="28"/>
          <w:lang w:eastAsia="en-GB"/>
        </w:rPr>
        <w:t xml:space="preserve"> is given Delegated Authority to issue consent and undertake any Enforcement Action using the Land Drainage Act 1991 or subsequent Acts, as set out in the Joint Report of the Head of Engineering and Transport, Head of Planning</w:t>
      </w:r>
      <w:r w:rsidR="003C298A">
        <w:rPr>
          <w:rFonts w:ascii="Arial" w:eastAsia="Times New Roman" w:hAnsi="Arial" w:cs="Arial"/>
          <w:sz w:val="28"/>
          <w:szCs w:val="28"/>
          <w:lang w:eastAsia="en-GB"/>
        </w:rPr>
        <w:t xml:space="preserve"> and Public Protection</w:t>
      </w:r>
      <w:r w:rsidRPr="00452465">
        <w:rPr>
          <w:rFonts w:ascii="Arial" w:eastAsia="Times New Roman" w:hAnsi="Arial" w:cs="Arial"/>
          <w:sz w:val="28"/>
          <w:szCs w:val="28"/>
          <w:lang w:eastAsia="en-GB"/>
        </w:rPr>
        <w:t xml:space="preserve"> and the Head of </w:t>
      </w:r>
      <w:proofErr w:type="spellStart"/>
      <w:r w:rsidRPr="00452465">
        <w:rPr>
          <w:rFonts w:ascii="Arial" w:eastAsia="Times New Roman" w:hAnsi="Arial" w:cs="Arial"/>
          <w:sz w:val="28"/>
          <w:szCs w:val="28"/>
          <w:lang w:eastAsia="en-GB"/>
        </w:rPr>
        <w:t>Streetcare</w:t>
      </w:r>
      <w:proofErr w:type="spellEnd"/>
      <w:r w:rsidRPr="00452465">
        <w:rPr>
          <w:rFonts w:ascii="Arial" w:eastAsia="Times New Roman" w:hAnsi="Arial" w:cs="Arial"/>
          <w:sz w:val="28"/>
          <w:szCs w:val="28"/>
          <w:lang w:eastAsia="en-GB"/>
        </w:rPr>
        <w:t xml:space="preserve"> at the Environment and Highways Cabinet Board on the 15</w:t>
      </w:r>
      <w:r w:rsidRPr="00452465">
        <w:rPr>
          <w:rFonts w:ascii="Arial" w:eastAsia="Times New Roman" w:hAnsi="Arial" w:cs="Arial"/>
          <w:sz w:val="28"/>
          <w:szCs w:val="28"/>
          <w:vertAlign w:val="superscript"/>
          <w:lang w:eastAsia="en-GB"/>
        </w:rPr>
        <w:t>th</w:t>
      </w:r>
      <w:r w:rsidRPr="00452465">
        <w:rPr>
          <w:rFonts w:ascii="Arial" w:eastAsia="Times New Roman" w:hAnsi="Arial" w:cs="Arial"/>
          <w:sz w:val="28"/>
          <w:szCs w:val="28"/>
          <w:lang w:eastAsia="en-GB"/>
        </w:rPr>
        <w:t xml:space="preserve"> March, 2012.</w:t>
      </w:r>
    </w:p>
    <w:p w14:paraId="0A517F3D"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738B0666" w14:textId="77777777" w:rsidR="00452465" w:rsidRPr="00452465" w:rsidRDefault="00452465" w:rsidP="00452465">
      <w:pPr>
        <w:spacing w:after="0" w:line="240" w:lineRule="auto"/>
        <w:ind w:right="-22" w:hanging="709"/>
        <w:rPr>
          <w:rFonts w:ascii="Arial" w:eastAsia="Times New Roman" w:hAnsi="Arial" w:cs="Arial"/>
          <w:b/>
          <w:sz w:val="28"/>
          <w:szCs w:val="28"/>
          <w:lang w:eastAsia="en-GB"/>
        </w:rPr>
      </w:pPr>
      <w:r w:rsidRPr="00452465">
        <w:rPr>
          <w:rFonts w:ascii="Arial" w:eastAsia="Times New Roman" w:hAnsi="Arial" w:cs="Arial"/>
          <w:b/>
          <w:sz w:val="28"/>
          <w:szCs w:val="28"/>
          <w:lang w:eastAsia="en-GB"/>
        </w:rPr>
        <w:t>10.</w:t>
      </w:r>
      <w:r w:rsidRPr="00452465">
        <w:rPr>
          <w:rFonts w:ascii="Arial" w:eastAsia="Times New Roman" w:hAnsi="Arial" w:cs="Arial"/>
          <w:b/>
          <w:sz w:val="28"/>
          <w:szCs w:val="28"/>
          <w:lang w:eastAsia="en-GB"/>
        </w:rPr>
        <w:tab/>
        <w:t>Decriminalised Parking</w:t>
      </w:r>
    </w:p>
    <w:p w14:paraId="37815C95"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78C99EC3"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lastRenderedPageBreak/>
        <w:t>The Officers below are authorised to determine representations made to Council with regard to the Decriminalised Parking Notices in accordance with Council policies:-</w:t>
      </w:r>
    </w:p>
    <w:p w14:paraId="69DC887D"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4C6D01BF" w14:textId="77777777" w:rsidR="00452465" w:rsidRPr="00452465" w:rsidRDefault="00AF2C0D" w:rsidP="00452465">
      <w:pPr>
        <w:spacing w:after="0" w:line="240" w:lineRule="auto"/>
        <w:ind w:right="-22"/>
        <w:rPr>
          <w:rFonts w:ascii="Arial" w:eastAsia="Times New Roman" w:hAnsi="Arial" w:cs="Arial"/>
          <w:sz w:val="28"/>
          <w:szCs w:val="28"/>
          <w:lang w:eastAsia="en-GB"/>
        </w:rPr>
      </w:pPr>
      <w:r>
        <w:rPr>
          <w:rFonts w:ascii="Arial" w:eastAsia="Times New Roman" w:hAnsi="Arial" w:cs="Arial"/>
          <w:sz w:val="28"/>
          <w:szCs w:val="28"/>
          <w:lang w:eastAsia="en-GB"/>
        </w:rPr>
        <w:t>Director of Environment and Regeneration</w:t>
      </w:r>
      <w:r w:rsidR="003D614F">
        <w:rPr>
          <w:rFonts w:ascii="Arial" w:eastAsia="Times New Roman" w:hAnsi="Arial" w:cs="Arial"/>
          <w:sz w:val="28"/>
          <w:szCs w:val="28"/>
          <w:lang w:eastAsia="en-GB"/>
        </w:rPr>
        <w:t xml:space="preserve"> and Regeneration</w:t>
      </w:r>
    </w:p>
    <w:p w14:paraId="0CE8CA2A" w14:textId="77777777" w:rsidR="00452465" w:rsidRPr="00452465" w:rsidRDefault="00452465" w:rsidP="00452465">
      <w:pPr>
        <w:spacing w:after="0" w:line="240" w:lineRule="auto"/>
        <w:ind w:right="-22"/>
        <w:rPr>
          <w:rFonts w:ascii="Arial" w:eastAsia="Times New Roman" w:hAnsi="Arial" w:cs="Arial"/>
          <w:sz w:val="28"/>
          <w:szCs w:val="28"/>
          <w:lang w:eastAsia="en-GB"/>
        </w:rPr>
      </w:pPr>
      <w:r w:rsidRPr="00452465">
        <w:rPr>
          <w:rFonts w:ascii="Arial" w:eastAsia="Times New Roman" w:hAnsi="Arial" w:cs="Arial"/>
          <w:sz w:val="28"/>
          <w:szCs w:val="28"/>
          <w:lang w:eastAsia="en-GB"/>
        </w:rPr>
        <w:t>Head of Engineering and Transport</w:t>
      </w:r>
    </w:p>
    <w:p w14:paraId="59A07590" w14:textId="77777777" w:rsidR="00452465" w:rsidRPr="00452465" w:rsidRDefault="00452465" w:rsidP="00452465">
      <w:pPr>
        <w:spacing w:after="0" w:line="240" w:lineRule="auto"/>
        <w:ind w:right="-22"/>
        <w:rPr>
          <w:rFonts w:ascii="Arial" w:eastAsia="Times New Roman" w:hAnsi="Arial" w:cs="Arial"/>
          <w:sz w:val="28"/>
          <w:szCs w:val="28"/>
          <w:lang w:eastAsia="en-GB"/>
        </w:rPr>
      </w:pPr>
      <w:r w:rsidRPr="00452465">
        <w:rPr>
          <w:rFonts w:ascii="Arial" w:eastAsia="Times New Roman" w:hAnsi="Arial" w:cs="Arial"/>
          <w:sz w:val="28"/>
          <w:szCs w:val="28"/>
          <w:lang w:eastAsia="en-GB"/>
        </w:rPr>
        <w:t>Parking Manager</w:t>
      </w:r>
    </w:p>
    <w:p w14:paraId="7BCAFA03"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34E64A17" w14:textId="77777777" w:rsidR="00452465" w:rsidRPr="00452465" w:rsidRDefault="00452465" w:rsidP="00452465">
      <w:pPr>
        <w:spacing w:after="0" w:line="240" w:lineRule="auto"/>
        <w:ind w:right="-22" w:hanging="709"/>
        <w:rPr>
          <w:rFonts w:ascii="Arial" w:eastAsia="Times New Roman" w:hAnsi="Arial" w:cs="Arial"/>
          <w:b/>
          <w:sz w:val="28"/>
          <w:szCs w:val="28"/>
          <w:lang w:eastAsia="en-GB"/>
        </w:rPr>
      </w:pPr>
      <w:r w:rsidRPr="00452465">
        <w:rPr>
          <w:rFonts w:ascii="Arial" w:eastAsia="Times New Roman" w:hAnsi="Arial" w:cs="Arial"/>
          <w:b/>
          <w:sz w:val="28"/>
          <w:szCs w:val="28"/>
          <w:lang w:eastAsia="en-GB"/>
        </w:rPr>
        <w:t>11.</w:t>
      </w:r>
      <w:r w:rsidRPr="00452465">
        <w:rPr>
          <w:rFonts w:ascii="Arial" w:eastAsia="Times New Roman" w:hAnsi="Arial" w:cs="Arial"/>
          <w:b/>
          <w:sz w:val="28"/>
          <w:szCs w:val="28"/>
          <w:lang w:eastAsia="en-GB"/>
        </w:rPr>
        <w:tab/>
        <w:t>Provision of Works or Services to Outside Organisations</w:t>
      </w:r>
    </w:p>
    <w:p w14:paraId="01B517B8"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1B5BACA3"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(i)</w:t>
      </w:r>
      <w:r w:rsidRPr="00452465">
        <w:rPr>
          <w:rFonts w:ascii="Arial" w:eastAsia="Times New Roman" w:hAnsi="Arial" w:cs="Arial"/>
          <w:sz w:val="28"/>
          <w:szCs w:val="28"/>
          <w:lang w:eastAsia="en-GB"/>
        </w:rPr>
        <w:tab/>
        <w:t>To sign tender documents on behalf of the Authority for the provision of works or services to individuals, companies or organisations not part of the Neath Port Talbot County Borough Council;</w:t>
      </w:r>
    </w:p>
    <w:p w14:paraId="26FAA4F0"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p>
    <w:p w14:paraId="78964CBF"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(ii)</w:t>
      </w:r>
      <w:r w:rsidRPr="00452465">
        <w:rPr>
          <w:rFonts w:ascii="Arial" w:eastAsia="Times New Roman" w:hAnsi="Arial" w:cs="Arial"/>
          <w:sz w:val="28"/>
          <w:szCs w:val="28"/>
          <w:lang w:eastAsia="en-GB"/>
        </w:rPr>
        <w:tab/>
        <w:t>Contracts for the provision of works or services to outside organisations shall be executed under the signature of the Director (subject to the following):-</w:t>
      </w:r>
    </w:p>
    <w:p w14:paraId="390B391E"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p>
    <w:p w14:paraId="7E9B05F1"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ab/>
        <w:t>Such contracts the value of which exceeds £25,000 shall be executed by a Proper Officer.  Such contracts, the value of which exceed £100,000 shall be executed by a Proper Officer under seal.</w:t>
      </w:r>
    </w:p>
    <w:p w14:paraId="1C3FEAC9"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p>
    <w:p w14:paraId="5B1EDACA"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(iii)</w:t>
      </w:r>
      <w:r w:rsidRPr="00452465">
        <w:rPr>
          <w:rFonts w:ascii="Arial" w:eastAsia="Times New Roman" w:hAnsi="Arial" w:cs="Arial"/>
          <w:sz w:val="28"/>
          <w:szCs w:val="28"/>
          <w:lang w:eastAsia="en-GB"/>
        </w:rPr>
        <w:tab/>
        <w:t>That the Director report back to the executive on all such contracts entered into which exceed £25,000 in value.</w:t>
      </w:r>
    </w:p>
    <w:p w14:paraId="49BC52F2"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58C6E667" w14:textId="77777777" w:rsidR="00452465" w:rsidRPr="00452465" w:rsidRDefault="00452465" w:rsidP="00452465">
      <w:pPr>
        <w:spacing w:after="0" w:line="240" w:lineRule="auto"/>
        <w:ind w:right="-22" w:hanging="709"/>
        <w:rPr>
          <w:rFonts w:ascii="Arial" w:eastAsia="Times New Roman" w:hAnsi="Arial" w:cs="Arial"/>
          <w:b/>
          <w:sz w:val="28"/>
          <w:szCs w:val="28"/>
          <w:lang w:eastAsia="en-GB"/>
        </w:rPr>
      </w:pPr>
      <w:r w:rsidRPr="00452465">
        <w:rPr>
          <w:rFonts w:ascii="Arial" w:eastAsia="Times New Roman" w:hAnsi="Arial" w:cs="Arial"/>
          <w:b/>
          <w:sz w:val="28"/>
          <w:szCs w:val="28"/>
          <w:lang w:eastAsia="en-GB"/>
        </w:rPr>
        <w:t>12.</w:t>
      </w:r>
      <w:r w:rsidRPr="00452465">
        <w:rPr>
          <w:rFonts w:ascii="Arial" w:eastAsia="Times New Roman" w:hAnsi="Arial" w:cs="Arial"/>
          <w:b/>
          <w:sz w:val="28"/>
          <w:szCs w:val="28"/>
          <w:lang w:eastAsia="en-GB"/>
        </w:rPr>
        <w:tab/>
        <w:t>Burials/Exhumations</w:t>
      </w:r>
    </w:p>
    <w:p w14:paraId="6181EB1C" w14:textId="77777777" w:rsidR="00452465" w:rsidRPr="00452465" w:rsidRDefault="00452465" w:rsidP="00452465">
      <w:pPr>
        <w:spacing w:after="0" w:line="240" w:lineRule="auto"/>
        <w:ind w:right="-22"/>
        <w:rPr>
          <w:rFonts w:ascii="Arial" w:eastAsia="Times New Roman" w:hAnsi="Arial" w:cs="Arial"/>
          <w:b/>
          <w:sz w:val="28"/>
          <w:szCs w:val="28"/>
          <w:lang w:eastAsia="en-GB"/>
        </w:rPr>
      </w:pPr>
    </w:p>
    <w:p w14:paraId="50258E60"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That the powers to act in all matters associated with Burials/Exhumations are delegated to the following Officers:-</w:t>
      </w:r>
    </w:p>
    <w:p w14:paraId="4BD3E6B8"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p>
    <w:p w14:paraId="1B4705A0"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 xml:space="preserve">The </w:t>
      </w:r>
      <w:r w:rsidR="00AF2C0D">
        <w:rPr>
          <w:rFonts w:ascii="Arial" w:eastAsia="Times New Roman" w:hAnsi="Arial" w:cs="Arial"/>
          <w:sz w:val="28"/>
          <w:szCs w:val="28"/>
          <w:lang w:eastAsia="en-GB"/>
        </w:rPr>
        <w:t>Director of Environment and Regeneration</w:t>
      </w:r>
      <w:r w:rsidR="003D614F">
        <w:rPr>
          <w:rFonts w:ascii="Arial" w:eastAsia="Times New Roman" w:hAnsi="Arial" w:cs="Arial"/>
          <w:sz w:val="28"/>
          <w:szCs w:val="28"/>
          <w:lang w:eastAsia="en-GB"/>
        </w:rPr>
        <w:t xml:space="preserve"> and Regeneration</w:t>
      </w:r>
      <w:r w:rsidRPr="00452465">
        <w:rPr>
          <w:rFonts w:ascii="Arial" w:eastAsia="Times New Roman" w:hAnsi="Arial" w:cs="Arial"/>
          <w:sz w:val="28"/>
          <w:szCs w:val="28"/>
          <w:lang w:eastAsia="en-GB"/>
        </w:rPr>
        <w:t xml:space="preserve">, the Head of </w:t>
      </w:r>
      <w:proofErr w:type="spellStart"/>
      <w:r w:rsidRPr="00452465">
        <w:rPr>
          <w:rFonts w:ascii="Arial" w:eastAsia="Times New Roman" w:hAnsi="Arial" w:cs="Arial"/>
          <w:sz w:val="28"/>
          <w:szCs w:val="28"/>
          <w:lang w:eastAsia="en-GB"/>
        </w:rPr>
        <w:t>Streetcare</w:t>
      </w:r>
      <w:proofErr w:type="spellEnd"/>
      <w:r w:rsidRPr="00452465">
        <w:rPr>
          <w:rFonts w:ascii="Arial" w:eastAsia="Times New Roman" w:hAnsi="Arial" w:cs="Arial"/>
          <w:sz w:val="28"/>
          <w:szCs w:val="28"/>
          <w:lang w:eastAsia="en-GB"/>
        </w:rPr>
        <w:t>, the Parks and Neighbourhood Services Manager, the Street Scene Manager, the Principal Development Support Officer and the Principal Country Parks and Grants Officer.</w:t>
      </w:r>
    </w:p>
    <w:p w14:paraId="0EAF8A5E"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7F5BF74F"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062B96A0" w14:textId="77777777" w:rsidR="00452465" w:rsidRPr="00452465" w:rsidRDefault="006F5180" w:rsidP="00452465">
      <w:pPr>
        <w:spacing w:after="0" w:line="240" w:lineRule="auto"/>
        <w:ind w:right="-22" w:hanging="709"/>
        <w:rPr>
          <w:rFonts w:ascii="Arial" w:eastAsia="Times New Roman" w:hAnsi="Arial" w:cs="Arial"/>
          <w:b/>
          <w:sz w:val="28"/>
          <w:szCs w:val="28"/>
          <w:lang w:eastAsia="en-GB"/>
        </w:rPr>
      </w:pPr>
      <w:r>
        <w:rPr>
          <w:rFonts w:ascii="Arial" w:eastAsia="Times New Roman" w:hAnsi="Arial" w:cs="Arial"/>
          <w:b/>
          <w:sz w:val="28"/>
          <w:szCs w:val="28"/>
          <w:lang w:eastAsia="en-GB"/>
        </w:rPr>
        <w:t>13</w:t>
      </w:r>
      <w:r w:rsidR="00452465" w:rsidRPr="00452465">
        <w:rPr>
          <w:rFonts w:ascii="Arial" w:eastAsia="Times New Roman" w:hAnsi="Arial" w:cs="Arial"/>
          <w:b/>
          <w:sz w:val="28"/>
          <w:szCs w:val="28"/>
          <w:lang w:eastAsia="en-GB"/>
        </w:rPr>
        <w:t>.</w:t>
      </w:r>
      <w:r w:rsidR="00452465" w:rsidRPr="00452465">
        <w:rPr>
          <w:rFonts w:ascii="Arial" w:eastAsia="Times New Roman" w:hAnsi="Arial" w:cs="Arial"/>
          <w:b/>
          <w:sz w:val="28"/>
          <w:szCs w:val="28"/>
          <w:lang w:eastAsia="en-GB"/>
        </w:rPr>
        <w:tab/>
        <w:t>Mines and Quarries (Tips) Act 1969</w:t>
      </w:r>
    </w:p>
    <w:p w14:paraId="513E3497"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5A747519"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To administer the duties conferred on the Authority by the above Act.</w:t>
      </w:r>
    </w:p>
    <w:p w14:paraId="40BD1DAB"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3227FDF1" w14:textId="77777777" w:rsidR="00452465" w:rsidRPr="00452465" w:rsidRDefault="00452465" w:rsidP="00452465">
      <w:pPr>
        <w:spacing w:after="0" w:line="240" w:lineRule="auto"/>
        <w:ind w:right="-22" w:hanging="709"/>
        <w:rPr>
          <w:rFonts w:ascii="Arial" w:eastAsia="Times New Roman" w:hAnsi="Arial" w:cs="Arial"/>
          <w:b/>
          <w:sz w:val="28"/>
          <w:szCs w:val="28"/>
          <w:lang w:eastAsia="en-GB"/>
        </w:rPr>
      </w:pPr>
      <w:r w:rsidRPr="00452465">
        <w:rPr>
          <w:rFonts w:ascii="Arial" w:eastAsia="Times New Roman" w:hAnsi="Arial" w:cs="Arial"/>
          <w:b/>
          <w:sz w:val="28"/>
          <w:szCs w:val="28"/>
          <w:lang w:eastAsia="en-GB"/>
        </w:rPr>
        <w:t>1</w:t>
      </w:r>
      <w:r w:rsidR="006F5180">
        <w:rPr>
          <w:rFonts w:ascii="Arial" w:eastAsia="Times New Roman" w:hAnsi="Arial" w:cs="Arial"/>
          <w:b/>
          <w:sz w:val="28"/>
          <w:szCs w:val="28"/>
          <w:lang w:eastAsia="en-GB"/>
        </w:rPr>
        <w:t>4</w:t>
      </w:r>
      <w:r w:rsidRPr="00452465">
        <w:rPr>
          <w:rFonts w:ascii="Arial" w:eastAsia="Times New Roman" w:hAnsi="Arial" w:cs="Arial"/>
          <w:b/>
          <w:sz w:val="28"/>
          <w:szCs w:val="28"/>
          <w:lang w:eastAsia="en-GB"/>
        </w:rPr>
        <w:t>.</w:t>
      </w:r>
      <w:r w:rsidRPr="00452465">
        <w:rPr>
          <w:rFonts w:ascii="Arial" w:eastAsia="Times New Roman" w:hAnsi="Arial" w:cs="Arial"/>
          <w:b/>
          <w:sz w:val="28"/>
          <w:szCs w:val="28"/>
          <w:lang w:eastAsia="en-GB"/>
        </w:rPr>
        <w:tab/>
        <w:t>South Wales Trunk Road Agency</w:t>
      </w:r>
    </w:p>
    <w:p w14:paraId="4345D1B4"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688AC758"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lastRenderedPageBreak/>
        <w:t xml:space="preserve">To make all necessary personnel </w:t>
      </w:r>
      <w:r w:rsidR="000F12FC">
        <w:rPr>
          <w:rFonts w:ascii="Arial" w:eastAsia="Times New Roman" w:hAnsi="Arial" w:cs="Arial"/>
          <w:sz w:val="28"/>
          <w:szCs w:val="28"/>
          <w:lang w:eastAsia="en-GB"/>
        </w:rPr>
        <w:t xml:space="preserve">and operational </w:t>
      </w:r>
      <w:r w:rsidRPr="00452465">
        <w:rPr>
          <w:rFonts w:ascii="Arial" w:eastAsia="Times New Roman" w:hAnsi="Arial" w:cs="Arial"/>
          <w:sz w:val="28"/>
          <w:szCs w:val="28"/>
          <w:lang w:eastAsia="en-GB"/>
        </w:rPr>
        <w:t>decisions for the continued establishment and management of the Agency.</w:t>
      </w:r>
    </w:p>
    <w:p w14:paraId="2F0E7CD2"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59D755CF" w14:textId="77777777" w:rsidR="00452465" w:rsidRPr="00452465" w:rsidRDefault="00452465" w:rsidP="00452465">
      <w:pPr>
        <w:spacing w:after="0" w:line="240" w:lineRule="auto"/>
        <w:ind w:right="-22" w:hanging="709"/>
        <w:rPr>
          <w:rFonts w:ascii="Arial" w:eastAsia="Times New Roman" w:hAnsi="Arial" w:cs="Arial"/>
          <w:b/>
          <w:sz w:val="28"/>
          <w:szCs w:val="28"/>
          <w:lang w:eastAsia="en-GB"/>
        </w:rPr>
      </w:pPr>
      <w:r w:rsidRPr="00452465">
        <w:rPr>
          <w:rFonts w:ascii="Arial" w:eastAsia="Times New Roman" w:hAnsi="Arial" w:cs="Arial"/>
          <w:b/>
          <w:sz w:val="28"/>
          <w:szCs w:val="28"/>
          <w:lang w:eastAsia="en-GB"/>
        </w:rPr>
        <w:t>1</w:t>
      </w:r>
      <w:r w:rsidR="006F5180">
        <w:rPr>
          <w:rFonts w:ascii="Arial" w:eastAsia="Times New Roman" w:hAnsi="Arial" w:cs="Arial"/>
          <w:b/>
          <w:sz w:val="28"/>
          <w:szCs w:val="28"/>
          <w:lang w:eastAsia="en-GB"/>
        </w:rPr>
        <w:t>5</w:t>
      </w:r>
      <w:r w:rsidRPr="00452465">
        <w:rPr>
          <w:rFonts w:ascii="Arial" w:eastAsia="Times New Roman" w:hAnsi="Arial" w:cs="Arial"/>
          <w:b/>
          <w:sz w:val="28"/>
          <w:szCs w:val="28"/>
          <w:lang w:eastAsia="en-GB"/>
        </w:rPr>
        <w:tab/>
        <w:t>Estates Delegated Powers</w:t>
      </w:r>
    </w:p>
    <w:p w14:paraId="3503D804"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6F82E7EB"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1.</w:t>
      </w:r>
      <w:r w:rsidRPr="00452465">
        <w:rPr>
          <w:rFonts w:ascii="Arial" w:eastAsia="Times New Roman" w:hAnsi="Arial" w:cs="Arial"/>
          <w:sz w:val="28"/>
          <w:szCs w:val="28"/>
          <w:lang w:eastAsia="en-GB"/>
        </w:rPr>
        <w:tab/>
        <w:t>To determine applications for the payment of:-</w:t>
      </w:r>
    </w:p>
    <w:p w14:paraId="0C0813BE"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p>
    <w:p w14:paraId="2CEA0CC2" w14:textId="77777777" w:rsidR="00452465" w:rsidRPr="00452465" w:rsidRDefault="00452465" w:rsidP="002C6905">
      <w:pPr>
        <w:spacing w:after="0" w:line="240" w:lineRule="auto"/>
        <w:ind w:left="1418"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(a)</w:t>
      </w:r>
      <w:r w:rsidRPr="00452465">
        <w:rPr>
          <w:rFonts w:ascii="Arial" w:eastAsia="Times New Roman" w:hAnsi="Arial" w:cs="Arial"/>
          <w:sz w:val="28"/>
          <w:szCs w:val="28"/>
          <w:lang w:eastAsia="en-GB"/>
        </w:rPr>
        <w:tab/>
        <w:t>Home Loss Payments</w:t>
      </w:r>
    </w:p>
    <w:p w14:paraId="29F832D0" w14:textId="77777777" w:rsidR="00452465" w:rsidRPr="00452465" w:rsidRDefault="00452465" w:rsidP="002C6905">
      <w:pPr>
        <w:spacing w:after="0" w:line="240" w:lineRule="auto"/>
        <w:ind w:left="1418"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(b)</w:t>
      </w:r>
      <w:r w:rsidRPr="00452465">
        <w:rPr>
          <w:rFonts w:ascii="Arial" w:eastAsia="Times New Roman" w:hAnsi="Arial" w:cs="Arial"/>
          <w:sz w:val="28"/>
          <w:szCs w:val="28"/>
          <w:lang w:eastAsia="en-GB"/>
        </w:rPr>
        <w:tab/>
        <w:t>Well maintained payments</w:t>
      </w:r>
    </w:p>
    <w:p w14:paraId="31C22237" w14:textId="77777777" w:rsidR="00452465" w:rsidRPr="00452465" w:rsidRDefault="00452465" w:rsidP="002C6905">
      <w:pPr>
        <w:spacing w:after="0" w:line="240" w:lineRule="auto"/>
        <w:ind w:left="1418"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(c)</w:t>
      </w:r>
      <w:r w:rsidRPr="00452465">
        <w:rPr>
          <w:rFonts w:ascii="Arial" w:eastAsia="Times New Roman" w:hAnsi="Arial" w:cs="Arial"/>
          <w:sz w:val="28"/>
          <w:szCs w:val="28"/>
          <w:lang w:eastAsia="en-GB"/>
        </w:rPr>
        <w:tab/>
        <w:t>Reimbursement of removal expenses relating to properties affected by Closing/Demolition Orders and/or included in Clearance Areas on C.P.O.</w:t>
      </w:r>
    </w:p>
    <w:p w14:paraId="7FA76AD9" w14:textId="77777777" w:rsidR="00452465" w:rsidRPr="00452465" w:rsidRDefault="00452465" w:rsidP="002C6905">
      <w:pPr>
        <w:spacing w:after="0" w:line="240" w:lineRule="auto"/>
        <w:ind w:left="1418"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(d)</w:t>
      </w:r>
      <w:r w:rsidRPr="00452465">
        <w:rPr>
          <w:rFonts w:ascii="Arial" w:eastAsia="Times New Roman" w:hAnsi="Arial" w:cs="Arial"/>
          <w:sz w:val="28"/>
          <w:szCs w:val="28"/>
          <w:lang w:eastAsia="en-GB"/>
        </w:rPr>
        <w:tab/>
        <w:t>Residential Disturbance Claims up to £10,000</w:t>
      </w:r>
    </w:p>
    <w:p w14:paraId="54BB02FD" w14:textId="77777777" w:rsidR="00452465" w:rsidRPr="00452465" w:rsidRDefault="00452465" w:rsidP="002C6905">
      <w:pPr>
        <w:spacing w:after="0" w:line="240" w:lineRule="auto"/>
        <w:ind w:left="1418"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(e)</w:t>
      </w:r>
      <w:r w:rsidRPr="00452465">
        <w:rPr>
          <w:rFonts w:ascii="Arial" w:eastAsia="Times New Roman" w:hAnsi="Arial" w:cs="Arial"/>
          <w:sz w:val="28"/>
          <w:szCs w:val="28"/>
          <w:lang w:eastAsia="en-GB"/>
        </w:rPr>
        <w:tab/>
        <w:t>Disturbance claims and injurious affection/severance up to £20,000</w:t>
      </w:r>
    </w:p>
    <w:p w14:paraId="256E7D00" w14:textId="77777777" w:rsidR="00452465" w:rsidRPr="00452465" w:rsidRDefault="00452465" w:rsidP="002C6905">
      <w:pPr>
        <w:spacing w:after="0" w:line="240" w:lineRule="auto"/>
        <w:ind w:left="1418"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(f)</w:t>
      </w:r>
      <w:r w:rsidRPr="00452465">
        <w:rPr>
          <w:rFonts w:ascii="Arial" w:eastAsia="Times New Roman" w:hAnsi="Arial" w:cs="Arial"/>
          <w:sz w:val="28"/>
          <w:szCs w:val="28"/>
          <w:lang w:eastAsia="en-GB"/>
        </w:rPr>
        <w:tab/>
        <w:t>Agricultural disturbance claims up to £5,000</w:t>
      </w:r>
    </w:p>
    <w:p w14:paraId="1ABE41B8" w14:textId="77777777" w:rsidR="00452465" w:rsidRPr="00452465" w:rsidRDefault="00452465" w:rsidP="002C6905">
      <w:pPr>
        <w:spacing w:after="0" w:line="240" w:lineRule="auto"/>
        <w:ind w:left="1418"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(g)</w:t>
      </w:r>
      <w:r w:rsidRPr="00452465">
        <w:rPr>
          <w:rFonts w:ascii="Arial" w:eastAsia="Times New Roman" w:hAnsi="Arial" w:cs="Arial"/>
          <w:sz w:val="28"/>
          <w:szCs w:val="28"/>
          <w:lang w:eastAsia="en-GB"/>
        </w:rPr>
        <w:tab/>
        <w:t>Land Compensation Act 1973 – Part 1 Claims up to £2,500</w:t>
      </w:r>
    </w:p>
    <w:p w14:paraId="0FEBE5B8" w14:textId="77777777" w:rsidR="00452465" w:rsidRPr="00452465" w:rsidRDefault="00452465" w:rsidP="002C6905">
      <w:pPr>
        <w:spacing w:after="0" w:line="240" w:lineRule="auto"/>
        <w:ind w:left="1418"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(h)</w:t>
      </w:r>
      <w:r w:rsidRPr="00452465">
        <w:rPr>
          <w:rFonts w:ascii="Arial" w:eastAsia="Times New Roman" w:hAnsi="Arial" w:cs="Arial"/>
          <w:sz w:val="28"/>
          <w:szCs w:val="28"/>
          <w:lang w:eastAsia="en-GB"/>
        </w:rPr>
        <w:tab/>
        <w:t>Landlord and Tenant compensation on quitting.  No limit.</w:t>
      </w:r>
    </w:p>
    <w:p w14:paraId="67D88E52" w14:textId="77777777" w:rsidR="00452465" w:rsidRPr="00452465" w:rsidRDefault="00452465" w:rsidP="002C6905">
      <w:pPr>
        <w:spacing w:after="0" w:line="240" w:lineRule="auto"/>
        <w:ind w:left="1418"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(i)</w:t>
      </w:r>
      <w:r w:rsidRPr="00452465">
        <w:rPr>
          <w:rFonts w:ascii="Arial" w:eastAsia="Times New Roman" w:hAnsi="Arial" w:cs="Arial"/>
          <w:sz w:val="28"/>
          <w:szCs w:val="28"/>
          <w:lang w:eastAsia="en-GB"/>
        </w:rPr>
        <w:tab/>
        <w:t>Dilapidation up to £15,000</w:t>
      </w:r>
    </w:p>
    <w:p w14:paraId="79D8CEC1" w14:textId="77777777" w:rsidR="00452465" w:rsidRPr="00452465" w:rsidRDefault="00452465" w:rsidP="00452465">
      <w:pPr>
        <w:spacing w:after="0" w:line="240" w:lineRule="auto"/>
        <w:ind w:left="1418" w:right="-22" w:hanging="709"/>
        <w:rPr>
          <w:rFonts w:ascii="Arial" w:eastAsia="Times New Roman" w:hAnsi="Arial" w:cs="Arial"/>
          <w:sz w:val="28"/>
          <w:szCs w:val="28"/>
          <w:lang w:eastAsia="en-GB"/>
        </w:rPr>
      </w:pPr>
    </w:p>
    <w:p w14:paraId="0D80C2B2"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2.</w:t>
      </w:r>
      <w:r w:rsidRPr="00452465">
        <w:rPr>
          <w:rFonts w:ascii="Arial" w:eastAsia="Times New Roman" w:hAnsi="Arial" w:cs="Arial"/>
          <w:sz w:val="28"/>
          <w:szCs w:val="28"/>
          <w:lang w:eastAsia="en-GB"/>
        </w:rPr>
        <w:tab/>
        <w:t>Statutory Agricultural Compensation payments on quitting.  No limit.</w:t>
      </w:r>
    </w:p>
    <w:p w14:paraId="1FB9CE74" w14:textId="77777777" w:rsidR="00452465" w:rsidRPr="00452465" w:rsidRDefault="00452465" w:rsidP="00452465">
      <w:pPr>
        <w:spacing w:after="0" w:line="240" w:lineRule="auto"/>
        <w:ind w:left="709" w:right="-22" w:hanging="709"/>
        <w:rPr>
          <w:rFonts w:ascii="Arial" w:eastAsia="Times New Roman" w:hAnsi="Arial" w:cs="Arial"/>
          <w:sz w:val="28"/>
          <w:szCs w:val="28"/>
          <w:lang w:eastAsia="en-GB"/>
        </w:rPr>
      </w:pPr>
    </w:p>
    <w:p w14:paraId="3631FCED"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3.</w:t>
      </w:r>
      <w:r w:rsidRPr="00452465">
        <w:rPr>
          <w:rFonts w:ascii="Arial" w:eastAsia="Times New Roman" w:hAnsi="Arial" w:cs="Arial"/>
          <w:sz w:val="28"/>
          <w:szCs w:val="28"/>
          <w:lang w:eastAsia="en-GB"/>
        </w:rPr>
        <w:tab/>
        <w:t>To negotiate rents and allocate industrial units including licences to:  assign, underlet, mortgage, change of use, alterations to premises and changing of leases.</w:t>
      </w:r>
    </w:p>
    <w:p w14:paraId="36C0E032"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p>
    <w:p w14:paraId="2065BEAD"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4.</w:t>
      </w:r>
      <w:r w:rsidRPr="00452465">
        <w:rPr>
          <w:rFonts w:ascii="Arial" w:eastAsia="Times New Roman" w:hAnsi="Arial" w:cs="Arial"/>
          <w:sz w:val="28"/>
          <w:szCs w:val="28"/>
          <w:lang w:eastAsia="en-GB"/>
        </w:rPr>
        <w:tab/>
        <w:t>To negotiate rents and grant tenancies of shops and any other premises on Council owned land including change of use, waiving of covenants or assignments thereof, together with any other related consent as may be sought.</w:t>
      </w:r>
    </w:p>
    <w:p w14:paraId="7A50A486"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p>
    <w:p w14:paraId="02C492EF"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5.</w:t>
      </w:r>
      <w:r w:rsidRPr="00452465">
        <w:rPr>
          <w:rFonts w:ascii="Arial" w:eastAsia="Times New Roman" w:hAnsi="Arial" w:cs="Arial"/>
          <w:sz w:val="28"/>
          <w:szCs w:val="28"/>
          <w:lang w:eastAsia="en-GB"/>
        </w:rPr>
        <w:tab/>
        <w:t>To negotiate freehold disposals up to £20,000.</w:t>
      </w:r>
    </w:p>
    <w:p w14:paraId="4A457DD1"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p>
    <w:p w14:paraId="66F88E19"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6.</w:t>
      </w:r>
      <w:r w:rsidRPr="00452465">
        <w:rPr>
          <w:rFonts w:ascii="Arial" w:eastAsia="Times New Roman" w:hAnsi="Arial" w:cs="Arial"/>
          <w:sz w:val="28"/>
          <w:szCs w:val="28"/>
          <w:lang w:eastAsia="en-GB"/>
        </w:rPr>
        <w:tab/>
        <w:t>To negotiate freehold and leasehold acquisition up to £20,000.</w:t>
      </w:r>
    </w:p>
    <w:p w14:paraId="68703763"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p>
    <w:p w14:paraId="3409B6CB"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7.</w:t>
      </w:r>
      <w:r w:rsidRPr="00452465">
        <w:rPr>
          <w:rFonts w:ascii="Arial" w:eastAsia="Times New Roman" w:hAnsi="Arial" w:cs="Arial"/>
          <w:sz w:val="28"/>
          <w:szCs w:val="28"/>
          <w:lang w:eastAsia="en-GB"/>
        </w:rPr>
        <w:tab/>
        <w:t>Dilapidation claims up to £15,000.</w:t>
      </w:r>
    </w:p>
    <w:p w14:paraId="73B65DD0"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p>
    <w:p w14:paraId="3639ED20"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8.</w:t>
      </w:r>
      <w:r w:rsidRPr="00452465">
        <w:rPr>
          <w:rFonts w:ascii="Arial" w:eastAsia="Times New Roman" w:hAnsi="Arial" w:cs="Arial"/>
          <w:sz w:val="28"/>
          <w:szCs w:val="28"/>
          <w:lang w:eastAsia="en-GB"/>
        </w:rPr>
        <w:tab/>
        <w:t>To negotiate Leases to the County Borough Council (where principle already approved) up to a rental of £10,000 per annum.</w:t>
      </w:r>
    </w:p>
    <w:p w14:paraId="674AA224"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353B1DCA"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9.</w:t>
      </w:r>
      <w:r w:rsidRPr="00452465">
        <w:rPr>
          <w:rFonts w:ascii="Arial" w:eastAsia="Times New Roman" w:hAnsi="Arial" w:cs="Arial"/>
          <w:sz w:val="28"/>
          <w:szCs w:val="28"/>
          <w:lang w:eastAsia="en-GB"/>
        </w:rPr>
        <w:tab/>
        <w:t>Grants of Annual Tenancy including existing grazing rights (where principle already approved) up to a rental of £2,500 per annum.</w:t>
      </w:r>
    </w:p>
    <w:p w14:paraId="37F298A3"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70D67F47"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lastRenderedPageBreak/>
        <w:t>10.</w:t>
      </w:r>
      <w:r w:rsidRPr="00452465">
        <w:rPr>
          <w:rFonts w:ascii="Arial" w:eastAsia="Times New Roman" w:hAnsi="Arial" w:cs="Arial"/>
          <w:sz w:val="28"/>
          <w:szCs w:val="28"/>
          <w:lang w:eastAsia="en-GB"/>
        </w:rPr>
        <w:tab/>
        <w:t>Appropriations.</w:t>
      </w:r>
    </w:p>
    <w:p w14:paraId="6FDDAD5E"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2650E29D"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11.</w:t>
      </w:r>
      <w:r w:rsidRPr="00452465">
        <w:rPr>
          <w:rFonts w:ascii="Arial" w:eastAsia="Times New Roman" w:hAnsi="Arial" w:cs="Arial"/>
          <w:sz w:val="28"/>
          <w:szCs w:val="28"/>
          <w:lang w:eastAsia="en-GB"/>
        </w:rPr>
        <w:tab/>
        <w:t>Grant/Acquisition of sundry easements, wayleaves and similar agreements including applications from Telecommunication Companies, Statutory Undertakers, other similar bodies and private individuals.  No limit.</w:t>
      </w:r>
    </w:p>
    <w:p w14:paraId="0812776E"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477C7AFF"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12.</w:t>
      </w:r>
      <w:r w:rsidRPr="00452465">
        <w:rPr>
          <w:rFonts w:ascii="Arial" w:eastAsia="Times New Roman" w:hAnsi="Arial" w:cs="Arial"/>
          <w:sz w:val="28"/>
          <w:szCs w:val="28"/>
          <w:lang w:eastAsia="en-GB"/>
        </w:rPr>
        <w:tab/>
        <w:t>To accept Valuers Report subject to provision in estimates, where relevant.</w:t>
      </w:r>
    </w:p>
    <w:p w14:paraId="0D875FC8"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1D7238A6"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13.</w:t>
      </w:r>
      <w:r w:rsidRPr="00452465">
        <w:rPr>
          <w:rFonts w:ascii="Arial" w:eastAsia="Times New Roman" w:hAnsi="Arial" w:cs="Arial"/>
          <w:sz w:val="28"/>
          <w:szCs w:val="28"/>
          <w:lang w:eastAsia="en-GB"/>
        </w:rPr>
        <w:tab/>
        <w:t>Authorising the service of Notices to Quit.</w:t>
      </w:r>
    </w:p>
    <w:p w14:paraId="41F40C99"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4A9430AF"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14.</w:t>
      </w:r>
      <w:r w:rsidRPr="00452465">
        <w:rPr>
          <w:rFonts w:ascii="Arial" w:eastAsia="Times New Roman" w:hAnsi="Arial" w:cs="Arial"/>
          <w:sz w:val="28"/>
          <w:szCs w:val="28"/>
          <w:lang w:eastAsia="en-GB"/>
        </w:rPr>
        <w:tab/>
        <w:t>Lettings of dwelling houses on tenancy – with no limits on rental levels.</w:t>
      </w:r>
    </w:p>
    <w:p w14:paraId="321C8104"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0A8E4F52"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15.</w:t>
      </w:r>
      <w:r w:rsidRPr="00452465">
        <w:rPr>
          <w:rFonts w:ascii="Arial" w:eastAsia="Times New Roman" w:hAnsi="Arial" w:cs="Arial"/>
          <w:sz w:val="28"/>
          <w:szCs w:val="28"/>
          <w:lang w:eastAsia="en-GB"/>
        </w:rPr>
        <w:tab/>
        <w:t>To formally approve or otherwise applications made under the Leasehold Reform Act 1967 (as amended)</w:t>
      </w:r>
    </w:p>
    <w:p w14:paraId="1085C09A"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763A962E"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16.</w:t>
      </w:r>
      <w:r w:rsidRPr="00452465">
        <w:rPr>
          <w:rFonts w:ascii="Arial" w:eastAsia="Times New Roman" w:hAnsi="Arial" w:cs="Arial"/>
          <w:sz w:val="28"/>
          <w:szCs w:val="28"/>
          <w:lang w:eastAsia="en-GB"/>
        </w:rPr>
        <w:tab/>
        <w:t>To formally approve or otherwise, assignments together with other related requests of leasehold interests in dwelling houses.</w:t>
      </w:r>
    </w:p>
    <w:p w14:paraId="40A0526E"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61871934"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17.</w:t>
      </w:r>
      <w:r w:rsidRPr="00452465">
        <w:rPr>
          <w:rFonts w:ascii="Arial" w:eastAsia="Times New Roman" w:hAnsi="Arial" w:cs="Arial"/>
          <w:sz w:val="28"/>
          <w:szCs w:val="28"/>
          <w:lang w:eastAsia="en-GB"/>
        </w:rPr>
        <w:tab/>
        <w:t>To grant revocable annual licences for applications received to cross over garage compounds.</w:t>
      </w:r>
    </w:p>
    <w:p w14:paraId="16DED887"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7E257773"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18.</w:t>
      </w:r>
      <w:r w:rsidRPr="00452465">
        <w:rPr>
          <w:rFonts w:ascii="Arial" w:eastAsia="Times New Roman" w:hAnsi="Arial" w:cs="Arial"/>
          <w:sz w:val="28"/>
          <w:szCs w:val="28"/>
          <w:lang w:eastAsia="en-GB"/>
        </w:rPr>
        <w:tab/>
        <w:t>To determine applications from the Open Air Market Operators to vary the days of trading at Christmas and other times.</w:t>
      </w:r>
    </w:p>
    <w:p w14:paraId="7E6470C2"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6E46B796"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19.</w:t>
      </w:r>
      <w:r w:rsidRPr="00452465">
        <w:rPr>
          <w:rFonts w:ascii="Arial" w:eastAsia="Times New Roman" w:hAnsi="Arial" w:cs="Arial"/>
          <w:sz w:val="28"/>
          <w:szCs w:val="28"/>
          <w:lang w:eastAsia="en-GB"/>
        </w:rPr>
        <w:tab/>
        <w:t>To offer the Council’s freehold reversionary interests for sale to the tenants of houses held on long leases from the Council and that the lessees are approached in batches of approximately 50 at a time.  These cases would be dealt with in addition to any other requests made in the normal way.</w:t>
      </w:r>
    </w:p>
    <w:p w14:paraId="29FDF21A"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0E3D859F"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20.</w:t>
      </w:r>
      <w:r w:rsidRPr="00452465">
        <w:rPr>
          <w:rFonts w:ascii="Arial" w:eastAsia="Times New Roman" w:hAnsi="Arial" w:cs="Arial"/>
          <w:sz w:val="28"/>
          <w:szCs w:val="28"/>
          <w:lang w:eastAsia="en-GB"/>
        </w:rPr>
        <w:tab/>
        <w:t xml:space="preserve">Forfeiture or other legal proceedings for breach of lease conditions and rent arrears. </w:t>
      </w:r>
    </w:p>
    <w:p w14:paraId="693BE4C0"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39C3783C"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21.</w:t>
      </w:r>
      <w:r w:rsidRPr="00452465">
        <w:rPr>
          <w:rFonts w:ascii="Arial" w:eastAsia="Times New Roman" w:hAnsi="Arial" w:cs="Arial"/>
          <w:sz w:val="28"/>
          <w:szCs w:val="28"/>
          <w:lang w:eastAsia="en-GB"/>
        </w:rPr>
        <w:tab/>
        <w:t>Removal/modification of restrictive covenants up to a value of £10,000.</w:t>
      </w:r>
    </w:p>
    <w:p w14:paraId="1AE87183"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62576EA7"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22.</w:t>
      </w:r>
      <w:r w:rsidRPr="00452465">
        <w:rPr>
          <w:rFonts w:ascii="Arial" w:eastAsia="Times New Roman" w:hAnsi="Arial" w:cs="Arial"/>
          <w:sz w:val="28"/>
          <w:szCs w:val="28"/>
          <w:lang w:eastAsia="en-GB"/>
        </w:rPr>
        <w:tab/>
        <w:t>To regularise site boundary issues.</w:t>
      </w:r>
    </w:p>
    <w:p w14:paraId="4F3CE21F"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6DBB96DA"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23.</w:t>
      </w:r>
      <w:r w:rsidRPr="00452465">
        <w:rPr>
          <w:rFonts w:ascii="Arial" w:eastAsia="Times New Roman" w:hAnsi="Arial" w:cs="Arial"/>
          <w:sz w:val="28"/>
          <w:szCs w:val="28"/>
          <w:lang w:eastAsia="en-GB"/>
        </w:rPr>
        <w:tab/>
        <w:t>To approve exchanges of land involving considerations of less than £15,000.</w:t>
      </w:r>
    </w:p>
    <w:p w14:paraId="50970FFF"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4E4D8B91"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24.</w:t>
      </w:r>
      <w:r w:rsidRPr="00452465">
        <w:rPr>
          <w:rFonts w:ascii="Arial" w:eastAsia="Times New Roman" w:hAnsi="Arial" w:cs="Arial"/>
          <w:sz w:val="28"/>
          <w:szCs w:val="28"/>
          <w:lang w:eastAsia="en-GB"/>
        </w:rPr>
        <w:tab/>
        <w:t>To negotiate and agree amendments to the rating list with the District Valuer.</w:t>
      </w:r>
    </w:p>
    <w:p w14:paraId="0FF02307"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0A7C85DC"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25.</w:t>
      </w:r>
      <w:r w:rsidRPr="00452465">
        <w:rPr>
          <w:rFonts w:ascii="Arial" w:eastAsia="Times New Roman" w:hAnsi="Arial" w:cs="Arial"/>
          <w:sz w:val="28"/>
          <w:szCs w:val="28"/>
          <w:lang w:eastAsia="en-GB"/>
        </w:rPr>
        <w:tab/>
        <w:t>To liaise with the National Gypsy Council and sanction the granting of licences for the occupation of the plots on the official gypsy sites.</w:t>
      </w:r>
    </w:p>
    <w:p w14:paraId="6627F2E1"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259D9727"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26.</w:t>
      </w:r>
      <w:r w:rsidRPr="00452465">
        <w:rPr>
          <w:rFonts w:ascii="Arial" w:eastAsia="Times New Roman" w:hAnsi="Arial" w:cs="Arial"/>
          <w:sz w:val="28"/>
          <w:szCs w:val="28"/>
          <w:lang w:eastAsia="en-GB"/>
        </w:rPr>
        <w:tab/>
        <w:t>To institute legal proceedings for any unauthorised occupations on Council owned land (in consultation with the Head of Legal Services) – this to include all land or property owned or occupied by Neath Port Talbot County Borough Council (other than that occupied under the Housing Acts) where any unauthorised occupation takes place or where there are or have been breaches of agreements in relation to authorised occupation.</w:t>
      </w:r>
    </w:p>
    <w:p w14:paraId="29BC7ED9"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3F5B0FD7"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27.</w:t>
      </w:r>
      <w:r w:rsidRPr="00452465">
        <w:rPr>
          <w:rFonts w:ascii="Arial" w:eastAsia="Times New Roman" w:hAnsi="Arial" w:cs="Arial"/>
          <w:sz w:val="28"/>
          <w:szCs w:val="28"/>
          <w:lang w:eastAsia="en-GB"/>
        </w:rPr>
        <w:tab/>
        <w:t>To negotiate Deeds of Variation and Surrender of Leases/Tenancies.</w:t>
      </w:r>
    </w:p>
    <w:p w14:paraId="237B901C"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56545651"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28.</w:t>
      </w:r>
      <w:r w:rsidRPr="00452465">
        <w:rPr>
          <w:rFonts w:ascii="Arial" w:eastAsia="Times New Roman" w:hAnsi="Arial" w:cs="Arial"/>
          <w:sz w:val="28"/>
          <w:szCs w:val="28"/>
          <w:lang w:eastAsia="en-GB"/>
        </w:rPr>
        <w:tab/>
        <w:t>The Head of Property and Regeneration is granted delegated authority, following any necessary consultation with the Leader, Cabinet Members and the Trade Unions, to determine and implement the Accommodation Strategy.</w:t>
      </w:r>
    </w:p>
    <w:p w14:paraId="7C803A96"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5E54928A" w14:textId="77777777" w:rsidR="00452465" w:rsidRPr="00452465" w:rsidRDefault="00452465" w:rsidP="00452465">
      <w:pPr>
        <w:spacing w:after="0" w:line="240" w:lineRule="auto"/>
        <w:ind w:right="-22" w:hanging="851"/>
        <w:rPr>
          <w:rFonts w:ascii="Arial" w:eastAsia="Times New Roman" w:hAnsi="Arial" w:cs="Arial"/>
          <w:b/>
          <w:sz w:val="28"/>
          <w:szCs w:val="28"/>
          <w:lang w:eastAsia="en-GB"/>
        </w:rPr>
      </w:pPr>
      <w:r w:rsidRPr="00452465">
        <w:rPr>
          <w:rFonts w:ascii="Arial" w:eastAsia="Times New Roman" w:hAnsi="Arial" w:cs="Arial"/>
          <w:b/>
          <w:sz w:val="28"/>
          <w:szCs w:val="28"/>
          <w:lang w:eastAsia="en-GB"/>
        </w:rPr>
        <w:t>1</w:t>
      </w:r>
      <w:r w:rsidR="006F5180">
        <w:rPr>
          <w:rFonts w:ascii="Arial" w:eastAsia="Times New Roman" w:hAnsi="Arial" w:cs="Arial"/>
          <w:b/>
          <w:sz w:val="28"/>
          <w:szCs w:val="28"/>
          <w:lang w:eastAsia="en-GB"/>
        </w:rPr>
        <w:t>6</w:t>
      </w:r>
      <w:r w:rsidRPr="00452465">
        <w:rPr>
          <w:rFonts w:ascii="Arial" w:eastAsia="Times New Roman" w:hAnsi="Arial" w:cs="Arial"/>
          <w:b/>
          <w:sz w:val="28"/>
          <w:szCs w:val="28"/>
          <w:lang w:eastAsia="en-GB"/>
        </w:rPr>
        <w:t>.</w:t>
      </w:r>
      <w:r w:rsidRPr="00452465">
        <w:rPr>
          <w:rFonts w:ascii="Arial" w:eastAsia="Times New Roman" w:hAnsi="Arial" w:cs="Arial"/>
          <w:b/>
          <w:sz w:val="28"/>
          <w:szCs w:val="28"/>
          <w:lang w:eastAsia="en-GB"/>
        </w:rPr>
        <w:tab/>
        <w:t>Planning</w:t>
      </w:r>
    </w:p>
    <w:p w14:paraId="6D869052" w14:textId="77777777" w:rsidR="00452465" w:rsidRPr="00452465" w:rsidRDefault="00452465" w:rsidP="00452465">
      <w:pPr>
        <w:spacing w:after="0" w:line="240" w:lineRule="auto"/>
        <w:ind w:right="-22" w:hanging="567"/>
        <w:rPr>
          <w:rFonts w:ascii="Arial" w:eastAsia="Times New Roman" w:hAnsi="Arial" w:cs="Arial"/>
          <w:b/>
          <w:sz w:val="28"/>
          <w:szCs w:val="28"/>
          <w:lang w:eastAsia="en-GB"/>
        </w:rPr>
      </w:pPr>
    </w:p>
    <w:p w14:paraId="5E5B91F9" w14:textId="77777777" w:rsidR="00452465" w:rsidRPr="00452465" w:rsidRDefault="00452465" w:rsidP="00452465">
      <w:pPr>
        <w:spacing w:after="0" w:line="240" w:lineRule="auto"/>
        <w:ind w:right="-22" w:hanging="851"/>
        <w:rPr>
          <w:rFonts w:ascii="Arial" w:eastAsia="Times New Roman" w:hAnsi="Arial" w:cs="Arial"/>
          <w:b/>
          <w:sz w:val="28"/>
          <w:szCs w:val="28"/>
          <w:lang w:eastAsia="en-GB"/>
        </w:rPr>
      </w:pPr>
      <w:r w:rsidRPr="00452465">
        <w:rPr>
          <w:rFonts w:ascii="Arial" w:eastAsia="Times New Roman" w:hAnsi="Arial" w:cs="Arial"/>
          <w:b/>
          <w:sz w:val="28"/>
          <w:szCs w:val="28"/>
          <w:lang w:eastAsia="en-GB"/>
        </w:rPr>
        <w:t>1</w:t>
      </w:r>
      <w:r w:rsidR="006F5180">
        <w:rPr>
          <w:rFonts w:ascii="Arial" w:eastAsia="Times New Roman" w:hAnsi="Arial" w:cs="Arial"/>
          <w:b/>
          <w:sz w:val="28"/>
          <w:szCs w:val="28"/>
          <w:lang w:eastAsia="en-GB"/>
        </w:rPr>
        <w:t>6</w:t>
      </w:r>
      <w:r w:rsidRPr="00452465">
        <w:rPr>
          <w:rFonts w:ascii="Arial" w:eastAsia="Times New Roman" w:hAnsi="Arial" w:cs="Arial"/>
          <w:b/>
          <w:sz w:val="28"/>
          <w:szCs w:val="28"/>
          <w:lang w:eastAsia="en-GB"/>
        </w:rPr>
        <w:t>.1</w:t>
      </w:r>
      <w:r w:rsidRPr="00452465">
        <w:rPr>
          <w:rFonts w:ascii="Arial" w:eastAsia="Times New Roman" w:hAnsi="Arial" w:cs="Arial"/>
          <w:b/>
          <w:sz w:val="28"/>
          <w:szCs w:val="28"/>
          <w:lang w:eastAsia="en-GB"/>
        </w:rPr>
        <w:tab/>
        <w:t>General Planning</w:t>
      </w:r>
      <w:r w:rsidRPr="00452465">
        <w:rPr>
          <w:rFonts w:ascii="Arial" w:eastAsia="Times New Roman" w:hAnsi="Arial" w:cs="Arial"/>
          <w:sz w:val="28"/>
          <w:szCs w:val="28"/>
          <w:lang w:eastAsia="en-GB"/>
        </w:rPr>
        <w:t xml:space="preserve"> </w:t>
      </w:r>
      <w:r w:rsidRPr="00452465">
        <w:rPr>
          <w:rFonts w:ascii="Arial" w:eastAsia="Times New Roman" w:hAnsi="Arial" w:cs="Arial"/>
          <w:b/>
          <w:sz w:val="28"/>
          <w:szCs w:val="28"/>
          <w:lang w:eastAsia="en-GB"/>
        </w:rPr>
        <w:t>Delegations</w:t>
      </w:r>
    </w:p>
    <w:p w14:paraId="79FBE4C8"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4F84B900" w14:textId="77777777" w:rsidR="00452465" w:rsidRPr="00452465" w:rsidRDefault="00452465" w:rsidP="00452465">
      <w:pPr>
        <w:spacing w:after="0" w:line="240" w:lineRule="auto"/>
        <w:ind w:right="-22" w:hanging="567"/>
        <w:rPr>
          <w:rFonts w:ascii="Arial" w:eastAsia="Times New Roman" w:hAnsi="Arial" w:cs="Arial"/>
          <w:b/>
          <w:sz w:val="28"/>
          <w:szCs w:val="28"/>
          <w:lang w:eastAsia="en-GB"/>
        </w:rPr>
      </w:pPr>
      <w:r w:rsidRPr="00452465">
        <w:rPr>
          <w:rFonts w:ascii="Arial" w:eastAsia="Times New Roman" w:hAnsi="Arial" w:cs="Arial"/>
          <w:b/>
          <w:sz w:val="28"/>
          <w:szCs w:val="28"/>
          <w:lang w:eastAsia="en-GB"/>
        </w:rPr>
        <w:t>A.</w:t>
      </w:r>
      <w:r w:rsidRPr="00452465">
        <w:rPr>
          <w:rFonts w:ascii="Arial" w:eastAsia="Times New Roman" w:hAnsi="Arial" w:cs="Arial"/>
          <w:b/>
          <w:sz w:val="28"/>
          <w:szCs w:val="28"/>
          <w:lang w:eastAsia="en-GB"/>
        </w:rPr>
        <w:tab/>
        <w:t>Determination of applications/matters by the Planning Committee</w:t>
      </w:r>
    </w:p>
    <w:p w14:paraId="31BA2804"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4D9DF453"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The Planning Committee will determine all applications/matters which fall within the following criteria:-</w:t>
      </w:r>
    </w:p>
    <w:p w14:paraId="3FB2E9F2"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p>
    <w:p w14:paraId="4DC5C1EE" w14:textId="77777777" w:rsidR="00452465" w:rsidRPr="00452465" w:rsidRDefault="00452465" w:rsidP="002C6905">
      <w:pPr>
        <w:spacing w:after="0" w:line="240" w:lineRule="auto"/>
        <w:ind w:left="709" w:right="-22" w:hanging="709"/>
        <w:jc w:val="both"/>
        <w:rPr>
          <w:rFonts w:ascii="Arial" w:eastAsia="Times New Roman" w:hAnsi="Arial" w:cs="Arial"/>
          <w:i/>
          <w:sz w:val="28"/>
          <w:szCs w:val="28"/>
          <w:lang w:eastAsia="en-GB"/>
        </w:rPr>
      </w:pPr>
      <w:r w:rsidRPr="00452465">
        <w:rPr>
          <w:rFonts w:ascii="Arial" w:eastAsia="Times New Roman" w:hAnsi="Arial" w:cs="Arial"/>
          <w:sz w:val="28"/>
          <w:szCs w:val="28"/>
          <w:lang w:eastAsia="en-GB"/>
        </w:rPr>
        <w:t>1.</w:t>
      </w:r>
      <w:r w:rsidRPr="00452465">
        <w:rPr>
          <w:rFonts w:ascii="Arial" w:eastAsia="Times New Roman" w:hAnsi="Arial" w:cs="Arial"/>
          <w:sz w:val="28"/>
          <w:szCs w:val="28"/>
          <w:lang w:eastAsia="en-GB"/>
        </w:rPr>
        <w:tab/>
        <w:t xml:space="preserve">Where an application is considered to be of strategic importance, or where it is considered by Officers to be appropriate to be determined by Members, taking into account the views of Members where they have requested an application to be considered at Committee </w:t>
      </w:r>
      <w:r w:rsidRPr="00452465">
        <w:rPr>
          <w:rFonts w:ascii="Arial" w:eastAsia="Times New Roman" w:hAnsi="Arial" w:cs="Arial"/>
          <w:i/>
          <w:sz w:val="28"/>
          <w:szCs w:val="28"/>
          <w:lang w:eastAsia="en-GB"/>
        </w:rPr>
        <w:t>(Note: the member process is set out in the Appendix).</w:t>
      </w:r>
    </w:p>
    <w:p w14:paraId="36AD9935" w14:textId="77777777" w:rsidR="00452465" w:rsidRPr="00452465" w:rsidRDefault="00452465" w:rsidP="002C6905">
      <w:pPr>
        <w:spacing w:after="0" w:line="240" w:lineRule="auto"/>
        <w:ind w:right="-22"/>
        <w:jc w:val="both"/>
        <w:rPr>
          <w:rFonts w:ascii="Arial" w:eastAsia="Times New Roman" w:hAnsi="Arial" w:cs="Arial"/>
          <w:i/>
          <w:sz w:val="28"/>
          <w:szCs w:val="28"/>
          <w:lang w:eastAsia="en-GB"/>
        </w:rPr>
      </w:pPr>
    </w:p>
    <w:p w14:paraId="3CDB669D"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2.</w:t>
      </w:r>
      <w:r w:rsidRPr="00452465">
        <w:rPr>
          <w:rFonts w:ascii="Arial" w:eastAsia="Times New Roman" w:hAnsi="Arial" w:cs="Arial"/>
          <w:sz w:val="28"/>
          <w:szCs w:val="28"/>
          <w:lang w:eastAsia="en-GB"/>
        </w:rPr>
        <w:tab/>
        <w:t>Where an application is to be recommended for approval, and where it is considered by Officers that the proposals would materially depart from Policies within the Development Plan.</w:t>
      </w:r>
    </w:p>
    <w:p w14:paraId="47FC5F24"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37DAB435"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lastRenderedPageBreak/>
        <w:t>3.</w:t>
      </w:r>
      <w:r w:rsidRPr="00452465">
        <w:rPr>
          <w:rFonts w:ascii="Arial" w:eastAsia="Times New Roman" w:hAnsi="Arial" w:cs="Arial"/>
          <w:sz w:val="28"/>
          <w:szCs w:val="28"/>
          <w:lang w:eastAsia="en-GB"/>
        </w:rPr>
        <w:tab/>
        <w:t>Where an application has been submitted relating to a Nationally Significant Infrastructure Project (NSIP), approval of the Authority’s Local Impact Report and initial Written Representations.</w:t>
      </w:r>
    </w:p>
    <w:p w14:paraId="5C401DB5"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22C09B65"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4.</w:t>
      </w:r>
      <w:r w:rsidRPr="00452465">
        <w:rPr>
          <w:rFonts w:ascii="Arial" w:eastAsia="Times New Roman" w:hAnsi="Arial" w:cs="Arial"/>
          <w:sz w:val="28"/>
          <w:szCs w:val="28"/>
          <w:lang w:eastAsia="en-GB"/>
        </w:rPr>
        <w:tab/>
        <w:t>Where an application has been submitted relating to a Development of National Significance (DNS), approval of the Authority’s Local Impact Report.</w:t>
      </w:r>
    </w:p>
    <w:p w14:paraId="52164815"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3BD83807"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5.</w:t>
      </w:r>
      <w:r w:rsidRPr="00452465">
        <w:rPr>
          <w:rFonts w:ascii="Arial" w:eastAsia="Times New Roman" w:hAnsi="Arial" w:cs="Arial"/>
          <w:sz w:val="28"/>
          <w:szCs w:val="28"/>
          <w:lang w:eastAsia="en-GB"/>
        </w:rPr>
        <w:tab/>
        <w:t>Where an application (with the exception of Non-Material or Minor Material Amendments or the approval of conditions pursuant to permissions previously granted) has been submitted by a Member of the Council or close relative of a Member.</w:t>
      </w:r>
    </w:p>
    <w:p w14:paraId="70EA3BAF"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65008BED"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6.</w:t>
      </w:r>
      <w:r w:rsidRPr="00452465">
        <w:rPr>
          <w:rFonts w:ascii="Arial" w:eastAsia="Times New Roman" w:hAnsi="Arial" w:cs="Arial"/>
          <w:sz w:val="28"/>
          <w:szCs w:val="28"/>
          <w:lang w:eastAsia="en-GB"/>
        </w:rPr>
        <w:tab/>
        <w:t>Where an application (with the exception of Non-Material or Minor Material Amendments or the approval of conditions pursuant to permissions previously granted) has been submitted by an employee of the Council who is directly involved in the Development Management process or in a post identified below:-</w:t>
      </w:r>
    </w:p>
    <w:p w14:paraId="6104FDE7"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p>
    <w:p w14:paraId="178D7BF5" w14:textId="77777777" w:rsidR="00452465" w:rsidRPr="00452465" w:rsidRDefault="00AF2C0D" w:rsidP="002C6905">
      <w:pPr>
        <w:numPr>
          <w:ilvl w:val="0"/>
          <w:numId w:val="2"/>
        </w:numPr>
        <w:spacing w:after="0" w:line="240" w:lineRule="auto"/>
        <w:ind w:left="709" w:right="-22"/>
        <w:jc w:val="both"/>
        <w:rPr>
          <w:rFonts w:ascii="Arial" w:eastAsia="Times New Roman" w:hAnsi="Arial" w:cs="Arial"/>
          <w:sz w:val="28"/>
          <w:szCs w:val="28"/>
          <w:lang w:eastAsia="en-GB"/>
        </w:rPr>
      </w:pPr>
      <w:r>
        <w:rPr>
          <w:rFonts w:ascii="Arial" w:eastAsia="Times New Roman" w:hAnsi="Arial" w:cs="Arial"/>
          <w:sz w:val="28"/>
          <w:szCs w:val="28"/>
          <w:lang w:eastAsia="en-GB"/>
        </w:rPr>
        <w:t>Director of Environment and Regeneration</w:t>
      </w:r>
      <w:r w:rsidR="003D614F">
        <w:rPr>
          <w:rFonts w:ascii="Arial" w:eastAsia="Times New Roman" w:hAnsi="Arial" w:cs="Arial"/>
          <w:sz w:val="28"/>
          <w:szCs w:val="28"/>
          <w:lang w:eastAsia="en-GB"/>
        </w:rPr>
        <w:t xml:space="preserve"> and Regeneration</w:t>
      </w:r>
    </w:p>
    <w:p w14:paraId="29D93534" w14:textId="77777777" w:rsidR="00452465" w:rsidRPr="00452465" w:rsidRDefault="00452465" w:rsidP="002C6905">
      <w:pPr>
        <w:numPr>
          <w:ilvl w:val="0"/>
          <w:numId w:val="2"/>
        </w:num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Head of Planning and Public Protection</w:t>
      </w:r>
    </w:p>
    <w:p w14:paraId="0CDAE582" w14:textId="77777777" w:rsidR="00452465" w:rsidRPr="00452465" w:rsidRDefault="00452465" w:rsidP="002C6905">
      <w:pPr>
        <w:numPr>
          <w:ilvl w:val="0"/>
          <w:numId w:val="2"/>
        </w:numPr>
        <w:spacing w:after="0" w:line="240" w:lineRule="auto"/>
        <w:ind w:left="1418"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All posts under the direct responsibility of the Head of Planning and Public Protection</w:t>
      </w:r>
    </w:p>
    <w:p w14:paraId="44A368FE" w14:textId="77777777" w:rsidR="00452465" w:rsidRPr="00452465" w:rsidRDefault="00452465" w:rsidP="002C6905">
      <w:pPr>
        <w:numPr>
          <w:ilvl w:val="0"/>
          <w:numId w:val="3"/>
        </w:num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Head of Engineering and Transportation</w:t>
      </w:r>
    </w:p>
    <w:p w14:paraId="4BFFBE07" w14:textId="77777777" w:rsidR="00452465" w:rsidRPr="00452465" w:rsidRDefault="00452465" w:rsidP="002C6905">
      <w:pPr>
        <w:numPr>
          <w:ilvl w:val="0"/>
          <w:numId w:val="3"/>
        </w:num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Highways Development Control Officers</w:t>
      </w:r>
    </w:p>
    <w:p w14:paraId="2D29DFA5" w14:textId="77777777" w:rsidR="00452465" w:rsidRPr="00452465" w:rsidRDefault="00452465" w:rsidP="002C6905">
      <w:pPr>
        <w:numPr>
          <w:ilvl w:val="0"/>
          <w:numId w:val="3"/>
        </w:num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Drainage Officers</w:t>
      </w:r>
    </w:p>
    <w:p w14:paraId="3A759342" w14:textId="77777777" w:rsidR="00452465" w:rsidRPr="00452465" w:rsidRDefault="00452465" w:rsidP="002C6905">
      <w:pPr>
        <w:numPr>
          <w:ilvl w:val="0"/>
          <w:numId w:val="3"/>
        </w:num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Head of Regeneration</w:t>
      </w:r>
    </w:p>
    <w:p w14:paraId="4B9F2E68" w14:textId="77777777" w:rsidR="00452465" w:rsidRPr="00452465" w:rsidRDefault="00452465" w:rsidP="002C6905">
      <w:pPr>
        <w:numPr>
          <w:ilvl w:val="0"/>
          <w:numId w:val="3"/>
        </w:num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 xml:space="preserve">Head of </w:t>
      </w:r>
      <w:proofErr w:type="spellStart"/>
      <w:r w:rsidRPr="00452465">
        <w:rPr>
          <w:rFonts w:ascii="Arial" w:eastAsia="Times New Roman" w:hAnsi="Arial" w:cs="Arial"/>
          <w:sz w:val="28"/>
          <w:szCs w:val="28"/>
          <w:lang w:eastAsia="en-GB"/>
        </w:rPr>
        <w:t>Streetcare</w:t>
      </w:r>
      <w:proofErr w:type="spellEnd"/>
    </w:p>
    <w:p w14:paraId="34C4270B" w14:textId="77777777" w:rsidR="00452465" w:rsidRPr="00452465" w:rsidRDefault="00452465" w:rsidP="002C6905">
      <w:pPr>
        <w:numPr>
          <w:ilvl w:val="0"/>
          <w:numId w:val="3"/>
        </w:num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Head of Legal Services</w:t>
      </w:r>
    </w:p>
    <w:p w14:paraId="641AB3F9" w14:textId="77777777" w:rsidR="00452465" w:rsidRPr="00452465" w:rsidRDefault="00452465" w:rsidP="002C6905">
      <w:pPr>
        <w:numPr>
          <w:ilvl w:val="0"/>
          <w:numId w:val="3"/>
        </w:num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Committee Clerk (Planning)</w:t>
      </w:r>
    </w:p>
    <w:p w14:paraId="6F7755A2" w14:textId="77777777" w:rsidR="00452465" w:rsidRPr="00452465" w:rsidRDefault="00452465" w:rsidP="002C6905">
      <w:pPr>
        <w:numPr>
          <w:ilvl w:val="0"/>
          <w:numId w:val="3"/>
        </w:num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Principal Solicitor (Litigation)</w:t>
      </w:r>
    </w:p>
    <w:p w14:paraId="501D238F"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08E9FA99" w14:textId="77777777" w:rsidR="00452465" w:rsidRPr="00452465" w:rsidRDefault="00452465" w:rsidP="002C6905">
      <w:pPr>
        <w:spacing w:after="0" w:line="240" w:lineRule="auto"/>
        <w:ind w:left="709"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ab/>
        <w:t xml:space="preserve">Except as listed above, the </w:t>
      </w:r>
      <w:r w:rsidR="00AF2C0D">
        <w:rPr>
          <w:rFonts w:ascii="Arial" w:eastAsia="Times New Roman" w:hAnsi="Arial" w:cs="Arial"/>
          <w:sz w:val="28"/>
          <w:szCs w:val="28"/>
          <w:lang w:eastAsia="en-GB"/>
        </w:rPr>
        <w:t>Director of Environment and Regeneration</w:t>
      </w:r>
      <w:r w:rsidR="003D614F">
        <w:rPr>
          <w:rFonts w:ascii="Arial" w:eastAsia="Times New Roman" w:hAnsi="Arial" w:cs="Arial"/>
          <w:sz w:val="28"/>
          <w:szCs w:val="28"/>
          <w:lang w:eastAsia="en-GB"/>
        </w:rPr>
        <w:t xml:space="preserve"> and Regeneration</w:t>
      </w:r>
      <w:r w:rsidRPr="00452465">
        <w:rPr>
          <w:rFonts w:ascii="Arial" w:eastAsia="Times New Roman" w:hAnsi="Arial" w:cs="Arial"/>
          <w:sz w:val="28"/>
          <w:szCs w:val="28"/>
          <w:lang w:eastAsia="en-GB"/>
        </w:rPr>
        <w:t>, the Head of Planning and Public Protection, and Development Manager – Planning are granted Delegated Powers for the determination of all planning and other related matters/applications in accordance with the following procedures:-</w:t>
      </w:r>
    </w:p>
    <w:p w14:paraId="133F644D" w14:textId="77777777" w:rsidR="00452465" w:rsidRPr="00452465" w:rsidRDefault="00452465" w:rsidP="00452465">
      <w:pPr>
        <w:spacing w:after="0" w:line="240" w:lineRule="auto"/>
        <w:ind w:left="709" w:right="-22"/>
        <w:rPr>
          <w:rFonts w:ascii="Arial" w:eastAsia="Times New Roman" w:hAnsi="Arial" w:cs="Arial"/>
          <w:sz w:val="28"/>
          <w:szCs w:val="28"/>
          <w:lang w:eastAsia="en-GB"/>
        </w:rPr>
      </w:pPr>
    </w:p>
    <w:p w14:paraId="01F7919A" w14:textId="77777777" w:rsidR="00452465" w:rsidRPr="00452465" w:rsidRDefault="00452465" w:rsidP="00452465">
      <w:pPr>
        <w:spacing w:after="0" w:line="240" w:lineRule="auto"/>
        <w:ind w:right="-22" w:hanging="567"/>
        <w:rPr>
          <w:rFonts w:ascii="Arial" w:eastAsia="Times New Roman" w:hAnsi="Arial" w:cs="Arial"/>
          <w:b/>
          <w:sz w:val="28"/>
          <w:szCs w:val="28"/>
          <w:lang w:eastAsia="en-GB"/>
        </w:rPr>
      </w:pPr>
      <w:r w:rsidRPr="00452465">
        <w:rPr>
          <w:rFonts w:ascii="Arial" w:eastAsia="Times New Roman" w:hAnsi="Arial" w:cs="Arial"/>
          <w:b/>
          <w:sz w:val="28"/>
          <w:szCs w:val="28"/>
          <w:lang w:eastAsia="en-GB"/>
        </w:rPr>
        <w:t>B.</w:t>
      </w:r>
      <w:r w:rsidRPr="00452465">
        <w:rPr>
          <w:rFonts w:ascii="Arial" w:eastAsia="Times New Roman" w:hAnsi="Arial" w:cs="Arial"/>
          <w:b/>
          <w:sz w:val="28"/>
          <w:szCs w:val="28"/>
          <w:lang w:eastAsia="en-GB"/>
        </w:rPr>
        <w:tab/>
        <w:t>‘Delegated Panel’ Procedure</w:t>
      </w:r>
    </w:p>
    <w:p w14:paraId="11997A32"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47F17AF3"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lastRenderedPageBreak/>
        <w:t>To determine applications/reports relating to the following matters and following agreement with local Ward Members and subject to the provisions of the Planning Code of Conduct:-</w:t>
      </w:r>
    </w:p>
    <w:p w14:paraId="1606A242"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p>
    <w:p w14:paraId="178B799F" w14:textId="77777777" w:rsidR="00452465" w:rsidRPr="00452465" w:rsidRDefault="00452465" w:rsidP="002C6905">
      <w:pPr>
        <w:numPr>
          <w:ilvl w:val="0"/>
          <w:numId w:val="4"/>
        </w:num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Applications/matters where three or more objections are received on valid planning grounds</w:t>
      </w:r>
    </w:p>
    <w:p w14:paraId="5CC592B7" w14:textId="77777777" w:rsidR="00452465" w:rsidRPr="00452465" w:rsidRDefault="00452465" w:rsidP="002C6905">
      <w:pPr>
        <w:numPr>
          <w:ilvl w:val="0"/>
          <w:numId w:val="4"/>
        </w:num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Refusal of Applications</w:t>
      </w:r>
    </w:p>
    <w:p w14:paraId="229A5B09" w14:textId="77777777" w:rsidR="00452465" w:rsidRPr="00452465" w:rsidRDefault="00452465" w:rsidP="002C6905">
      <w:pPr>
        <w:numPr>
          <w:ilvl w:val="0"/>
          <w:numId w:val="4"/>
        </w:num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Developments in excess of 5 dwellings (either in full or outline) which do not already have the benefit of a live planning permission</w:t>
      </w:r>
    </w:p>
    <w:p w14:paraId="16A338F8" w14:textId="77777777" w:rsidR="00452465" w:rsidRPr="00452465" w:rsidRDefault="00452465" w:rsidP="002C6905">
      <w:pPr>
        <w:numPr>
          <w:ilvl w:val="0"/>
          <w:numId w:val="4"/>
        </w:num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 xml:space="preserve">Developments (either in full or outline) creating new floorspace in excess of 1000 </w:t>
      </w:r>
      <w:proofErr w:type="spellStart"/>
      <w:r w:rsidRPr="00452465">
        <w:rPr>
          <w:rFonts w:ascii="Arial" w:eastAsia="Times New Roman" w:hAnsi="Arial" w:cs="Arial"/>
          <w:sz w:val="28"/>
          <w:szCs w:val="28"/>
          <w:lang w:eastAsia="en-GB"/>
        </w:rPr>
        <w:t>sq.m</w:t>
      </w:r>
      <w:proofErr w:type="spellEnd"/>
      <w:r w:rsidRPr="00452465">
        <w:rPr>
          <w:rFonts w:ascii="Arial" w:eastAsia="Times New Roman" w:hAnsi="Arial" w:cs="Arial"/>
          <w:sz w:val="28"/>
          <w:szCs w:val="28"/>
          <w:lang w:eastAsia="en-GB"/>
        </w:rPr>
        <w:t>. in respect of industrial, agricultural, commercial or non-commercial buildings which do not already have the benefit of a live planning permission</w:t>
      </w:r>
    </w:p>
    <w:p w14:paraId="0ECD4DA0" w14:textId="77777777" w:rsidR="00452465" w:rsidRPr="00452465" w:rsidRDefault="00452465" w:rsidP="002C6905">
      <w:pPr>
        <w:numPr>
          <w:ilvl w:val="0"/>
          <w:numId w:val="4"/>
        </w:num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 xml:space="preserve">Applications made under section 73 (to develop land without compliance with conditions previously attached to a consent) where development comprises more than 5 dwellings or more than 1000 </w:t>
      </w:r>
      <w:proofErr w:type="spellStart"/>
      <w:r w:rsidRPr="00452465">
        <w:rPr>
          <w:rFonts w:ascii="Arial" w:eastAsia="Times New Roman" w:hAnsi="Arial" w:cs="Arial"/>
          <w:sz w:val="28"/>
          <w:szCs w:val="28"/>
          <w:lang w:eastAsia="en-GB"/>
        </w:rPr>
        <w:t>sq.m</w:t>
      </w:r>
      <w:proofErr w:type="spellEnd"/>
      <w:r w:rsidRPr="00452465">
        <w:rPr>
          <w:rFonts w:ascii="Arial" w:eastAsia="Times New Roman" w:hAnsi="Arial" w:cs="Arial"/>
          <w:sz w:val="28"/>
          <w:szCs w:val="28"/>
          <w:lang w:eastAsia="en-GB"/>
        </w:rPr>
        <w:t>. of new floorspace</w:t>
      </w:r>
    </w:p>
    <w:p w14:paraId="7527AA32" w14:textId="77777777" w:rsidR="00452465" w:rsidRPr="00452465" w:rsidRDefault="00452465" w:rsidP="002C6905">
      <w:pPr>
        <w:numPr>
          <w:ilvl w:val="0"/>
          <w:numId w:val="4"/>
        </w:num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 xml:space="preserve">Changes of use where the floorspace is in excess of 1000 </w:t>
      </w:r>
      <w:proofErr w:type="spellStart"/>
      <w:r w:rsidRPr="00452465">
        <w:rPr>
          <w:rFonts w:ascii="Arial" w:eastAsia="Times New Roman" w:hAnsi="Arial" w:cs="Arial"/>
          <w:sz w:val="28"/>
          <w:szCs w:val="28"/>
          <w:lang w:eastAsia="en-GB"/>
        </w:rPr>
        <w:t>sq.m</w:t>
      </w:r>
      <w:proofErr w:type="spellEnd"/>
      <w:r w:rsidRPr="00452465">
        <w:rPr>
          <w:rFonts w:ascii="Arial" w:eastAsia="Times New Roman" w:hAnsi="Arial" w:cs="Arial"/>
          <w:sz w:val="28"/>
          <w:szCs w:val="28"/>
          <w:lang w:eastAsia="en-GB"/>
        </w:rPr>
        <w:t>.</w:t>
      </w:r>
    </w:p>
    <w:p w14:paraId="0DB92D6A" w14:textId="77777777" w:rsidR="00452465" w:rsidRPr="00452465" w:rsidRDefault="00452465" w:rsidP="002C6905">
      <w:pPr>
        <w:numPr>
          <w:ilvl w:val="0"/>
          <w:numId w:val="4"/>
        </w:num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Approval of applications where proposals materially depart from approved Supplementary Planning Guidance</w:t>
      </w:r>
    </w:p>
    <w:p w14:paraId="140FE8B1" w14:textId="77777777" w:rsidR="00452465" w:rsidRPr="00452465" w:rsidRDefault="00452465" w:rsidP="002C6905">
      <w:pPr>
        <w:numPr>
          <w:ilvl w:val="0"/>
          <w:numId w:val="4"/>
        </w:num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Deeds of Variation or applications seeking to vary the terms of an existing Section 106 legal agreement</w:t>
      </w:r>
    </w:p>
    <w:p w14:paraId="415E9615" w14:textId="77777777" w:rsidR="00452465" w:rsidRPr="00452465" w:rsidRDefault="00452465" w:rsidP="002C6905">
      <w:pPr>
        <w:numPr>
          <w:ilvl w:val="0"/>
          <w:numId w:val="4"/>
        </w:num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Authorisation to serve an Enforcement Notice (unless urgently required in connection with a Stop Notice)</w:t>
      </w:r>
    </w:p>
    <w:p w14:paraId="64B07DEA" w14:textId="77777777" w:rsidR="00452465" w:rsidRPr="00452465" w:rsidRDefault="00452465" w:rsidP="002C6905">
      <w:pPr>
        <w:numPr>
          <w:ilvl w:val="0"/>
          <w:numId w:val="4"/>
        </w:num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Applications made by the Council (under Regulation 3 or Regulation 4 of the Town &amp; Country Planning General Regulations 1992)</w:t>
      </w:r>
    </w:p>
    <w:p w14:paraId="61DB757D" w14:textId="77777777" w:rsidR="00452465" w:rsidRPr="00452465" w:rsidRDefault="00452465" w:rsidP="002C6905">
      <w:pPr>
        <w:numPr>
          <w:ilvl w:val="0"/>
          <w:numId w:val="4"/>
        </w:num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Felling of trees covered by Tree Preservation Order</w:t>
      </w:r>
    </w:p>
    <w:p w14:paraId="3B372370" w14:textId="77777777" w:rsidR="00452465" w:rsidRPr="00452465" w:rsidRDefault="00452465" w:rsidP="002C6905">
      <w:pPr>
        <w:numPr>
          <w:ilvl w:val="0"/>
          <w:numId w:val="4"/>
        </w:num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Authorisation to confirm a Tree Preservation Order where objections are received to its issue</w:t>
      </w:r>
    </w:p>
    <w:p w14:paraId="4D575029" w14:textId="77777777" w:rsidR="00452465" w:rsidRPr="00452465" w:rsidRDefault="00452465" w:rsidP="002C6905">
      <w:pPr>
        <w:numPr>
          <w:ilvl w:val="0"/>
          <w:numId w:val="4"/>
        </w:num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Approval of Hedgerow Removal Notice under the Hedgerow Regulations 1997 where a hedgerow is “important”</w:t>
      </w:r>
    </w:p>
    <w:p w14:paraId="29AB11E2"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22D9CE8A" w14:textId="77777777" w:rsidR="00452465" w:rsidRPr="00452465" w:rsidRDefault="00452465" w:rsidP="00452465">
      <w:pPr>
        <w:spacing w:after="0" w:line="240" w:lineRule="auto"/>
        <w:ind w:right="-22" w:hanging="567"/>
        <w:rPr>
          <w:rFonts w:ascii="Arial" w:eastAsia="Times New Roman" w:hAnsi="Arial" w:cs="Arial"/>
          <w:b/>
          <w:sz w:val="28"/>
          <w:szCs w:val="28"/>
          <w:lang w:eastAsia="en-GB"/>
        </w:rPr>
      </w:pPr>
      <w:r w:rsidRPr="00452465">
        <w:rPr>
          <w:rFonts w:ascii="Arial" w:eastAsia="Times New Roman" w:hAnsi="Arial" w:cs="Arial"/>
          <w:b/>
          <w:sz w:val="28"/>
          <w:szCs w:val="28"/>
          <w:lang w:eastAsia="en-GB"/>
        </w:rPr>
        <w:t>C.</w:t>
      </w:r>
      <w:r w:rsidRPr="00452465">
        <w:rPr>
          <w:rFonts w:ascii="Arial" w:eastAsia="Times New Roman" w:hAnsi="Arial" w:cs="Arial"/>
          <w:b/>
          <w:sz w:val="28"/>
          <w:szCs w:val="28"/>
          <w:lang w:eastAsia="en-GB"/>
        </w:rPr>
        <w:tab/>
        <w:t xml:space="preserve">‘Normal’ Delegated Matters </w:t>
      </w:r>
    </w:p>
    <w:p w14:paraId="18D549E5" w14:textId="77777777" w:rsidR="00452465" w:rsidRPr="00452465" w:rsidRDefault="00452465" w:rsidP="00452465">
      <w:pPr>
        <w:spacing w:after="0" w:line="240" w:lineRule="auto"/>
        <w:ind w:right="-22" w:hanging="567"/>
        <w:rPr>
          <w:rFonts w:ascii="Arial" w:eastAsia="Times New Roman" w:hAnsi="Arial" w:cs="Arial"/>
          <w:b/>
          <w:sz w:val="28"/>
          <w:szCs w:val="28"/>
          <w:lang w:eastAsia="en-GB"/>
        </w:rPr>
      </w:pPr>
    </w:p>
    <w:p w14:paraId="49808DCA" w14:textId="77777777" w:rsidR="00452465" w:rsidRPr="00452465" w:rsidRDefault="00452465" w:rsidP="002C6905">
      <w:pPr>
        <w:spacing w:after="0" w:line="240" w:lineRule="auto"/>
        <w:ind w:right="-22" w:hanging="567"/>
        <w:jc w:val="both"/>
        <w:rPr>
          <w:rFonts w:ascii="Arial" w:eastAsia="Times New Roman" w:hAnsi="Arial" w:cs="Arial"/>
          <w:sz w:val="28"/>
          <w:szCs w:val="28"/>
          <w:lang w:eastAsia="en-GB"/>
        </w:rPr>
      </w:pPr>
      <w:r w:rsidRPr="00452465">
        <w:rPr>
          <w:rFonts w:ascii="Arial" w:eastAsia="Times New Roman" w:hAnsi="Arial" w:cs="Arial"/>
          <w:b/>
          <w:sz w:val="28"/>
          <w:szCs w:val="28"/>
          <w:lang w:eastAsia="en-GB"/>
        </w:rPr>
        <w:tab/>
      </w:r>
      <w:r w:rsidRPr="00452465">
        <w:rPr>
          <w:rFonts w:ascii="Arial" w:eastAsia="Times New Roman" w:hAnsi="Arial" w:cs="Arial"/>
          <w:sz w:val="28"/>
          <w:szCs w:val="28"/>
          <w:lang w:eastAsia="en-GB"/>
        </w:rPr>
        <w:t>All other applications or matters not referred to under ‘A’ – Determination of Application/Matters by the Planning Committee; or ‘B’ – ‘Delegated Panel’ Procedure in addition to but not limited to the following:-</w:t>
      </w:r>
    </w:p>
    <w:p w14:paraId="63CC4FAE" w14:textId="77777777" w:rsidR="00452465" w:rsidRPr="00452465" w:rsidRDefault="00452465" w:rsidP="002C6905">
      <w:pPr>
        <w:spacing w:after="0" w:line="240" w:lineRule="auto"/>
        <w:ind w:right="-22" w:hanging="567"/>
        <w:jc w:val="both"/>
        <w:rPr>
          <w:rFonts w:ascii="Arial" w:eastAsia="Times New Roman" w:hAnsi="Arial" w:cs="Arial"/>
          <w:sz w:val="28"/>
          <w:szCs w:val="28"/>
          <w:lang w:eastAsia="en-GB"/>
        </w:rPr>
      </w:pPr>
    </w:p>
    <w:p w14:paraId="3019A320" w14:textId="77777777" w:rsidR="00452465" w:rsidRPr="00452465" w:rsidRDefault="00452465" w:rsidP="002C6905">
      <w:pPr>
        <w:spacing w:after="0" w:line="240" w:lineRule="auto"/>
        <w:ind w:right="-22" w:hanging="567"/>
        <w:jc w:val="both"/>
        <w:rPr>
          <w:rFonts w:ascii="Arial" w:eastAsia="Times New Roman" w:hAnsi="Arial" w:cs="Arial"/>
          <w:sz w:val="28"/>
          <w:szCs w:val="28"/>
          <w:u w:val="single"/>
          <w:lang w:eastAsia="en-GB"/>
        </w:rPr>
      </w:pPr>
      <w:r w:rsidRPr="00452465">
        <w:rPr>
          <w:rFonts w:ascii="Arial" w:eastAsia="Times New Roman" w:hAnsi="Arial" w:cs="Arial"/>
          <w:sz w:val="28"/>
          <w:szCs w:val="28"/>
          <w:lang w:eastAsia="en-GB"/>
        </w:rPr>
        <w:tab/>
        <w:t>(i)</w:t>
      </w:r>
      <w:r w:rsidRPr="00452465">
        <w:rPr>
          <w:rFonts w:ascii="Arial" w:eastAsia="Times New Roman" w:hAnsi="Arial" w:cs="Arial"/>
          <w:sz w:val="28"/>
          <w:szCs w:val="28"/>
          <w:lang w:eastAsia="en-GB"/>
        </w:rPr>
        <w:tab/>
      </w:r>
      <w:r w:rsidRPr="00452465">
        <w:rPr>
          <w:rFonts w:ascii="Arial" w:eastAsia="Times New Roman" w:hAnsi="Arial" w:cs="Arial"/>
          <w:sz w:val="28"/>
          <w:szCs w:val="28"/>
          <w:u w:val="single"/>
          <w:lang w:eastAsia="en-GB"/>
        </w:rPr>
        <w:t>Nationally Significant Infrastructure Projects (NSIPs):</w:t>
      </w:r>
    </w:p>
    <w:p w14:paraId="6293BF17" w14:textId="77777777" w:rsidR="00452465" w:rsidRPr="00452465" w:rsidRDefault="00452465" w:rsidP="002C6905">
      <w:pPr>
        <w:spacing w:after="0" w:line="240" w:lineRule="auto"/>
        <w:ind w:left="709" w:right="-22" w:hanging="1276"/>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ab/>
      </w:r>
      <w:r w:rsidRPr="00452465">
        <w:rPr>
          <w:rFonts w:ascii="Arial" w:eastAsia="Times New Roman" w:hAnsi="Arial" w:cs="Arial"/>
          <w:sz w:val="28"/>
          <w:szCs w:val="28"/>
          <w:lang w:eastAsia="en-GB"/>
        </w:rPr>
        <w:tab/>
        <w:t xml:space="preserve">Submission of consultation responses; discharge of requirements following grant of a Development Consent Order (DCO), and </w:t>
      </w:r>
      <w:r w:rsidRPr="00452465">
        <w:rPr>
          <w:rFonts w:ascii="Arial" w:eastAsia="Times New Roman" w:hAnsi="Arial" w:cs="Arial"/>
          <w:sz w:val="28"/>
          <w:szCs w:val="28"/>
          <w:lang w:eastAsia="en-GB"/>
        </w:rPr>
        <w:lastRenderedPageBreak/>
        <w:t>responses to applications to vary such Consent (including consents previously granted under section 36 of the Electricity Act 1989).</w:t>
      </w:r>
    </w:p>
    <w:p w14:paraId="5916C599" w14:textId="77777777" w:rsidR="00452465" w:rsidRPr="00452465" w:rsidRDefault="00452465" w:rsidP="002C6905">
      <w:pPr>
        <w:spacing w:after="0" w:line="240" w:lineRule="auto"/>
        <w:ind w:right="-22" w:hanging="567"/>
        <w:jc w:val="both"/>
        <w:rPr>
          <w:rFonts w:ascii="Arial" w:eastAsia="Times New Roman" w:hAnsi="Arial" w:cs="Arial"/>
          <w:sz w:val="28"/>
          <w:szCs w:val="28"/>
          <w:lang w:eastAsia="en-GB"/>
        </w:rPr>
      </w:pPr>
    </w:p>
    <w:p w14:paraId="59A75C2B"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(ii)</w:t>
      </w:r>
      <w:r w:rsidRPr="00452465">
        <w:rPr>
          <w:rFonts w:ascii="Arial" w:eastAsia="Times New Roman" w:hAnsi="Arial" w:cs="Arial"/>
          <w:sz w:val="28"/>
          <w:szCs w:val="28"/>
          <w:lang w:eastAsia="en-GB"/>
        </w:rPr>
        <w:tab/>
      </w:r>
      <w:r w:rsidRPr="00452465">
        <w:rPr>
          <w:rFonts w:ascii="Arial" w:eastAsia="Times New Roman" w:hAnsi="Arial" w:cs="Arial"/>
          <w:sz w:val="28"/>
          <w:szCs w:val="28"/>
          <w:u w:val="single"/>
          <w:lang w:eastAsia="en-GB"/>
        </w:rPr>
        <w:t>Developments of National Significance (DNS):</w:t>
      </w:r>
    </w:p>
    <w:p w14:paraId="0487B272"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ab/>
        <w:t>Submission of consultation responses etc.; Discharge of Conditions/Requirements on DNS applications.</w:t>
      </w:r>
    </w:p>
    <w:p w14:paraId="64D56434"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6971FFD8"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(iii)</w:t>
      </w:r>
      <w:r w:rsidRPr="00452465">
        <w:rPr>
          <w:rFonts w:ascii="Arial" w:eastAsia="Times New Roman" w:hAnsi="Arial" w:cs="Arial"/>
          <w:sz w:val="28"/>
          <w:szCs w:val="28"/>
          <w:lang w:eastAsia="en-GB"/>
        </w:rPr>
        <w:tab/>
      </w:r>
      <w:r w:rsidRPr="00452465">
        <w:rPr>
          <w:rFonts w:ascii="Arial" w:eastAsia="Times New Roman" w:hAnsi="Arial" w:cs="Arial"/>
          <w:sz w:val="28"/>
          <w:szCs w:val="28"/>
          <w:u w:val="single"/>
          <w:lang w:eastAsia="en-GB"/>
        </w:rPr>
        <w:t>Planning Enforcement Procedures:</w:t>
      </w:r>
    </w:p>
    <w:p w14:paraId="55710352"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ab/>
        <w:t>Including service and withdrawal of Notices and to institute legal proceedings for non-compliance with notices, or injunction proceedings, in conjunction with the Head of Legal Services.</w:t>
      </w:r>
    </w:p>
    <w:p w14:paraId="6B99324F"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6F2BF283"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(iv)</w:t>
      </w:r>
      <w:r w:rsidRPr="00452465">
        <w:rPr>
          <w:rFonts w:ascii="Arial" w:eastAsia="Times New Roman" w:hAnsi="Arial" w:cs="Arial"/>
          <w:sz w:val="28"/>
          <w:szCs w:val="28"/>
          <w:lang w:eastAsia="en-GB"/>
        </w:rPr>
        <w:tab/>
      </w:r>
      <w:r w:rsidRPr="00452465">
        <w:rPr>
          <w:rFonts w:ascii="Arial" w:eastAsia="Times New Roman" w:hAnsi="Arial" w:cs="Arial"/>
          <w:sz w:val="28"/>
          <w:szCs w:val="28"/>
          <w:u w:val="single"/>
          <w:lang w:eastAsia="en-GB"/>
        </w:rPr>
        <w:t>Section 106 Agreements:</w:t>
      </w:r>
    </w:p>
    <w:p w14:paraId="04038880"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ab/>
        <w:t>To authorise the entering into of Section 106 Agreements under the Town and Country Planning Act 1990.</w:t>
      </w:r>
    </w:p>
    <w:p w14:paraId="16984230" w14:textId="77777777" w:rsidR="00452465" w:rsidRPr="00452465" w:rsidRDefault="00452465" w:rsidP="00452465">
      <w:pPr>
        <w:spacing w:after="0" w:line="240" w:lineRule="auto"/>
        <w:ind w:left="709" w:right="-22" w:hanging="709"/>
        <w:rPr>
          <w:rFonts w:ascii="Arial" w:eastAsia="Times New Roman" w:hAnsi="Arial" w:cs="Arial"/>
          <w:sz w:val="28"/>
          <w:szCs w:val="28"/>
          <w:lang w:eastAsia="en-GB"/>
        </w:rPr>
      </w:pPr>
    </w:p>
    <w:p w14:paraId="6A2FDAF1" w14:textId="77777777" w:rsidR="00452465" w:rsidRPr="00452465" w:rsidRDefault="006F5180" w:rsidP="00452465">
      <w:pPr>
        <w:spacing w:after="0" w:line="240" w:lineRule="auto"/>
        <w:ind w:right="-22" w:hanging="851"/>
        <w:rPr>
          <w:rFonts w:ascii="Arial" w:eastAsia="Times New Roman" w:hAnsi="Arial" w:cs="Arial"/>
          <w:b/>
          <w:sz w:val="28"/>
          <w:szCs w:val="28"/>
          <w:lang w:eastAsia="en-GB"/>
        </w:rPr>
      </w:pPr>
      <w:r>
        <w:rPr>
          <w:rFonts w:ascii="Arial" w:eastAsia="Times New Roman" w:hAnsi="Arial" w:cs="Arial"/>
          <w:b/>
          <w:sz w:val="28"/>
          <w:szCs w:val="28"/>
          <w:lang w:eastAsia="en-GB"/>
        </w:rPr>
        <w:t>16</w:t>
      </w:r>
      <w:r w:rsidR="00452465" w:rsidRPr="00452465">
        <w:rPr>
          <w:rFonts w:ascii="Arial" w:eastAsia="Times New Roman" w:hAnsi="Arial" w:cs="Arial"/>
          <w:b/>
          <w:sz w:val="28"/>
          <w:szCs w:val="28"/>
          <w:lang w:eastAsia="en-GB"/>
        </w:rPr>
        <w:t>.2</w:t>
      </w:r>
      <w:r w:rsidR="00452465" w:rsidRPr="00452465">
        <w:rPr>
          <w:rFonts w:ascii="Arial" w:eastAsia="Times New Roman" w:hAnsi="Arial" w:cs="Arial"/>
          <w:b/>
          <w:sz w:val="28"/>
          <w:szCs w:val="28"/>
          <w:lang w:eastAsia="en-GB"/>
        </w:rPr>
        <w:tab/>
        <w:t>Building Regulations Delegations</w:t>
      </w:r>
    </w:p>
    <w:p w14:paraId="48EF2F89" w14:textId="77777777" w:rsidR="00452465" w:rsidRPr="00452465" w:rsidRDefault="00452465" w:rsidP="00452465">
      <w:pPr>
        <w:spacing w:after="0" w:line="240" w:lineRule="auto"/>
        <w:ind w:right="-22" w:hanging="567"/>
        <w:rPr>
          <w:rFonts w:ascii="Arial" w:eastAsia="Times New Roman" w:hAnsi="Arial" w:cs="Arial"/>
          <w:sz w:val="28"/>
          <w:szCs w:val="28"/>
          <w:lang w:eastAsia="en-GB"/>
        </w:rPr>
      </w:pPr>
    </w:p>
    <w:p w14:paraId="1AFF6866" w14:textId="77777777" w:rsidR="00452465" w:rsidRPr="00452465" w:rsidRDefault="00452465" w:rsidP="002C6905">
      <w:pPr>
        <w:spacing w:after="0" w:line="240" w:lineRule="auto"/>
        <w:ind w:right="-22" w:hanging="567"/>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ab/>
        <w:t xml:space="preserve">The </w:t>
      </w:r>
      <w:r w:rsidR="00AF2C0D">
        <w:rPr>
          <w:rFonts w:ascii="Arial" w:eastAsia="Times New Roman" w:hAnsi="Arial" w:cs="Arial"/>
          <w:sz w:val="28"/>
          <w:szCs w:val="28"/>
          <w:lang w:eastAsia="en-GB"/>
        </w:rPr>
        <w:t>Director of Environment and Regeneration</w:t>
      </w:r>
      <w:r w:rsidR="003D614F">
        <w:rPr>
          <w:rFonts w:ascii="Arial" w:eastAsia="Times New Roman" w:hAnsi="Arial" w:cs="Arial"/>
          <w:sz w:val="28"/>
          <w:szCs w:val="28"/>
          <w:lang w:eastAsia="en-GB"/>
        </w:rPr>
        <w:t xml:space="preserve"> and Regeneration</w:t>
      </w:r>
      <w:r w:rsidRPr="00452465">
        <w:rPr>
          <w:rFonts w:ascii="Arial" w:eastAsia="Times New Roman" w:hAnsi="Arial" w:cs="Arial"/>
          <w:sz w:val="28"/>
          <w:szCs w:val="28"/>
          <w:lang w:eastAsia="en-GB"/>
        </w:rPr>
        <w:t>, the Head of Planning and Public Protection, and Building Control &amp; Business Support Manager are granted Delegated Powers for the determination of all Building Regulations and other related matters/applications:-</w:t>
      </w:r>
    </w:p>
    <w:p w14:paraId="5354CB6C" w14:textId="77777777" w:rsidR="00452465" w:rsidRPr="00452465" w:rsidRDefault="00452465" w:rsidP="002C6905">
      <w:pPr>
        <w:spacing w:after="0" w:line="240" w:lineRule="auto"/>
        <w:ind w:right="-22" w:hanging="567"/>
        <w:jc w:val="both"/>
        <w:rPr>
          <w:rFonts w:ascii="Arial" w:eastAsia="Times New Roman" w:hAnsi="Arial" w:cs="Arial"/>
          <w:sz w:val="28"/>
          <w:szCs w:val="28"/>
          <w:lang w:eastAsia="en-GB"/>
        </w:rPr>
      </w:pPr>
    </w:p>
    <w:p w14:paraId="770CDB2D"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(i)</w:t>
      </w:r>
      <w:r w:rsidRPr="00452465">
        <w:rPr>
          <w:rFonts w:ascii="Arial" w:eastAsia="Times New Roman" w:hAnsi="Arial" w:cs="Arial"/>
          <w:sz w:val="28"/>
          <w:szCs w:val="28"/>
          <w:lang w:eastAsia="en-GB"/>
        </w:rPr>
        <w:tab/>
        <w:t>To determine all applications in respect of the Building Regulations.</w:t>
      </w:r>
    </w:p>
    <w:p w14:paraId="43415199"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3BE424FD"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(ii)</w:t>
      </w:r>
      <w:r w:rsidRPr="00452465">
        <w:rPr>
          <w:rFonts w:ascii="Arial" w:eastAsia="Times New Roman" w:hAnsi="Arial" w:cs="Arial"/>
          <w:sz w:val="28"/>
          <w:szCs w:val="28"/>
          <w:lang w:eastAsia="en-GB"/>
        </w:rPr>
        <w:tab/>
        <w:t>To authorise the issue of infringement notices and any enforcement action with respect to Building Regulations.</w:t>
      </w:r>
    </w:p>
    <w:p w14:paraId="3A6BBF8C"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52A03C31"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(iii)</w:t>
      </w:r>
      <w:r w:rsidRPr="00452465">
        <w:rPr>
          <w:rFonts w:ascii="Arial" w:eastAsia="Times New Roman" w:hAnsi="Arial" w:cs="Arial"/>
          <w:sz w:val="28"/>
          <w:szCs w:val="28"/>
          <w:lang w:eastAsia="en-GB"/>
        </w:rPr>
        <w:tab/>
        <w:t>Building Act 1984</w:t>
      </w:r>
    </w:p>
    <w:p w14:paraId="683217F0"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ab/>
      </w:r>
    </w:p>
    <w:p w14:paraId="64CD40DB" w14:textId="77777777" w:rsidR="00452465" w:rsidRPr="00452465" w:rsidRDefault="00452465" w:rsidP="002C6905">
      <w:pPr>
        <w:spacing w:after="0" w:line="240" w:lineRule="auto"/>
        <w:ind w:left="1418"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(a)</w:t>
      </w:r>
      <w:r w:rsidRPr="00452465">
        <w:rPr>
          <w:rFonts w:ascii="Arial" w:eastAsia="Times New Roman" w:hAnsi="Arial" w:cs="Arial"/>
          <w:sz w:val="28"/>
          <w:szCs w:val="28"/>
          <w:lang w:eastAsia="en-GB"/>
        </w:rPr>
        <w:tab/>
        <w:t>Delegated powers for the elements of the Planning Service covered by legislation under the Building Act 1984.</w:t>
      </w:r>
    </w:p>
    <w:p w14:paraId="313DF643"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311D46FA" w14:textId="77777777" w:rsidR="00452465" w:rsidRPr="00452465" w:rsidRDefault="00452465" w:rsidP="002C6905">
      <w:pPr>
        <w:spacing w:after="0" w:line="240" w:lineRule="auto"/>
        <w:ind w:left="1418"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(b)</w:t>
      </w:r>
      <w:r w:rsidRPr="00452465">
        <w:rPr>
          <w:rFonts w:ascii="Arial" w:eastAsia="Times New Roman" w:hAnsi="Arial" w:cs="Arial"/>
          <w:sz w:val="28"/>
          <w:szCs w:val="28"/>
          <w:lang w:eastAsia="en-GB"/>
        </w:rPr>
        <w:tab/>
        <w:t>To authorise individual Officers to act as Inspectors/Authorised Officers/Enforcement Officers under legislation contained in the Building Act 1984.</w:t>
      </w:r>
    </w:p>
    <w:p w14:paraId="4B38A81B"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5795F1FE" w14:textId="77777777" w:rsidR="00452465" w:rsidRPr="00452465" w:rsidRDefault="00452465" w:rsidP="002C6905">
      <w:pPr>
        <w:spacing w:after="0" w:line="240" w:lineRule="auto"/>
        <w:ind w:left="1418"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(c)</w:t>
      </w:r>
      <w:r w:rsidRPr="00452465">
        <w:rPr>
          <w:rFonts w:ascii="Arial" w:eastAsia="Times New Roman" w:hAnsi="Arial" w:cs="Arial"/>
          <w:sz w:val="28"/>
          <w:szCs w:val="28"/>
          <w:lang w:eastAsia="en-GB"/>
        </w:rPr>
        <w:tab/>
        <w:t>In consultation with the Head of Legal Services/Solicitor to the Council, to institute legal proceedings on behalf of the Council in respect of any offence under the above Act.  (This delegation is also applicable to the Principal Officer (Building Control)).</w:t>
      </w:r>
    </w:p>
    <w:p w14:paraId="2E71837A" w14:textId="77777777" w:rsidR="00452465" w:rsidRPr="00452465" w:rsidRDefault="00452465" w:rsidP="002C6905">
      <w:pPr>
        <w:spacing w:after="0" w:line="240" w:lineRule="auto"/>
        <w:ind w:left="1418" w:right="-22" w:hanging="709"/>
        <w:jc w:val="both"/>
        <w:rPr>
          <w:rFonts w:ascii="Arial" w:eastAsia="Times New Roman" w:hAnsi="Arial" w:cs="Arial"/>
          <w:sz w:val="28"/>
          <w:szCs w:val="28"/>
          <w:lang w:eastAsia="en-GB"/>
        </w:rPr>
      </w:pPr>
    </w:p>
    <w:p w14:paraId="53CDAFDE"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lastRenderedPageBreak/>
        <w:t>(iv)</w:t>
      </w:r>
      <w:r w:rsidRPr="00452465">
        <w:rPr>
          <w:rFonts w:ascii="Arial" w:eastAsia="Times New Roman" w:hAnsi="Arial" w:cs="Arial"/>
          <w:sz w:val="28"/>
          <w:szCs w:val="28"/>
          <w:lang w:eastAsia="en-GB"/>
        </w:rPr>
        <w:tab/>
        <w:t>Safety at Sports Ground Act 1975:</w:t>
      </w:r>
    </w:p>
    <w:p w14:paraId="14E0BB9B"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ab/>
        <w:t>To issue and sign the relevant Safety Certificates under the Safety at Sports Ground Act 1975 (as amended) and to take any enforcement action (the latter to be reported to the Planning Committee for information).</w:t>
      </w:r>
    </w:p>
    <w:p w14:paraId="0C89E8A0"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21AE0843"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(v)</w:t>
      </w:r>
      <w:r w:rsidRPr="00452465">
        <w:rPr>
          <w:rFonts w:ascii="Arial" w:eastAsia="Times New Roman" w:hAnsi="Arial" w:cs="Arial"/>
          <w:sz w:val="28"/>
          <w:szCs w:val="28"/>
          <w:lang w:eastAsia="en-GB"/>
        </w:rPr>
        <w:tab/>
        <w:t>Safety of Stands for Spectators – Section 42 West Glamorgan Act 1987.</w:t>
      </w:r>
    </w:p>
    <w:p w14:paraId="2C7FA66B"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38201390"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(vi)</w:t>
      </w:r>
      <w:r w:rsidRPr="00452465">
        <w:rPr>
          <w:rFonts w:ascii="Arial" w:eastAsia="Times New Roman" w:hAnsi="Arial" w:cs="Arial"/>
          <w:sz w:val="28"/>
          <w:szCs w:val="28"/>
          <w:lang w:eastAsia="en-GB"/>
        </w:rPr>
        <w:tab/>
        <w:t>Retaining Walls – Section 26 West Glamorgan Act 1987.</w:t>
      </w:r>
    </w:p>
    <w:p w14:paraId="419B5A19" w14:textId="77777777" w:rsidR="00452465" w:rsidRPr="00452465" w:rsidRDefault="00452465" w:rsidP="00452465">
      <w:pPr>
        <w:spacing w:after="0" w:line="240" w:lineRule="auto"/>
        <w:ind w:left="709" w:right="-22" w:hanging="709"/>
        <w:rPr>
          <w:rFonts w:ascii="Arial" w:eastAsia="Times New Roman" w:hAnsi="Arial" w:cs="Arial"/>
          <w:sz w:val="28"/>
          <w:szCs w:val="28"/>
          <w:lang w:eastAsia="en-GB"/>
        </w:rPr>
      </w:pPr>
    </w:p>
    <w:p w14:paraId="7FDC424D" w14:textId="77777777" w:rsidR="00452465" w:rsidRPr="00452465" w:rsidRDefault="00452465" w:rsidP="00452465">
      <w:pPr>
        <w:spacing w:after="0" w:line="240" w:lineRule="auto"/>
        <w:ind w:right="-22" w:hanging="851"/>
        <w:rPr>
          <w:rFonts w:ascii="Arial" w:eastAsia="Times New Roman" w:hAnsi="Arial" w:cs="Arial"/>
          <w:b/>
          <w:sz w:val="28"/>
          <w:szCs w:val="28"/>
          <w:lang w:eastAsia="en-GB"/>
        </w:rPr>
      </w:pPr>
      <w:r w:rsidRPr="00452465">
        <w:rPr>
          <w:rFonts w:ascii="Arial" w:eastAsia="Times New Roman" w:hAnsi="Arial" w:cs="Arial"/>
          <w:b/>
          <w:sz w:val="28"/>
          <w:szCs w:val="28"/>
          <w:lang w:eastAsia="en-GB"/>
        </w:rPr>
        <w:t>1</w:t>
      </w:r>
      <w:r w:rsidR="006F5180">
        <w:rPr>
          <w:rFonts w:ascii="Arial" w:eastAsia="Times New Roman" w:hAnsi="Arial" w:cs="Arial"/>
          <w:b/>
          <w:sz w:val="28"/>
          <w:szCs w:val="28"/>
          <w:lang w:eastAsia="en-GB"/>
        </w:rPr>
        <w:t>6</w:t>
      </w:r>
      <w:r w:rsidRPr="00452465">
        <w:rPr>
          <w:rFonts w:ascii="Arial" w:eastAsia="Times New Roman" w:hAnsi="Arial" w:cs="Arial"/>
          <w:b/>
          <w:sz w:val="28"/>
          <w:szCs w:val="28"/>
          <w:lang w:eastAsia="en-GB"/>
        </w:rPr>
        <w:t>.3</w:t>
      </w:r>
      <w:r w:rsidRPr="00452465">
        <w:rPr>
          <w:rFonts w:ascii="Arial" w:eastAsia="Times New Roman" w:hAnsi="Arial" w:cs="Arial"/>
          <w:b/>
          <w:sz w:val="28"/>
          <w:szCs w:val="28"/>
          <w:lang w:eastAsia="en-GB"/>
        </w:rPr>
        <w:tab/>
        <w:t>Other Delegations</w:t>
      </w:r>
    </w:p>
    <w:p w14:paraId="3FE88047" w14:textId="77777777" w:rsidR="00452465" w:rsidRPr="00452465" w:rsidRDefault="00452465" w:rsidP="00452465">
      <w:pPr>
        <w:spacing w:after="0" w:line="240" w:lineRule="auto"/>
        <w:ind w:right="-22" w:hanging="567"/>
        <w:rPr>
          <w:rFonts w:ascii="Arial" w:eastAsia="Times New Roman" w:hAnsi="Arial" w:cs="Arial"/>
          <w:sz w:val="28"/>
          <w:szCs w:val="28"/>
          <w:lang w:eastAsia="en-GB"/>
        </w:rPr>
      </w:pPr>
    </w:p>
    <w:p w14:paraId="558E0AD2" w14:textId="77777777" w:rsidR="00452465" w:rsidRPr="00452465" w:rsidRDefault="00452465" w:rsidP="002C6905">
      <w:pPr>
        <w:spacing w:after="0" w:line="240" w:lineRule="auto"/>
        <w:ind w:right="-22" w:hanging="567"/>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ab/>
        <w:t xml:space="preserve">The </w:t>
      </w:r>
      <w:r w:rsidR="00AF2C0D">
        <w:rPr>
          <w:rFonts w:ascii="Arial" w:eastAsia="Times New Roman" w:hAnsi="Arial" w:cs="Arial"/>
          <w:sz w:val="28"/>
          <w:szCs w:val="28"/>
          <w:lang w:eastAsia="en-GB"/>
        </w:rPr>
        <w:t>Director of Environment and Regeneration</w:t>
      </w:r>
      <w:r w:rsidR="008F5246">
        <w:rPr>
          <w:rFonts w:ascii="Arial" w:eastAsia="Times New Roman" w:hAnsi="Arial" w:cs="Arial"/>
          <w:sz w:val="28"/>
          <w:szCs w:val="28"/>
          <w:lang w:eastAsia="en-GB"/>
        </w:rPr>
        <w:t xml:space="preserve"> and Regeneration</w:t>
      </w:r>
      <w:r w:rsidR="003A7133">
        <w:rPr>
          <w:rFonts w:ascii="Arial" w:eastAsia="Times New Roman" w:hAnsi="Arial" w:cs="Arial"/>
          <w:sz w:val="28"/>
          <w:szCs w:val="28"/>
          <w:lang w:eastAsia="en-GB"/>
        </w:rPr>
        <w:t>,</w:t>
      </w:r>
      <w:r w:rsidRPr="00452465">
        <w:rPr>
          <w:rFonts w:ascii="Arial" w:eastAsia="Times New Roman" w:hAnsi="Arial" w:cs="Arial"/>
          <w:sz w:val="28"/>
          <w:szCs w:val="28"/>
          <w:lang w:eastAsia="en-GB"/>
        </w:rPr>
        <w:t xml:space="preserve"> and the Head of Planning and Public Protection are granted delegated powers for the following matters:-</w:t>
      </w:r>
    </w:p>
    <w:p w14:paraId="4541EAC3" w14:textId="77777777" w:rsidR="00452465" w:rsidRPr="00452465" w:rsidRDefault="00452465" w:rsidP="002C6905">
      <w:pPr>
        <w:spacing w:after="0" w:line="240" w:lineRule="auto"/>
        <w:ind w:right="-22" w:hanging="567"/>
        <w:jc w:val="both"/>
        <w:rPr>
          <w:rFonts w:ascii="Arial" w:eastAsia="Times New Roman" w:hAnsi="Arial" w:cs="Arial"/>
          <w:sz w:val="28"/>
          <w:szCs w:val="28"/>
          <w:lang w:eastAsia="en-GB"/>
        </w:rPr>
      </w:pPr>
    </w:p>
    <w:p w14:paraId="0CD817D4"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(i)</w:t>
      </w:r>
      <w:r w:rsidRPr="00452465">
        <w:rPr>
          <w:rFonts w:ascii="Arial" w:eastAsia="Times New Roman" w:hAnsi="Arial" w:cs="Arial"/>
          <w:sz w:val="28"/>
          <w:szCs w:val="28"/>
          <w:lang w:eastAsia="en-GB"/>
        </w:rPr>
        <w:tab/>
        <w:t>Natural Resources Wales (Forestry) – Consultations on Felling Proposals:-</w:t>
      </w:r>
    </w:p>
    <w:p w14:paraId="5916E373"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5E209EE6" w14:textId="77777777" w:rsidR="00452465" w:rsidRPr="00452465" w:rsidRDefault="00452465" w:rsidP="002C6905">
      <w:pPr>
        <w:spacing w:after="0" w:line="240" w:lineRule="auto"/>
        <w:ind w:left="1276" w:right="-22" w:hanging="567"/>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(a)</w:t>
      </w:r>
      <w:r w:rsidRPr="00452465">
        <w:rPr>
          <w:rFonts w:ascii="Arial" w:eastAsia="Times New Roman" w:hAnsi="Arial" w:cs="Arial"/>
          <w:sz w:val="28"/>
          <w:szCs w:val="28"/>
          <w:lang w:eastAsia="en-GB"/>
        </w:rPr>
        <w:tab/>
        <w:t>Where there are no objections, the response to Natural Resources Wales is delegated to the Director;</w:t>
      </w:r>
    </w:p>
    <w:p w14:paraId="247CBB84" w14:textId="77777777" w:rsidR="00452465" w:rsidRPr="00452465" w:rsidRDefault="00452465" w:rsidP="002C6905">
      <w:pPr>
        <w:spacing w:after="0" w:line="240" w:lineRule="auto"/>
        <w:ind w:left="1276" w:right="-22" w:hanging="567"/>
        <w:jc w:val="both"/>
        <w:rPr>
          <w:rFonts w:ascii="Arial" w:eastAsia="Times New Roman" w:hAnsi="Arial" w:cs="Arial"/>
          <w:sz w:val="28"/>
          <w:szCs w:val="28"/>
          <w:lang w:eastAsia="en-GB"/>
        </w:rPr>
      </w:pPr>
    </w:p>
    <w:p w14:paraId="60328840" w14:textId="77777777" w:rsidR="00452465" w:rsidRPr="00452465" w:rsidRDefault="00452465" w:rsidP="002C6905">
      <w:pPr>
        <w:spacing w:after="0" w:line="240" w:lineRule="auto"/>
        <w:ind w:left="1276" w:right="-22" w:hanging="567"/>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(b)</w:t>
      </w:r>
      <w:r w:rsidRPr="00452465">
        <w:rPr>
          <w:rFonts w:ascii="Arial" w:eastAsia="Times New Roman" w:hAnsi="Arial" w:cs="Arial"/>
          <w:sz w:val="28"/>
          <w:szCs w:val="28"/>
          <w:lang w:eastAsia="en-GB"/>
        </w:rPr>
        <w:tab/>
        <w:t xml:space="preserve">Where objections are raised by local Members, relevant Community Councils or by Officers that the Director is delegated the power to request that this Authority be granted an extension of time, or to submit an objection to </w:t>
      </w:r>
      <w:r w:rsidRPr="00452465">
        <w:rPr>
          <w:rFonts w:ascii="Arial" w:eastAsia="Times New Roman" w:hAnsi="Arial" w:cs="Arial"/>
          <w:sz w:val="28"/>
          <w:szCs w:val="28"/>
          <w:u w:val="single"/>
          <w:lang w:eastAsia="en-GB"/>
        </w:rPr>
        <w:t>Natural Resources Wales</w:t>
      </w:r>
      <w:r w:rsidRPr="00452465">
        <w:rPr>
          <w:rFonts w:ascii="Arial" w:eastAsia="Times New Roman" w:hAnsi="Arial" w:cs="Arial"/>
          <w:sz w:val="28"/>
          <w:szCs w:val="28"/>
          <w:lang w:eastAsia="en-GB"/>
        </w:rPr>
        <w:t>.  The matter would then be reported to the next available Planning Committee for consideration and that Committee be given plenary powers to resolve the Authority’s formal decision.  Relevant local Members would be invited to attend the Committee and any site visits, but would not be entitled to vote, in the same manner as in the determination of planning applications;</w:t>
      </w:r>
    </w:p>
    <w:p w14:paraId="0DA1DC2A" w14:textId="77777777" w:rsidR="00452465" w:rsidRPr="00452465" w:rsidRDefault="00452465" w:rsidP="002C6905">
      <w:pPr>
        <w:spacing w:after="0" w:line="240" w:lineRule="auto"/>
        <w:ind w:left="1276" w:right="-22" w:hanging="567"/>
        <w:jc w:val="both"/>
        <w:rPr>
          <w:rFonts w:ascii="Arial" w:eastAsia="Times New Roman" w:hAnsi="Arial" w:cs="Arial"/>
          <w:sz w:val="28"/>
          <w:szCs w:val="28"/>
          <w:lang w:eastAsia="en-GB"/>
        </w:rPr>
      </w:pPr>
    </w:p>
    <w:p w14:paraId="1587F3BA"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(ii)</w:t>
      </w:r>
      <w:r w:rsidRPr="00452465">
        <w:rPr>
          <w:rFonts w:ascii="Arial" w:eastAsia="Times New Roman" w:hAnsi="Arial" w:cs="Arial"/>
          <w:sz w:val="28"/>
          <w:szCs w:val="28"/>
          <w:lang w:eastAsia="en-GB"/>
        </w:rPr>
        <w:tab/>
        <w:t>Neath and Port Talbot Local Access Forum</w:t>
      </w:r>
    </w:p>
    <w:p w14:paraId="1B9DF074"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ab/>
        <w:t>To determine future changes to the membership of the forum in consultation with either the Leader or Deputy Leader.</w:t>
      </w:r>
    </w:p>
    <w:p w14:paraId="151E495E"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45F1499B"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(iii)</w:t>
      </w:r>
      <w:r w:rsidRPr="00452465">
        <w:rPr>
          <w:rFonts w:ascii="Arial" w:eastAsia="Times New Roman" w:hAnsi="Arial" w:cs="Arial"/>
          <w:sz w:val="28"/>
          <w:szCs w:val="28"/>
          <w:lang w:eastAsia="en-GB"/>
        </w:rPr>
        <w:tab/>
        <w:t>Rights of Entry</w:t>
      </w:r>
    </w:p>
    <w:p w14:paraId="54A18A76"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ab/>
        <w:t>To authorise rights of entry to relevant Officers in respect of the following legislation:-</w:t>
      </w:r>
    </w:p>
    <w:p w14:paraId="5449B1D3"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2A37C724" w14:textId="77777777" w:rsidR="00452465" w:rsidRPr="00452465" w:rsidRDefault="00452465" w:rsidP="002C6905">
      <w:pPr>
        <w:spacing w:after="0" w:line="240" w:lineRule="auto"/>
        <w:ind w:left="1276" w:right="-22" w:hanging="567"/>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lastRenderedPageBreak/>
        <w:t>(a)</w:t>
      </w:r>
      <w:r w:rsidRPr="00452465">
        <w:rPr>
          <w:rFonts w:ascii="Arial" w:eastAsia="Times New Roman" w:hAnsi="Arial" w:cs="Arial"/>
          <w:sz w:val="28"/>
          <w:szCs w:val="28"/>
          <w:lang w:eastAsia="en-GB"/>
        </w:rPr>
        <w:tab/>
        <w:t>Town and Country Planning Act 1990 (as amended): Section 324;</w:t>
      </w:r>
    </w:p>
    <w:p w14:paraId="38DF819A"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717BBC65" w14:textId="77777777" w:rsidR="00452465" w:rsidRPr="00452465" w:rsidRDefault="00452465" w:rsidP="002C6905">
      <w:pPr>
        <w:spacing w:after="0" w:line="240" w:lineRule="auto"/>
        <w:ind w:left="1276" w:right="-22" w:hanging="567"/>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(b)</w:t>
      </w:r>
      <w:r w:rsidRPr="00452465">
        <w:rPr>
          <w:rFonts w:ascii="Arial" w:eastAsia="Times New Roman" w:hAnsi="Arial" w:cs="Arial"/>
          <w:sz w:val="28"/>
          <w:szCs w:val="28"/>
          <w:lang w:eastAsia="en-GB"/>
        </w:rPr>
        <w:tab/>
        <w:t>Wildlife and Countryside Act 1981 (as amended): Section 51;</w:t>
      </w:r>
    </w:p>
    <w:p w14:paraId="32F76B86"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58E4BED5" w14:textId="77777777" w:rsidR="00452465" w:rsidRPr="00452465" w:rsidRDefault="00452465" w:rsidP="002C6905">
      <w:pPr>
        <w:spacing w:after="0" w:line="240" w:lineRule="auto"/>
        <w:ind w:left="1276" w:right="-22" w:hanging="567"/>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(c)</w:t>
      </w:r>
      <w:r w:rsidRPr="00452465">
        <w:rPr>
          <w:rFonts w:ascii="Arial" w:eastAsia="Times New Roman" w:hAnsi="Arial" w:cs="Arial"/>
          <w:sz w:val="28"/>
          <w:szCs w:val="28"/>
          <w:lang w:eastAsia="en-GB"/>
        </w:rPr>
        <w:tab/>
        <w:t>Planning (Listed Building and Conservation Areas) Act 1990 (as amended): Section 88-88B;</w:t>
      </w:r>
    </w:p>
    <w:p w14:paraId="5A79D256"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0E8708BC" w14:textId="77777777" w:rsidR="00452465" w:rsidRPr="00452465" w:rsidRDefault="00452465" w:rsidP="002C6905">
      <w:pPr>
        <w:spacing w:after="0" w:line="240" w:lineRule="auto"/>
        <w:ind w:left="1276" w:right="-22" w:hanging="567"/>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(d)</w:t>
      </w:r>
      <w:r w:rsidRPr="00452465">
        <w:rPr>
          <w:rFonts w:ascii="Arial" w:eastAsia="Times New Roman" w:hAnsi="Arial" w:cs="Arial"/>
          <w:sz w:val="28"/>
          <w:szCs w:val="28"/>
          <w:lang w:eastAsia="en-GB"/>
        </w:rPr>
        <w:tab/>
        <w:t>Planning (Hazardous Substances) Act 1990 (as amended): Sections 36-36B;</w:t>
      </w:r>
    </w:p>
    <w:p w14:paraId="6D66BF74"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19CBB6F6" w14:textId="77777777" w:rsidR="00452465" w:rsidRPr="00452465" w:rsidRDefault="00452465" w:rsidP="002C6905">
      <w:pPr>
        <w:spacing w:after="0" w:line="240" w:lineRule="auto"/>
        <w:ind w:left="1276" w:right="-22" w:hanging="567"/>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(e)</w:t>
      </w:r>
      <w:r w:rsidRPr="00452465">
        <w:rPr>
          <w:rFonts w:ascii="Arial" w:eastAsia="Times New Roman" w:hAnsi="Arial" w:cs="Arial"/>
          <w:sz w:val="28"/>
          <w:szCs w:val="28"/>
          <w:lang w:eastAsia="en-GB"/>
        </w:rPr>
        <w:tab/>
        <w:t>Highways Act 1980: Section</w:t>
      </w:r>
      <w:r w:rsidR="003A7133">
        <w:rPr>
          <w:rFonts w:ascii="Arial" w:eastAsia="Times New Roman" w:hAnsi="Arial" w:cs="Arial"/>
          <w:sz w:val="28"/>
          <w:szCs w:val="28"/>
          <w:lang w:eastAsia="en-GB"/>
        </w:rPr>
        <w:t>s 289, 290, &amp;</w:t>
      </w:r>
      <w:r w:rsidRPr="00452465">
        <w:rPr>
          <w:rFonts w:ascii="Arial" w:eastAsia="Times New Roman" w:hAnsi="Arial" w:cs="Arial"/>
          <w:sz w:val="28"/>
          <w:szCs w:val="28"/>
          <w:lang w:eastAsia="en-GB"/>
        </w:rPr>
        <w:t xml:space="preserve"> 293;</w:t>
      </w:r>
    </w:p>
    <w:p w14:paraId="3736AB8C"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475FEBD5" w14:textId="77777777" w:rsidR="00452465" w:rsidRPr="00452465" w:rsidRDefault="00452465" w:rsidP="002C6905">
      <w:pPr>
        <w:spacing w:after="0" w:line="240" w:lineRule="auto"/>
        <w:ind w:left="1276" w:right="-22" w:hanging="567"/>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(f)</w:t>
      </w:r>
      <w:r w:rsidRPr="00452465">
        <w:rPr>
          <w:rFonts w:ascii="Arial" w:eastAsia="Times New Roman" w:hAnsi="Arial" w:cs="Arial"/>
          <w:sz w:val="28"/>
          <w:szCs w:val="28"/>
          <w:lang w:eastAsia="en-GB"/>
        </w:rPr>
        <w:tab/>
        <w:t>Road Traffic Regulation Act 1984: Section 71;</w:t>
      </w:r>
    </w:p>
    <w:p w14:paraId="45E71947"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4DC19CE6" w14:textId="77777777" w:rsidR="00452465" w:rsidRPr="00452465" w:rsidRDefault="00452465" w:rsidP="002C6905">
      <w:pPr>
        <w:spacing w:after="0" w:line="240" w:lineRule="auto"/>
        <w:ind w:left="1276" w:right="-22" w:hanging="567"/>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(g)</w:t>
      </w:r>
      <w:r w:rsidRPr="00452465">
        <w:rPr>
          <w:rFonts w:ascii="Arial" w:eastAsia="Times New Roman" w:hAnsi="Arial" w:cs="Arial"/>
          <w:sz w:val="28"/>
          <w:szCs w:val="28"/>
          <w:lang w:eastAsia="en-GB"/>
        </w:rPr>
        <w:tab/>
        <w:t>Anti-Social Behaviour Act 2003 (High Hedges): Section 74;</w:t>
      </w:r>
    </w:p>
    <w:p w14:paraId="17ACF0CF" w14:textId="77777777" w:rsidR="00452465" w:rsidRPr="00452465" w:rsidRDefault="00452465" w:rsidP="002C6905">
      <w:pPr>
        <w:spacing w:after="0" w:line="240" w:lineRule="auto"/>
        <w:ind w:left="1276" w:right="-22" w:hanging="567"/>
        <w:jc w:val="both"/>
        <w:rPr>
          <w:rFonts w:ascii="Arial" w:eastAsia="Times New Roman" w:hAnsi="Arial" w:cs="Arial"/>
          <w:sz w:val="28"/>
          <w:szCs w:val="28"/>
          <w:lang w:eastAsia="en-GB"/>
        </w:rPr>
      </w:pPr>
    </w:p>
    <w:p w14:paraId="609EF317" w14:textId="77777777" w:rsidR="00452465" w:rsidRPr="00452465" w:rsidRDefault="00452465" w:rsidP="002C6905">
      <w:pPr>
        <w:spacing w:after="0" w:line="240" w:lineRule="auto"/>
        <w:ind w:left="1276" w:right="-22" w:hanging="567"/>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(h)</w:t>
      </w:r>
      <w:r w:rsidRPr="00452465">
        <w:rPr>
          <w:rFonts w:ascii="Arial" w:eastAsia="Times New Roman" w:hAnsi="Arial" w:cs="Arial"/>
          <w:sz w:val="28"/>
          <w:szCs w:val="28"/>
          <w:lang w:eastAsia="en-GB"/>
        </w:rPr>
        <w:tab/>
        <w:t xml:space="preserve">Hedgerow Regulations 1997 (Regulation 12). </w:t>
      </w:r>
    </w:p>
    <w:p w14:paraId="4CE0948B"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5EAF7482"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(iv)</w:t>
      </w:r>
      <w:r w:rsidRPr="00452465">
        <w:rPr>
          <w:rFonts w:ascii="Arial" w:eastAsia="Times New Roman" w:hAnsi="Arial" w:cs="Arial"/>
          <w:sz w:val="28"/>
          <w:szCs w:val="28"/>
          <w:lang w:eastAsia="en-GB"/>
        </w:rPr>
        <w:tab/>
        <w:t>Affordable Housing Contributions</w:t>
      </w:r>
    </w:p>
    <w:p w14:paraId="0C157B2B"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2F22CF3A"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ab/>
        <w:t xml:space="preserve">The Head of Planning and Public Protection is granted delegated authority to review and make any necessary amendments to the charge levied for the negotiation of the Affordable Housing Contribution.  </w:t>
      </w:r>
    </w:p>
    <w:p w14:paraId="6574BD28" w14:textId="77777777" w:rsidR="00452465" w:rsidRPr="00452465" w:rsidRDefault="00452465" w:rsidP="00452465">
      <w:pPr>
        <w:spacing w:after="0" w:line="240" w:lineRule="auto"/>
        <w:ind w:left="709" w:right="-22" w:hanging="709"/>
        <w:rPr>
          <w:rFonts w:ascii="Arial" w:eastAsia="Times New Roman" w:hAnsi="Arial" w:cs="Arial"/>
          <w:sz w:val="28"/>
          <w:szCs w:val="28"/>
          <w:lang w:eastAsia="en-GB"/>
        </w:rPr>
      </w:pPr>
      <w:r w:rsidRPr="00452465">
        <w:rPr>
          <w:rFonts w:ascii="Arial" w:eastAsia="Times New Roman" w:hAnsi="Arial" w:cs="Arial"/>
          <w:sz w:val="28"/>
          <w:szCs w:val="28"/>
          <w:lang w:eastAsia="en-GB"/>
        </w:rPr>
        <w:tab/>
      </w:r>
    </w:p>
    <w:p w14:paraId="4A89A69C" w14:textId="77777777" w:rsidR="00452465" w:rsidRPr="00452465" w:rsidRDefault="00452465" w:rsidP="00452465">
      <w:pPr>
        <w:spacing w:after="0" w:line="240" w:lineRule="auto"/>
        <w:ind w:right="-22" w:hanging="851"/>
        <w:rPr>
          <w:rFonts w:ascii="Arial" w:eastAsia="Times New Roman" w:hAnsi="Arial" w:cs="Arial"/>
          <w:b/>
          <w:sz w:val="28"/>
          <w:szCs w:val="28"/>
          <w:lang w:eastAsia="en-GB"/>
        </w:rPr>
      </w:pPr>
      <w:r w:rsidRPr="00452465">
        <w:rPr>
          <w:rFonts w:ascii="Arial" w:eastAsia="Times New Roman" w:hAnsi="Arial" w:cs="Arial"/>
          <w:b/>
          <w:sz w:val="28"/>
          <w:szCs w:val="28"/>
          <w:lang w:eastAsia="en-GB"/>
        </w:rPr>
        <w:t>1</w:t>
      </w:r>
      <w:r w:rsidR="006F5180">
        <w:rPr>
          <w:rFonts w:ascii="Arial" w:eastAsia="Times New Roman" w:hAnsi="Arial" w:cs="Arial"/>
          <w:b/>
          <w:sz w:val="28"/>
          <w:szCs w:val="28"/>
          <w:lang w:eastAsia="en-GB"/>
        </w:rPr>
        <w:t>6</w:t>
      </w:r>
      <w:r w:rsidRPr="00452465">
        <w:rPr>
          <w:rFonts w:ascii="Arial" w:eastAsia="Times New Roman" w:hAnsi="Arial" w:cs="Arial"/>
          <w:b/>
          <w:sz w:val="28"/>
          <w:szCs w:val="28"/>
          <w:lang w:eastAsia="en-GB"/>
        </w:rPr>
        <w:t>.4</w:t>
      </w:r>
      <w:r w:rsidRPr="00452465">
        <w:rPr>
          <w:rFonts w:ascii="Arial" w:eastAsia="Times New Roman" w:hAnsi="Arial" w:cs="Arial"/>
          <w:b/>
          <w:sz w:val="28"/>
          <w:szCs w:val="28"/>
          <w:lang w:eastAsia="en-GB"/>
        </w:rPr>
        <w:tab/>
        <w:t>Amendments</w:t>
      </w:r>
    </w:p>
    <w:p w14:paraId="1DC98AE9" w14:textId="77777777" w:rsidR="00452465" w:rsidRPr="00452465" w:rsidRDefault="00452465" w:rsidP="00452465">
      <w:pPr>
        <w:spacing w:after="0" w:line="240" w:lineRule="auto"/>
        <w:ind w:left="709" w:right="-22" w:hanging="1276"/>
        <w:rPr>
          <w:rFonts w:ascii="Arial" w:eastAsia="Times New Roman" w:hAnsi="Arial" w:cs="Arial"/>
          <w:b/>
          <w:sz w:val="28"/>
          <w:szCs w:val="28"/>
          <w:lang w:eastAsia="en-GB"/>
        </w:rPr>
      </w:pPr>
    </w:p>
    <w:p w14:paraId="57E2D71F"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 xml:space="preserve">The Council has given delegated authority to the Planning Committee to make any future amendments which the Committee considers necessary to make to those delegations set out in Paragraphs 18.1, 18.2 and 18.3 above, the Planning Site Visit Procedure and the Protocol for Public Speaking at Committee Meetings.  </w:t>
      </w:r>
    </w:p>
    <w:p w14:paraId="3463AF3B"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br w:type="page"/>
      </w:r>
    </w:p>
    <w:p w14:paraId="6F4644A5" w14:textId="77777777" w:rsidR="00452465" w:rsidRPr="00452465" w:rsidRDefault="00452465" w:rsidP="00452465">
      <w:pPr>
        <w:spacing w:after="0" w:line="240" w:lineRule="auto"/>
        <w:ind w:right="-22"/>
        <w:jc w:val="center"/>
        <w:rPr>
          <w:rFonts w:ascii="Arial" w:eastAsia="Times New Roman" w:hAnsi="Arial" w:cs="Arial"/>
          <w:b/>
          <w:sz w:val="32"/>
          <w:szCs w:val="32"/>
          <w:lang w:eastAsia="en-GB"/>
        </w:rPr>
      </w:pPr>
      <w:r w:rsidRPr="00452465">
        <w:rPr>
          <w:rFonts w:ascii="Arial" w:eastAsia="Times New Roman" w:hAnsi="Arial" w:cs="Arial"/>
          <w:b/>
          <w:sz w:val="32"/>
          <w:szCs w:val="32"/>
          <w:lang w:eastAsia="en-GB"/>
        </w:rPr>
        <w:lastRenderedPageBreak/>
        <w:t>APPENDIX</w:t>
      </w:r>
    </w:p>
    <w:p w14:paraId="75C46274" w14:textId="77777777" w:rsidR="00452465" w:rsidRPr="00452465" w:rsidRDefault="00452465" w:rsidP="00452465">
      <w:pPr>
        <w:spacing w:after="0" w:line="240" w:lineRule="auto"/>
        <w:ind w:right="-22" w:hanging="567"/>
        <w:rPr>
          <w:rFonts w:ascii="Arial" w:eastAsia="Times New Roman" w:hAnsi="Arial" w:cs="Arial"/>
          <w:sz w:val="32"/>
          <w:szCs w:val="32"/>
          <w:lang w:eastAsia="en-GB"/>
        </w:rPr>
      </w:pPr>
    </w:p>
    <w:p w14:paraId="0A01E75E" w14:textId="77777777" w:rsidR="00452465" w:rsidRPr="00452465" w:rsidRDefault="00452465" w:rsidP="00452465">
      <w:pPr>
        <w:spacing w:after="0" w:line="240" w:lineRule="auto"/>
        <w:ind w:right="-22"/>
        <w:jc w:val="center"/>
        <w:rPr>
          <w:rFonts w:ascii="Arial" w:eastAsia="Times New Roman" w:hAnsi="Arial" w:cs="Arial"/>
          <w:b/>
          <w:sz w:val="32"/>
          <w:szCs w:val="32"/>
          <w:lang w:eastAsia="en-GB"/>
        </w:rPr>
      </w:pPr>
      <w:r w:rsidRPr="00452465">
        <w:rPr>
          <w:rFonts w:ascii="Arial" w:eastAsia="Times New Roman" w:hAnsi="Arial" w:cs="Arial"/>
          <w:b/>
          <w:sz w:val="32"/>
          <w:szCs w:val="32"/>
          <w:lang w:eastAsia="en-GB"/>
        </w:rPr>
        <w:t>Delegation Process (Development Management Matters/Applications)</w:t>
      </w:r>
    </w:p>
    <w:p w14:paraId="0615B1EE" w14:textId="77777777" w:rsidR="00452465" w:rsidRPr="00452465" w:rsidRDefault="00452465" w:rsidP="00452465">
      <w:pPr>
        <w:spacing w:after="0" w:line="240" w:lineRule="auto"/>
        <w:ind w:right="-22" w:hanging="567"/>
        <w:rPr>
          <w:rFonts w:ascii="Arial" w:eastAsia="Times New Roman" w:hAnsi="Arial" w:cs="Arial"/>
          <w:sz w:val="28"/>
          <w:szCs w:val="28"/>
          <w:lang w:eastAsia="en-GB"/>
        </w:rPr>
      </w:pPr>
    </w:p>
    <w:p w14:paraId="0957B475"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1.</w:t>
      </w:r>
      <w:r w:rsidRPr="00452465">
        <w:rPr>
          <w:rFonts w:ascii="Arial" w:eastAsia="Times New Roman" w:hAnsi="Arial" w:cs="Arial"/>
          <w:sz w:val="28"/>
          <w:szCs w:val="28"/>
          <w:lang w:eastAsia="en-GB"/>
        </w:rPr>
        <w:tab/>
        <w:t>If any Member of the Council considers that it would be more appropriate to report an application to the Planning Committee for decision, Officers will put the matter before the Planning Committee provided:-</w:t>
      </w:r>
    </w:p>
    <w:p w14:paraId="04B29A70"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52DB7B6D" w14:textId="77777777" w:rsidR="00452465" w:rsidRPr="00452465" w:rsidRDefault="00452465" w:rsidP="002C6905">
      <w:pPr>
        <w:spacing w:after="0" w:line="240" w:lineRule="auto"/>
        <w:ind w:left="1276" w:right="-22" w:hanging="567"/>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(a)</w:t>
      </w:r>
      <w:r w:rsidRPr="00452465">
        <w:rPr>
          <w:rFonts w:ascii="Arial" w:eastAsia="Times New Roman" w:hAnsi="Arial" w:cs="Arial"/>
          <w:sz w:val="28"/>
          <w:szCs w:val="28"/>
          <w:lang w:eastAsia="en-GB"/>
        </w:rPr>
        <w:tab/>
        <w:t>A valid planning reason has been given by the Member (such reason to be clearly indicated within the subsequent report to Committee), and</w:t>
      </w:r>
    </w:p>
    <w:p w14:paraId="491ADC0A"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26784480" w14:textId="77777777" w:rsidR="00452465" w:rsidRPr="00452465" w:rsidRDefault="00452465" w:rsidP="002C6905">
      <w:pPr>
        <w:spacing w:after="0" w:line="240" w:lineRule="auto"/>
        <w:ind w:left="1276" w:right="-22" w:hanging="567"/>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(b)</w:t>
      </w:r>
      <w:r w:rsidRPr="00452465">
        <w:rPr>
          <w:rFonts w:ascii="Arial" w:eastAsia="Times New Roman" w:hAnsi="Arial" w:cs="Arial"/>
          <w:sz w:val="28"/>
          <w:szCs w:val="28"/>
          <w:lang w:eastAsia="en-GB"/>
        </w:rPr>
        <w:tab/>
        <w:t>Such request has been made in writing to the Head of Planning and Public Protection or Development Manager – Planning within 14 days of the application being circulated on the ‘weekly list’ of applications</w:t>
      </w:r>
      <w:r w:rsidRPr="00452465">
        <w:rPr>
          <w:rFonts w:ascii="Arial" w:eastAsia="Times New Roman" w:hAnsi="Arial" w:cs="Arial"/>
          <w:sz w:val="28"/>
          <w:szCs w:val="28"/>
          <w:vertAlign w:val="superscript"/>
          <w:lang w:eastAsia="en-GB"/>
        </w:rPr>
        <w:t>2</w:t>
      </w:r>
      <w:r w:rsidRPr="00452465">
        <w:rPr>
          <w:rFonts w:ascii="Arial" w:eastAsia="Times New Roman" w:hAnsi="Arial" w:cs="Arial"/>
          <w:sz w:val="28"/>
          <w:szCs w:val="28"/>
          <w:lang w:eastAsia="en-GB"/>
        </w:rPr>
        <w:t>, and</w:t>
      </w:r>
    </w:p>
    <w:p w14:paraId="6EE8A64F" w14:textId="77777777" w:rsidR="00452465" w:rsidRPr="00452465" w:rsidRDefault="00452465" w:rsidP="002C6905">
      <w:pPr>
        <w:spacing w:after="0" w:line="240" w:lineRule="auto"/>
        <w:ind w:left="1276" w:right="-22" w:hanging="567"/>
        <w:jc w:val="both"/>
        <w:rPr>
          <w:rFonts w:ascii="Arial" w:eastAsia="Times New Roman" w:hAnsi="Arial" w:cs="Arial"/>
          <w:sz w:val="28"/>
          <w:szCs w:val="28"/>
          <w:lang w:eastAsia="en-GB"/>
        </w:rPr>
      </w:pPr>
    </w:p>
    <w:p w14:paraId="6E410D4C" w14:textId="77777777" w:rsidR="00452465" w:rsidRPr="00452465" w:rsidRDefault="00452465" w:rsidP="002C6905">
      <w:pPr>
        <w:spacing w:after="0" w:line="240" w:lineRule="auto"/>
        <w:ind w:left="1276" w:right="-22" w:hanging="567"/>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(c)</w:t>
      </w:r>
      <w:r w:rsidRPr="00452465">
        <w:rPr>
          <w:rFonts w:ascii="Arial" w:eastAsia="Times New Roman" w:hAnsi="Arial" w:cs="Arial"/>
          <w:sz w:val="28"/>
          <w:szCs w:val="28"/>
          <w:lang w:eastAsia="en-GB"/>
        </w:rPr>
        <w:tab/>
        <w:t>Subject to the Member’s request having been approved by a Panel comprising the Chairperson of Planning and either the Head of Planning and Public Protection or the Development Manager – Planning, having regard to the need to ensure that the Planning Committee is restricted to dealing with those applications which, by reason of their complexity or local sensitivity, require detailed scrutiny by Committee, and the need for making expeditious decisions, such approval not to be withheld by the panel unreasonably.  In the event of the Panel being unable to agree, the Chairperson of Planning has the casting vote.</w:t>
      </w:r>
    </w:p>
    <w:p w14:paraId="50A80C54" w14:textId="77777777" w:rsidR="00452465" w:rsidRPr="00452465" w:rsidRDefault="00452465" w:rsidP="00452465">
      <w:pPr>
        <w:spacing w:after="0" w:line="240" w:lineRule="auto"/>
        <w:ind w:left="1276" w:right="-22" w:hanging="567"/>
        <w:rPr>
          <w:rFonts w:ascii="Arial" w:eastAsia="Times New Roman" w:hAnsi="Arial" w:cs="Arial"/>
          <w:sz w:val="28"/>
          <w:szCs w:val="28"/>
          <w:lang w:eastAsia="en-GB"/>
        </w:rPr>
      </w:pPr>
    </w:p>
    <w:p w14:paraId="59EDC5C2"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2.</w:t>
      </w:r>
      <w:r w:rsidRPr="00452465">
        <w:rPr>
          <w:rFonts w:ascii="Arial" w:eastAsia="Times New Roman" w:hAnsi="Arial" w:cs="Arial"/>
          <w:sz w:val="28"/>
          <w:szCs w:val="28"/>
          <w:lang w:eastAsia="en-GB"/>
        </w:rPr>
        <w:tab/>
        <w:t>To maintain accountability and transparency, reports will be prepared for all delegated matters/applications outlining the material issues for consideration together with a recommendation.</w:t>
      </w:r>
    </w:p>
    <w:p w14:paraId="11C89C1D"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5819C8F2"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703EBF88"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 xml:space="preserve">_______________ </w:t>
      </w:r>
    </w:p>
    <w:p w14:paraId="3246B985" w14:textId="77777777" w:rsidR="00452465" w:rsidRPr="00452465" w:rsidRDefault="00452465" w:rsidP="002C6905">
      <w:pPr>
        <w:spacing w:after="0" w:line="240" w:lineRule="auto"/>
        <w:ind w:right="-22"/>
        <w:jc w:val="both"/>
        <w:rPr>
          <w:rFonts w:ascii="Arial" w:eastAsia="Times New Roman" w:hAnsi="Arial" w:cs="Arial"/>
          <w:sz w:val="16"/>
          <w:szCs w:val="16"/>
          <w:lang w:eastAsia="en-GB"/>
        </w:rPr>
      </w:pPr>
      <w:r w:rsidRPr="00452465">
        <w:rPr>
          <w:rFonts w:ascii="Arial" w:eastAsia="Times New Roman" w:hAnsi="Arial" w:cs="Arial"/>
          <w:sz w:val="16"/>
          <w:szCs w:val="16"/>
          <w:vertAlign w:val="superscript"/>
          <w:lang w:eastAsia="en-GB"/>
        </w:rPr>
        <w:t>2</w:t>
      </w:r>
      <w:r w:rsidRPr="00452465">
        <w:rPr>
          <w:rFonts w:ascii="Arial" w:eastAsia="Times New Roman" w:hAnsi="Arial" w:cs="Arial"/>
          <w:sz w:val="28"/>
          <w:szCs w:val="28"/>
          <w:lang w:eastAsia="en-GB"/>
        </w:rPr>
        <w:t xml:space="preserve"> </w:t>
      </w:r>
      <w:r w:rsidRPr="00452465">
        <w:rPr>
          <w:rFonts w:ascii="Arial" w:eastAsia="Times New Roman" w:hAnsi="Arial" w:cs="Arial"/>
          <w:sz w:val="16"/>
          <w:szCs w:val="16"/>
          <w:lang w:eastAsia="en-GB"/>
        </w:rPr>
        <w:t xml:space="preserve">This does not undermine the ability of a local Member to call in an application after a delegated panel has made a recommendation  </w:t>
      </w:r>
    </w:p>
    <w:p w14:paraId="5E47F98F"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0A3DBF6A"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7DE4FE86"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550563A6"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lastRenderedPageBreak/>
        <w:t>3.</w:t>
      </w:r>
      <w:r w:rsidRPr="00452465">
        <w:rPr>
          <w:rFonts w:ascii="Arial" w:eastAsia="Times New Roman" w:hAnsi="Arial" w:cs="Arial"/>
          <w:sz w:val="28"/>
          <w:szCs w:val="28"/>
          <w:lang w:eastAsia="en-GB"/>
        </w:rPr>
        <w:tab/>
        <w:t xml:space="preserve">In the case of </w:t>
      </w:r>
      <w:r w:rsidRPr="00452465">
        <w:rPr>
          <w:rFonts w:ascii="Arial" w:eastAsia="Times New Roman" w:hAnsi="Arial" w:cs="Arial"/>
          <w:sz w:val="28"/>
          <w:szCs w:val="28"/>
          <w:u w:val="single"/>
          <w:lang w:eastAsia="en-GB"/>
        </w:rPr>
        <w:t>‘Normal’ Delegated Matters</w:t>
      </w:r>
      <w:r w:rsidRPr="00452465">
        <w:rPr>
          <w:rFonts w:ascii="Arial" w:eastAsia="Times New Roman" w:hAnsi="Arial" w:cs="Arial"/>
          <w:sz w:val="28"/>
          <w:szCs w:val="28"/>
          <w:lang w:eastAsia="en-GB"/>
        </w:rPr>
        <w:t xml:space="preserve"> (see Annex J Delegations to </w:t>
      </w:r>
      <w:r w:rsidR="00AF2C0D">
        <w:rPr>
          <w:rFonts w:ascii="Arial" w:eastAsia="Times New Roman" w:hAnsi="Arial" w:cs="Arial"/>
          <w:sz w:val="28"/>
          <w:szCs w:val="28"/>
          <w:lang w:eastAsia="en-GB"/>
        </w:rPr>
        <w:t>Director of Environment and Regeneration</w:t>
      </w:r>
      <w:r w:rsidRPr="00452465">
        <w:rPr>
          <w:rFonts w:ascii="Arial" w:eastAsia="Times New Roman" w:hAnsi="Arial" w:cs="Arial"/>
          <w:sz w:val="28"/>
          <w:szCs w:val="28"/>
          <w:lang w:eastAsia="en-GB"/>
        </w:rPr>
        <w:t xml:space="preserve"> </w:t>
      </w:r>
      <w:r w:rsidR="008F5246">
        <w:rPr>
          <w:rFonts w:ascii="Arial" w:eastAsia="Times New Roman" w:hAnsi="Arial" w:cs="Arial"/>
          <w:sz w:val="28"/>
          <w:szCs w:val="28"/>
          <w:lang w:eastAsia="en-GB"/>
        </w:rPr>
        <w:t xml:space="preserve">and Regeneration </w:t>
      </w:r>
      <w:r w:rsidRPr="00452465">
        <w:rPr>
          <w:rFonts w:ascii="Arial" w:eastAsia="Times New Roman" w:hAnsi="Arial" w:cs="Arial"/>
          <w:sz w:val="28"/>
          <w:szCs w:val="28"/>
          <w:lang w:eastAsia="en-GB"/>
        </w:rPr>
        <w:t>para 18.1 C.), each report is to be signed by the Case Officer and Team Leader or in their absence the Development Manager – Planning or Head of Planning and Public Protection, prior to issuing the decision notice.</w:t>
      </w:r>
    </w:p>
    <w:p w14:paraId="4ACCB2A4"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29EE2787"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4.</w:t>
      </w:r>
      <w:r w:rsidRPr="00452465">
        <w:rPr>
          <w:rFonts w:ascii="Arial" w:eastAsia="Times New Roman" w:hAnsi="Arial" w:cs="Arial"/>
          <w:sz w:val="28"/>
          <w:szCs w:val="28"/>
          <w:lang w:eastAsia="en-GB"/>
        </w:rPr>
        <w:tab/>
        <w:t>Where applications are being dealt with under the ‘</w:t>
      </w:r>
      <w:r w:rsidRPr="00452465">
        <w:rPr>
          <w:rFonts w:ascii="Arial" w:eastAsia="Times New Roman" w:hAnsi="Arial" w:cs="Arial"/>
          <w:sz w:val="28"/>
          <w:szCs w:val="28"/>
          <w:u w:val="single"/>
          <w:lang w:eastAsia="en-GB"/>
        </w:rPr>
        <w:t>Delegated Panel’</w:t>
      </w:r>
      <w:r w:rsidRPr="00452465">
        <w:rPr>
          <w:rFonts w:ascii="Arial" w:eastAsia="Times New Roman" w:hAnsi="Arial" w:cs="Arial"/>
          <w:sz w:val="28"/>
          <w:szCs w:val="28"/>
          <w:lang w:eastAsia="en-GB"/>
        </w:rPr>
        <w:t xml:space="preserve"> procedure (see Annex J Delegations to </w:t>
      </w:r>
      <w:r w:rsidR="00AF2C0D">
        <w:rPr>
          <w:rFonts w:ascii="Arial" w:eastAsia="Times New Roman" w:hAnsi="Arial" w:cs="Arial"/>
          <w:sz w:val="28"/>
          <w:szCs w:val="28"/>
          <w:lang w:eastAsia="en-GB"/>
        </w:rPr>
        <w:t>Director of Environment and Regeneration</w:t>
      </w:r>
      <w:r w:rsidR="008F5246">
        <w:rPr>
          <w:rFonts w:ascii="Arial" w:eastAsia="Times New Roman" w:hAnsi="Arial" w:cs="Arial"/>
          <w:sz w:val="28"/>
          <w:szCs w:val="28"/>
          <w:lang w:eastAsia="en-GB"/>
        </w:rPr>
        <w:t xml:space="preserve"> and Regeneration</w:t>
      </w:r>
      <w:r w:rsidRPr="00452465">
        <w:rPr>
          <w:rFonts w:ascii="Arial" w:eastAsia="Times New Roman" w:hAnsi="Arial" w:cs="Arial"/>
          <w:sz w:val="28"/>
          <w:szCs w:val="28"/>
          <w:lang w:eastAsia="en-GB"/>
        </w:rPr>
        <w:t xml:space="preserve"> para 18.1 B.), a panel of Officers (comprising a minimum of three at Senior Planning Officer grade or above, including the Head of Planning and Public Protection and/or the Development Manager – Planning) will consider and sign off the report and its recommendation, in addition to which the following additional process will apply:-</w:t>
      </w:r>
    </w:p>
    <w:p w14:paraId="306F39BD"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3606DD61" w14:textId="77777777" w:rsidR="00452465" w:rsidRPr="00452465" w:rsidRDefault="00452465" w:rsidP="002C6905">
      <w:pPr>
        <w:spacing w:after="0" w:line="240" w:lineRule="auto"/>
        <w:ind w:left="1276" w:right="-22" w:hanging="567"/>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(a)</w:t>
      </w:r>
      <w:r w:rsidRPr="00452465">
        <w:rPr>
          <w:rFonts w:ascii="Arial" w:eastAsia="Times New Roman" w:hAnsi="Arial" w:cs="Arial"/>
          <w:sz w:val="28"/>
          <w:szCs w:val="28"/>
          <w:lang w:eastAsia="en-GB"/>
        </w:rPr>
        <w:tab/>
        <w:t>Where following consultation with officers the relevant Ward Member(s) have agreed that the application can be determined the delegated decision can be made.</w:t>
      </w:r>
    </w:p>
    <w:p w14:paraId="4067A449" w14:textId="77777777" w:rsidR="00452465" w:rsidRPr="00452465" w:rsidRDefault="00452465" w:rsidP="002C6905">
      <w:pPr>
        <w:spacing w:after="0" w:line="240" w:lineRule="auto"/>
        <w:ind w:left="1276" w:right="-22" w:hanging="567"/>
        <w:jc w:val="both"/>
        <w:rPr>
          <w:rFonts w:ascii="Arial" w:eastAsia="Times New Roman" w:hAnsi="Arial" w:cs="Arial"/>
          <w:sz w:val="28"/>
          <w:szCs w:val="28"/>
          <w:lang w:eastAsia="en-GB"/>
        </w:rPr>
      </w:pPr>
    </w:p>
    <w:p w14:paraId="63165A63" w14:textId="77777777" w:rsidR="00452465" w:rsidRPr="00452465" w:rsidRDefault="00452465" w:rsidP="002C6905">
      <w:pPr>
        <w:spacing w:after="0" w:line="240" w:lineRule="auto"/>
        <w:ind w:left="1276" w:right="-22" w:hanging="567"/>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(b)</w:t>
      </w:r>
      <w:r w:rsidRPr="00452465">
        <w:rPr>
          <w:rFonts w:ascii="Arial" w:eastAsia="Times New Roman" w:hAnsi="Arial" w:cs="Arial"/>
          <w:sz w:val="28"/>
          <w:szCs w:val="28"/>
          <w:lang w:eastAsia="en-GB"/>
        </w:rPr>
        <w:tab/>
        <w:t>If any Ward Member (or such Member nominated to deal with matters in the event of their absence) considers that it would be more appropriate to report the application to Committee for decision, Officers will put the matter before Committee provided a valid planning reason has been given by the Ward Member (such reason to be clearly indicated within the subsequent report to Committee) and subject to agreement of the panel procedure in 1(c) above.</w:t>
      </w:r>
    </w:p>
    <w:p w14:paraId="6B9667F2" w14:textId="77777777" w:rsidR="00452465" w:rsidRPr="00452465" w:rsidRDefault="00452465" w:rsidP="002C6905">
      <w:pPr>
        <w:spacing w:after="0" w:line="240" w:lineRule="auto"/>
        <w:ind w:left="1276" w:right="-22" w:hanging="567"/>
        <w:jc w:val="both"/>
        <w:rPr>
          <w:rFonts w:ascii="Arial" w:eastAsia="Times New Roman" w:hAnsi="Arial" w:cs="Arial"/>
          <w:sz w:val="28"/>
          <w:szCs w:val="28"/>
          <w:lang w:eastAsia="en-GB"/>
        </w:rPr>
      </w:pPr>
    </w:p>
    <w:p w14:paraId="041EA2E8" w14:textId="77777777" w:rsidR="00452465" w:rsidRPr="00452465" w:rsidRDefault="00452465" w:rsidP="002C6905">
      <w:pPr>
        <w:spacing w:after="0" w:line="240" w:lineRule="auto"/>
        <w:ind w:left="1276" w:right="-22" w:hanging="567"/>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(c)</w:t>
      </w:r>
      <w:r w:rsidRPr="00452465">
        <w:rPr>
          <w:rFonts w:ascii="Arial" w:eastAsia="Times New Roman" w:hAnsi="Arial" w:cs="Arial"/>
          <w:sz w:val="28"/>
          <w:szCs w:val="28"/>
          <w:lang w:eastAsia="en-GB"/>
        </w:rPr>
        <w:tab/>
        <w:t>In the absence of any agreement under 4(a) or representation under 4(b) that the relevant Ward Member(s) (or such Member nominated to deal with matters in the event of their absence) be advised of the proposed decision via e-mail, giving 3 working days to respond to a named officer(s) within the Department.  Responses will be dealt with in accordance with (a) or (b), but if no response is received, it will be assumed that the relevant Members are satisfied that the application can be continued to be dealt with under delegated powers and the decision notice will be issued.</w:t>
      </w:r>
      <w:r w:rsidRPr="00452465">
        <w:rPr>
          <w:rFonts w:ascii="Arial" w:eastAsia="Times New Roman" w:hAnsi="Arial" w:cs="Arial"/>
          <w:sz w:val="28"/>
          <w:szCs w:val="28"/>
          <w:lang w:eastAsia="en-GB"/>
        </w:rPr>
        <w:tab/>
      </w:r>
    </w:p>
    <w:p w14:paraId="265C58A7"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3FC1C540" w14:textId="77777777" w:rsidR="00452465" w:rsidRPr="00452465" w:rsidRDefault="00452465" w:rsidP="00452465">
      <w:pPr>
        <w:spacing w:after="0" w:line="240" w:lineRule="auto"/>
        <w:ind w:right="-22"/>
        <w:rPr>
          <w:rFonts w:ascii="Arial" w:eastAsia="Times New Roman" w:hAnsi="Arial" w:cs="Arial"/>
          <w:sz w:val="28"/>
          <w:szCs w:val="28"/>
          <w:lang w:eastAsia="en-GB"/>
        </w:rPr>
      </w:pPr>
    </w:p>
    <w:p w14:paraId="07B90624" w14:textId="77777777" w:rsidR="00452465" w:rsidRPr="00452465" w:rsidRDefault="00452465" w:rsidP="00452465">
      <w:pPr>
        <w:spacing w:after="0" w:line="240" w:lineRule="auto"/>
        <w:ind w:left="1276" w:right="-22" w:hanging="567"/>
        <w:rPr>
          <w:rFonts w:ascii="Arial" w:eastAsia="Times New Roman" w:hAnsi="Arial" w:cs="Arial"/>
          <w:sz w:val="28"/>
          <w:szCs w:val="28"/>
          <w:lang w:eastAsia="en-GB"/>
        </w:rPr>
      </w:pPr>
    </w:p>
    <w:p w14:paraId="602D370B" w14:textId="77777777" w:rsidR="00452465" w:rsidRPr="00452465" w:rsidRDefault="00452465" w:rsidP="00452465">
      <w:pPr>
        <w:spacing w:after="0" w:line="240" w:lineRule="auto"/>
        <w:ind w:left="1276" w:right="-22" w:hanging="567"/>
        <w:rPr>
          <w:rFonts w:ascii="Arial" w:eastAsia="Times New Roman" w:hAnsi="Arial" w:cs="Arial"/>
          <w:sz w:val="28"/>
          <w:szCs w:val="28"/>
          <w:lang w:eastAsia="en-GB"/>
        </w:rPr>
      </w:pPr>
    </w:p>
    <w:p w14:paraId="41A58207" w14:textId="77777777" w:rsidR="00452465" w:rsidRPr="00452465" w:rsidRDefault="00452465" w:rsidP="00452465">
      <w:pPr>
        <w:spacing w:after="0" w:line="240" w:lineRule="auto"/>
        <w:ind w:right="-22" w:hanging="851"/>
        <w:rPr>
          <w:rFonts w:ascii="Arial" w:eastAsia="Times New Roman" w:hAnsi="Arial" w:cs="Arial"/>
          <w:b/>
          <w:sz w:val="28"/>
          <w:szCs w:val="28"/>
          <w:lang w:eastAsia="en-GB"/>
        </w:rPr>
      </w:pPr>
      <w:r w:rsidRPr="00452465">
        <w:rPr>
          <w:rFonts w:ascii="Arial" w:eastAsia="Times New Roman" w:hAnsi="Arial" w:cs="Arial"/>
          <w:sz w:val="28"/>
          <w:szCs w:val="28"/>
          <w:lang w:eastAsia="en-GB"/>
        </w:rPr>
        <w:br w:type="page"/>
      </w:r>
      <w:r w:rsidRPr="00452465">
        <w:rPr>
          <w:rFonts w:ascii="Arial" w:eastAsia="Times New Roman" w:hAnsi="Arial" w:cs="Arial"/>
          <w:b/>
          <w:sz w:val="28"/>
          <w:szCs w:val="28"/>
          <w:lang w:eastAsia="en-GB"/>
        </w:rPr>
        <w:lastRenderedPageBreak/>
        <w:t>1</w:t>
      </w:r>
      <w:r w:rsidR="006F5180">
        <w:rPr>
          <w:rFonts w:ascii="Arial" w:eastAsia="Times New Roman" w:hAnsi="Arial" w:cs="Arial"/>
          <w:b/>
          <w:sz w:val="28"/>
          <w:szCs w:val="28"/>
          <w:lang w:eastAsia="en-GB"/>
        </w:rPr>
        <w:t>7</w:t>
      </w:r>
      <w:r w:rsidRPr="00452465">
        <w:rPr>
          <w:rFonts w:ascii="Arial" w:eastAsia="Times New Roman" w:hAnsi="Arial" w:cs="Arial"/>
          <w:b/>
          <w:sz w:val="28"/>
          <w:szCs w:val="28"/>
          <w:lang w:eastAsia="en-GB"/>
        </w:rPr>
        <w:t>.</w:t>
      </w:r>
      <w:r w:rsidRPr="00452465">
        <w:rPr>
          <w:rFonts w:ascii="Arial" w:eastAsia="Times New Roman" w:hAnsi="Arial" w:cs="Arial"/>
          <w:sz w:val="28"/>
          <w:szCs w:val="28"/>
          <w:lang w:eastAsia="en-GB"/>
        </w:rPr>
        <w:tab/>
      </w:r>
      <w:r w:rsidRPr="00452465">
        <w:rPr>
          <w:rFonts w:ascii="Arial" w:eastAsia="Times New Roman" w:hAnsi="Arial" w:cs="Arial"/>
          <w:b/>
          <w:sz w:val="28"/>
          <w:szCs w:val="28"/>
          <w:lang w:eastAsia="en-GB"/>
        </w:rPr>
        <w:t>Economic Development</w:t>
      </w:r>
    </w:p>
    <w:p w14:paraId="057A2901" w14:textId="77777777" w:rsidR="00452465" w:rsidRPr="00452465" w:rsidRDefault="00452465" w:rsidP="00452465">
      <w:pPr>
        <w:spacing w:after="0" w:line="240" w:lineRule="auto"/>
        <w:ind w:right="-22" w:hanging="567"/>
        <w:rPr>
          <w:rFonts w:ascii="Arial" w:eastAsia="Times New Roman" w:hAnsi="Arial" w:cs="Arial"/>
          <w:sz w:val="28"/>
          <w:szCs w:val="28"/>
          <w:lang w:eastAsia="en-GB"/>
        </w:rPr>
      </w:pPr>
    </w:p>
    <w:p w14:paraId="3A83B267"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(a)</w:t>
      </w:r>
      <w:r w:rsidRPr="00452465">
        <w:rPr>
          <w:rFonts w:ascii="Arial" w:eastAsia="Times New Roman" w:hAnsi="Arial" w:cs="Arial"/>
          <w:sz w:val="28"/>
          <w:szCs w:val="28"/>
          <w:lang w:eastAsia="en-GB"/>
        </w:rPr>
        <w:tab/>
        <w:t>To let industrial units and any other land in accordance with approved policies, procedures and guidelines</w:t>
      </w:r>
    </w:p>
    <w:p w14:paraId="695FE53E"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1EEA74D6"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(b)</w:t>
      </w:r>
      <w:r w:rsidRPr="00452465">
        <w:rPr>
          <w:rFonts w:ascii="Arial" w:eastAsia="Times New Roman" w:hAnsi="Arial" w:cs="Arial"/>
          <w:sz w:val="28"/>
          <w:szCs w:val="28"/>
          <w:lang w:eastAsia="en-GB"/>
        </w:rPr>
        <w:tab/>
        <w:t>In accordance with the lettings policy for the Sandfields Young Business Centre, to approve individual lettings at the Centre.</w:t>
      </w:r>
    </w:p>
    <w:p w14:paraId="2390EC24"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p>
    <w:p w14:paraId="09BFF5FA" w14:textId="77777777" w:rsidR="00452465" w:rsidRPr="00452465" w:rsidRDefault="00452465" w:rsidP="002C6905">
      <w:pPr>
        <w:spacing w:after="0" w:line="240" w:lineRule="auto"/>
        <w:ind w:left="709" w:right="-22"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(c)</w:t>
      </w:r>
      <w:r w:rsidRPr="00452465">
        <w:rPr>
          <w:rFonts w:ascii="Arial" w:eastAsia="Times New Roman" w:hAnsi="Arial" w:cs="Arial"/>
          <w:sz w:val="28"/>
          <w:szCs w:val="28"/>
          <w:lang w:eastAsia="en-GB"/>
        </w:rPr>
        <w:tab/>
        <w:t>To approve recommendations made for Loan and Grant applications up to a maximum value of £</w:t>
      </w:r>
      <w:r w:rsidR="000F12FC">
        <w:rPr>
          <w:rFonts w:ascii="Arial" w:eastAsia="Times New Roman" w:hAnsi="Arial" w:cs="Arial"/>
          <w:sz w:val="28"/>
          <w:szCs w:val="28"/>
          <w:lang w:eastAsia="en-GB"/>
        </w:rPr>
        <w:t>5</w:t>
      </w:r>
      <w:r w:rsidRPr="00452465">
        <w:rPr>
          <w:rFonts w:ascii="Arial" w:eastAsia="Times New Roman" w:hAnsi="Arial" w:cs="Arial"/>
          <w:sz w:val="28"/>
          <w:szCs w:val="28"/>
          <w:lang w:eastAsia="en-GB"/>
        </w:rPr>
        <w:t>0,000 per project.</w:t>
      </w:r>
    </w:p>
    <w:p w14:paraId="244C2395" w14:textId="77777777" w:rsidR="00452465" w:rsidRPr="00452465" w:rsidRDefault="00452465" w:rsidP="00452465">
      <w:pPr>
        <w:spacing w:after="0" w:line="240" w:lineRule="auto"/>
        <w:ind w:left="709" w:right="-22" w:hanging="709"/>
        <w:rPr>
          <w:rFonts w:ascii="Arial" w:eastAsia="Times New Roman" w:hAnsi="Arial" w:cs="Arial"/>
          <w:sz w:val="28"/>
          <w:szCs w:val="28"/>
          <w:lang w:eastAsia="en-GB"/>
        </w:rPr>
      </w:pPr>
    </w:p>
    <w:p w14:paraId="05F21573" w14:textId="77777777" w:rsidR="00841D82" w:rsidRPr="002206C3" w:rsidRDefault="006F5180" w:rsidP="00841D82">
      <w:pPr>
        <w:ind w:right="-22" w:hanging="851"/>
        <w:rPr>
          <w:rFonts w:ascii="Arial" w:eastAsia="Times New Roman" w:hAnsi="Arial" w:cs="Arial"/>
          <w:b/>
          <w:sz w:val="28"/>
          <w:szCs w:val="28"/>
          <w:lang w:eastAsia="en-GB"/>
        </w:rPr>
      </w:pPr>
      <w:r>
        <w:rPr>
          <w:rFonts w:ascii="Arial" w:eastAsia="Times New Roman" w:hAnsi="Arial" w:cs="Arial"/>
          <w:b/>
          <w:sz w:val="28"/>
          <w:szCs w:val="28"/>
          <w:lang w:eastAsia="en-GB"/>
        </w:rPr>
        <w:t>18</w:t>
      </w:r>
      <w:r w:rsidR="00452465" w:rsidRPr="00452465">
        <w:rPr>
          <w:rFonts w:ascii="Arial" w:eastAsia="Times New Roman" w:hAnsi="Arial" w:cs="Arial"/>
          <w:b/>
          <w:sz w:val="28"/>
          <w:szCs w:val="28"/>
          <w:lang w:eastAsia="en-GB"/>
        </w:rPr>
        <w:t>.</w:t>
      </w:r>
      <w:r w:rsidR="00452465" w:rsidRPr="00452465">
        <w:rPr>
          <w:rFonts w:ascii="Arial" w:eastAsia="Times New Roman" w:hAnsi="Arial" w:cs="Arial"/>
          <w:b/>
          <w:sz w:val="28"/>
          <w:szCs w:val="28"/>
          <w:lang w:eastAsia="en-GB"/>
        </w:rPr>
        <w:tab/>
      </w:r>
      <w:r w:rsidR="00841D82" w:rsidRPr="002206C3">
        <w:rPr>
          <w:rFonts w:ascii="Arial" w:eastAsia="Times New Roman" w:hAnsi="Arial" w:cs="Arial"/>
          <w:b/>
          <w:sz w:val="28"/>
          <w:szCs w:val="28"/>
          <w:lang w:eastAsia="en-GB"/>
        </w:rPr>
        <w:t xml:space="preserve">Waste Enforcement </w:t>
      </w:r>
    </w:p>
    <w:p w14:paraId="73E497BA" w14:textId="77777777" w:rsidR="00841D82" w:rsidRPr="002206C3" w:rsidRDefault="00841D82" w:rsidP="00841D82">
      <w:pPr>
        <w:ind w:left="709" w:right="-22"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(a)</w:t>
      </w:r>
      <w:r w:rsidRPr="002206C3">
        <w:rPr>
          <w:rFonts w:ascii="Arial" w:eastAsia="Times New Roman" w:hAnsi="Arial" w:cs="Arial"/>
          <w:sz w:val="28"/>
          <w:szCs w:val="28"/>
          <w:lang w:eastAsia="en-GB"/>
        </w:rPr>
        <w:tab/>
      </w:r>
      <w:r w:rsidRPr="002206C3">
        <w:rPr>
          <w:rFonts w:ascii="Arial" w:eastAsia="Times New Roman" w:hAnsi="Arial" w:cs="Arial"/>
          <w:b/>
          <w:sz w:val="28"/>
          <w:szCs w:val="28"/>
          <w:lang w:eastAsia="en-GB"/>
        </w:rPr>
        <w:t>Schedule 1</w:t>
      </w:r>
      <w:r w:rsidRPr="002206C3">
        <w:rPr>
          <w:rFonts w:ascii="Arial" w:eastAsia="Times New Roman" w:hAnsi="Arial" w:cs="Arial"/>
          <w:sz w:val="28"/>
          <w:szCs w:val="28"/>
          <w:lang w:eastAsia="en-GB"/>
        </w:rPr>
        <w:t xml:space="preserve"> sets out legislation relevant to the Waste Enforcement functions of the Authority and delegated to the Director of Environment and Regeneration; the Head of </w:t>
      </w:r>
      <w:proofErr w:type="spellStart"/>
      <w:r w:rsidRPr="002206C3">
        <w:rPr>
          <w:rFonts w:ascii="Arial" w:eastAsia="Times New Roman" w:hAnsi="Arial" w:cs="Arial"/>
          <w:sz w:val="28"/>
          <w:szCs w:val="28"/>
          <w:lang w:eastAsia="en-GB"/>
        </w:rPr>
        <w:t>Street</w:t>
      </w:r>
      <w:r>
        <w:rPr>
          <w:rFonts w:ascii="Arial" w:eastAsia="Times New Roman" w:hAnsi="Arial" w:cs="Arial"/>
          <w:sz w:val="28"/>
          <w:szCs w:val="28"/>
          <w:lang w:eastAsia="en-GB"/>
        </w:rPr>
        <w:t>c</w:t>
      </w:r>
      <w:r w:rsidRPr="002206C3">
        <w:rPr>
          <w:rFonts w:ascii="Arial" w:eastAsia="Times New Roman" w:hAnsi="Arial" w:cs="Arial"/>
          <w:sz w:val="28"/>
          <w:szCs w:val="28"/>
          <w:lang w:eastAsia="en-GB"/>
        </w:rPr>
        <w:t>are</w:t>
      </w:r>
      <w:proofErr w:type="spellEnd"/>
      <w:r w:rsidRPr="002206C3">
        <w:rPr>
          <w:rFonts w:ascii="Arial" w:eastAsia="Times New Roman" w:hAnsi="Arial" w:cs="Arial"/>
          <w:sz w:val="28"/>
          <w:szCs w:val="28"/>
          <w:lang w:eastAsia="en-GB"/>
        </w:rPr>
        <w:t xml:space="preserve"> Services and the Neighbourhood Services Manager.</w:t>
      </w:r>
    </w:p>
    <w:p w14:paraId="70FF9E8B" w14:textId="77777777" w:rsidR="00841D82" w:rsidRPr="002206C3" w:rsidRDefault="00841D82" w:rsidP="00841D82">
      <w:pPr>
        <w:ind w:left="709" w:right="-22"/>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These Officers are also delegated (i) to authorise individual competent and qualified Officers to act under the items of legislation listed and (ii) to institute legal proceedings thereunder in conjunction with the Head of Legal Services including the signing of any cautions in accordance with Home Office Guidelines.</w:t>
      </w:r>
    </w:p>
    <w:p w14:paraId="4E28D803" w14:textId="77777777" w:rsidR="00841D82" w:rsidRPr="002206C3" w:rsidRDefault="00841D82" w:rsidP="00841D82">
      <w:pPr>
        <w:ind w:left="709" w:right="-22"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(b)</w:t>
      </w:r>
      <w:r w:rsidRPr="002206C3">
        <w:rPr>
          <w:rFonts w:ascii="Arial" w:eastAsia="Times New Roman" w:hAnsi="Arial" w:cs="Arial"/>
          <w:sz w:val="28"/>
          <w:szCs w:val="28"/>
          <w:lang w:eastAsia="en-GB"/>
        </w:rPr>
        <w:tab/>
        <w:t xml:space="preserve">To be authorised for the following purposes for </w:t>
      </w:r>
      <w:proofErr w:type="gramStart"/>
      <w:r w:rsidRPr="002206C3">
        <w:rPr>
          <w:rFonts w:ascii="Arial" w:eastAsia="Times New Roman" w:hAnsi="Arial" w:cs="Arial"/>
          <w:sz w:val="28"/>
          <w:szCs w:val="28"/>
          <w:lang w:eastAsia="en-GB"/>
        </w:rPr>
        <w:t>all of</w:t>
      </w:r>
      <w:proofErr w:type="gramEnd"/>
      <w:r w:rsidRPr="002206C3">
        <w:rPr>
          <w:rFonts w:ascii="Arial" w:eastAsia="Times New Roman" w:hAnsi="Arial" w:cs="Arial"/>
          <w:sz w:val="28"/>
          <w:szCs w:val="28"/>
          <w:lang w:eastAsia="en-GB"/>
        </w:rPr>
        <w:t xml:space="preserve"> the items specified in Schedule 2 (including the Neighbourhood Services Manager)</w:t>
      </w:r>
    </w:p>
    <w:p w14:paraId="17AB3B0E" w14:textId="77777777" w:rsidR="00841D82" w:rsidRPr="002206C3" w:rsidRDefault="00841D82" w:rsidP="00841D82">
      <w:pPr>
        <w:ind w:left="1418" w:right="-22"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(i)</w:t>
      </w:r>
      <w:r w:rsidRPr="002206C3">
        <w:rPr>
          <w:rFonts w:ascii="Arial" w:eastAsia="Times New Roman" w:hAnsi="Arial" w:cs="Arial"/>
          <w:sz w:val="28"/>
          <w:szCs w:val="28"/>
          <w:lang w:eastAsia="en-GB"/>
        </w:rPr>
        <w:tab/>
        <w:t xml:space="preserve">to serve notice or take such actions as described in Schedule </w:t>
      </w:r>
      <w:proofErr w:type="gramStart"/>
      <w:r w:rsidRPr="002206C3">
        <w:rPr>
          <w:rFonts w:ascii="Arial" w:eastAsia="Times New Roman" w:hAnsi="Arial" w:cs="Arial"/>
          <w:sz w:val="28"/>
          <w:szCs w:val="28"/>
          <w:lang w:eastAsia="en-GB"/>
        </w:rPr>
        <w:t>2;</w:t>
      </w:r>
      <w:proofErr w:type="gramEnd"/>
    </w:p>
    <w:p w14:paraId="298B154D" w14:textId="77777777" w:rsidR="00841D82" w:rsidRPr="002206C3" w:rsidRDefault="00841D82" w:rsidP="00841D82">
      <w:pPr>
        <w:ind w:left="1418" w:right="-22"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(ii)</w:t>
      </w:r>
      <w:r w:rsidRPr="002206C3">
        <w:rPr>
          <w:rFonts w:ascii="Arial" w:eastAsia="Times New Roman" w:hAnsi="Arial" w:cs="Arial"/>
          <w:sz w:val="28"/>
          <w:szCs w:val="28"/>
          <w:lang w:eastAsia="en-GB"/>
        </w:rPr>
        <w:tab/>
        <w:t xml:space="preserve">to authorise works in default to be undertaken where the recipient of a notice referred to in (i) fails to comply with the notice requirements, and to accept quotations for the carrying out of emergency </w:t>
      </w:r>
      <w:proofErr w:type="gramStart"/>
      <w:r w:rsidRPr="002206C3">
        <w:rPr>
          <w:rFonts w:ascii="Arial" w:eastAsia="Times New Roman" w:hAnsi="Arial" w:cs="Arial"/>
          <w:sz w:val="28"/>
          <w:szCs w:val="28"/>
          <w:lang w:eastAsia="en-GB"/>
        </w:rPr>
        <w:t>works;</w:t>
      </w:r>
      <w:proofErr w:type="gramEnd"/>
    </w:p>
    <w:p w14:paraId="0788A718" w14:textId="77777777" w:rsidR="00841D82" w:rsidRPr="002206C3" w:rsidRDefault="00841D82" w:rsidP="00841D82">
      <w:pPr>
        <w:ind w:left="1418" w:right="-22"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(iii)</w:t>
      </w:r>
      <w:r w:rsidRPr="002206C3">
        <w:rPr>
          <w:rFonts w:ascii="Arial" w:eastAsia="Times New Roman" w:hAnsi="Arial" w:cs="Arial"/>
          <w:sz w:val="28"/>
          <w:szCs w:val="28"/>
          <w:lang w:eastAsia="en-GB"/>
        </w:rPr>
        <w:tab/>
        <w:t xml:space="preserve">where necessary, to authorise officers to obtain a warrant to enter premises in relation to matters identified in the Schedule 2 including entry to undertake works in </w:t>
      </w:r>
      <w:proofErr w:type="gramStart"/>
      <w:r w:rsidRPr="002206C3">
        <w:rPr>
          <w:rFonts w:ascii="Arial" w:eastAsia="Times New Roman" w:hAnsi="Arial" w:cs="Arial"/>
          <w:sz w:val="28"/>
          <w:szCs w:val="28"/>
          <w:lang w:eastAsia="en-GB"/>
        </w:rPr>
        <w:t>default;</w:t>
      </w:r>
      <w:proofErr w:type="gramEnd"/>
    </w:p>
    <w:p w14:paraId="207EFCAB" w14:textId="77777777" w:rsidR="00841D82" w:rsidRPr="002206C3" w:rsidRDefault="00841D82" w:rsidP="00841D82">
      <w:pPr>
        <w:ind w:left="1418" w:right="-22" w:hanging="709"/>
        <w:jc w:val="both"/>
        <w:rPr>
          <w:rFonts w:ascii="Arial" w:eastAsia="Times New Roman" w:hAnsi="Arial" w:cs="Arial"/>
          <w:sz w:val="28"/>
          <w:szCs w:val="28"/>
          <w:lang w:eastAsia="en-GB"/>
        </w:rPr>
      </w:pPr>
    </w:p>
    <w:p w14:paraId="42AFE165" w14:textId="77777777" w:rsidR="00841D82" w:rsidRPr="002206C3" w:rsidRDefault="00841D82" w:rsidP="00841D82">
      <w:pPr>
        <w:ind w:left="1418" w:right="-22"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lastRenderedPageBreak/>
        <w:t>(iv)</w:t>
      </w:r>
      <w:r w:rsidRPr="002206C3">
        <w:rPr>
          <w:rFonts w:ascii="Arial" w:eastAsia="Times New Roman" w:hAnsi="Arial" w:cs="Arial"/>
          <w:sz w:val="28"/>
          <w:szCs w:val="28"/>
          <w:lang w:eastAsia="en-GB"/>
        </w:rPr>
        <w:tab/>
        <w:t xml:space="preserve">to authorise such additional officers to undertake these functions in relation to the actions specified in number 2 of Schedule 2, where he is satisfied that they possess the necessary qualification, </w:t>
      </w:r>
      <w:proofErr w:type="gramStart"/>
      <w:r w:rsidRPr="002206C3">
        <w:rPr>
          <w:rFonts w:ascii="Arial" w:eastAsia="Times New Roman" w:hAnsi="Arial" w:cs="Arial"/>
          <w:sz w:val="28"/>
          <w:szCs w:val="28"/>
          <w:lang w:eastAsia="en-GB"/>
        </w:rPr>
        <w:t>training</w:t>
      </w:r>
      <w:proofErr w:type="gramEnd"/>
      <w:r w:rsidRPr="002206C3">
        <w:rPr>
          <w:rFonts w:ascii="Arial" w:eastAsia="Times New Roman" w:hAnsi="Arial" w:cs="Arial"/>
          <w:sz w:val="28"/>
          <w:szCs w:val="28"/>
          <w:lang w:eastAsia="en-GB"/>
        </w:rPr>
        <w:t xml:space="preserve"> and experience to undertake these actions on behalf of the Council.</w:t>
      </w:r>
    </w:p>
    <w:p w14:paraId="30BFFE61" w14:textId="77777777" w:rsidR="00841D82" w:rsidRPr="002206C3" w:rsidRDefault="00841D82" w:rsidP="00841D82">
      <w:pPr>
        <w:ind w:right="-22"/>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(c)</w:t>
      </w:r>
      <w:r w:rsidRPr="002206C3">
        <w:rPr>
          <w:rFonts w:ascii="Arial" w:eastAsia="Times New Roman" w:hAnsi="Arial" w:cs="Arial"/>
          <w:sz w:val="28"/>
          <w:szCs w:val="28"/>
          <w:lang w:eastAsia="en-GB"/>
        </w:rPr>
        <w:tab/>
        <w:t>Abandoned Vehicles</w:t>
      </w:r>
    </w:p>
    <w:p w14:paraId="0B977A57" w14:textId="77777777" w:rsidR="00841D82" w:rsidRPr="002206C3" w:rsidRDefault="00841D82" w:rsidP="00841D82">
      <w:pPr>
        <w:ind w:left="709" w:right="-22"/>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To seek tenders for the removal of abandoned vehicles and to accept the lowest suitable tender.</w:t>
      </w:r>
    </w:p>
    <w:p w14:paraId="38678219" w14:textId="77777777" w:rsidR="00841D82" w:rsidRPr="002206C3" w:rsidRDefault="00841D82" w:rsidP="00841D82">
      <w:pPr>
        <w:ind w:right="-22"/>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(d)</w:t>
      </w:r>
      <w:r w:rsidRPr="002206C3">
        <w:rPr>
          <w:rFonts w:ascii="Arial" w:eastAsia="Times New Roman" w:hAnsi="Arial" w:cs="Arial"/>
          <w:sz w:val="28"/>
          <w:szCs w:val="28"/>
          <w:lang w:eastAsia="en-GB"/>
        </w:rPr>
        <w:tab/>
        <w:t>Removal and Disposal of Abandoned Vehicles</w:t>
      </w:r>
    </w:p>
    <w:p w14:paraId="179C49B4" w14:textId="77777777" w:rsidR="00841D82" w:rsidRPr="002206C3" w:rsidRDefault="00841D82" w:rsidP="00841D82">
      <w:pPr>
        <w:ind w:left="709" w:right="-22"/>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To be authorised, subject to Police checks, to remove abandoned vehicles within 24 hours of notification in circumstances where a vehicle is burned out or likely to be burnt or otherwise poses a risk to the safety of the public.</w:t>
      </w:r>
    </w:p>
    <w:p w14:paraId="41BC40A9" w14:textId="77777777" w:rsidR="00841D82" w:rsidRPr="002206C3" w:rsidRDefault="00841D82" w:rsidP="00841D82">
      <w:pPr>
        <w:ind w:right="-22"/>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(e)</w:t>
      </w:r>
      <w:r w:rsidRPr="002206C3">
        <w:rPr>
          <w:rFonts w:ascii="Arial" w:eastAsia="Times New Roman" w:hAnsi="Arial" w:cs="Arial"/>
          <w:sz w:val="28"/>
          <w:szCs w:val="28"/>
          <w:lang w:eastAsia="en-GB"/>
        </w:rPr>
        <w:tab/>
        <w:t>Clean Neighbourhood and Environment Act 2005</w:t>
      </w:r>
    </w:p>
    <w:p w14:paraId="7BD59B46" w14:textId="77777777" w:rsidR="00841D82" w:rsidRPr="002206C3" w:rsidRDefault="00841D82" w:rsidP="00841D82">
      <w:pPr>
        <w:ind w:left="709" w:right="-22"/>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 xml:space="preserve">The Director of Environment and Regeneration, and the Head of </w:t>
      </w:r>
      <w:proofErr w:type="spellStart"/>
      <w:r w:rsidRPr="002206C3">
        <w:rPr>
          <w:rFonts w:ascii="Arial" w:eastAsia="Times New Roman" w:hAnsi="Arial" w:cs="Arial"/>
          <w:sz w:val="28"/>
          <w:szCs w:val="28"/>
          <w:lang w:eastAsia="en-GB"/>
        </w:rPr>
        <w:t>Streetcare</w:t>
      </w:r>
      <w:proofErr w:type="spellEnd"/>
      <w:r w:rsidRPr="002206C3">
        <w:rPr>
          <w:rFonts w:ascii="Arial" w:eastAsia="Times New Roman" w:hAnsi="Arial" w:cs="Arial"/>
          <w:sz w:val="28"/>
          <w:szCs w:val="28"/>
          <w:lang w:eastAsia="en-GB"/>
        </w:rPr>
        <w:t xml:space="preserve"> are granted delegated authority to designate authorised officers for the purposes of issuing on behalf of the Authority fixed penalty notices to deal with the offences set out in Schedule 3.</w:t>
      </w:r>
    </w:p>
    <w:p w14:paraId="42E6414A" w14:textId="4CB2CDD5" w:rsidR="00452465" w:rsidRPr="00452465" w:rsidRDefault="00452465" w:rsidP="00841D82">
      <w:pPr>
        <w:spacing w:after="0" w:line="240" w:lineRule="auto"/>
        <w:ind w:right="-22" w:hanging="851"/>
        <w:rPr>
          <w:rFonts w:ascii="Arial" w:eastAsia="Times New Roman" w:hAnsi="Arial" w:cs="Arial"/>
          <w:sz w:val="28"/>
          <w:szCs w:val="28"/>
          <w:lang w:eastAsia="en-GB"/>
        </w:rPr>
      </w:pPr>
      <w:r w:rsidRPr="00452465">
        <w:rPr>
          <w:rFonts w:ascii="Arial" w:eastAsia="Times New Roman" w:hAnsi="Arial" w:cs="Arial"/>
          <w:sz w:val="28"/>
          <w:szCs w:val="28"/>
          <w:lang w:eastAsia="en-GB"/>
        </w:rPr>
        <w:br w:type="page"/>
      </w:r>
    </w:p>
    <w:tbl>
      <w:tblPr>
        <w:tblW w:w="0" w:type="auto"/>
        <w:tblInd w:w="-20" w:type="dxa"/>
        <w:tblLayout w:type="fixed"/>
        <w:tblCellMar>
          <w:left w:w="0" w:type="dxa"/>
          <w:right w:w="0" w:type="dxa"/>
        </w:tblCellMar>
        <w:tblLook w:val="0000" w:firstRow="0" w:lastRow="0" w:firstColumn="0" w:lastColumn="0" w:noHBand="0" w:noVBand="0"/>
      </w:tblPr>
      <w:tblGrid>
        <w:gridCol w:w="4880"/>
        <w:gridCol w:w="4060"/>
      </w:tblGrid>
      <w:tr w:rsidR="00452465" w:rsidRPr="00452465" w14:paraId="5709A816" w14:textId="77777777" w:rsidTr="00F64877">
        <w:trPr>
          <w:trHeight w:val="360"/>
        </w:trPr>
        <w:tc>
          <w:tcPr>
            <w:tcW w:w="4880" w:type="dxa"/>
            <w:tcBorders>
              <w:top w:val="nil"/>
              <w:left w:val="nil"/>
              <w:bottom w:val="nil"/>
              <w:right w:val="nil"/>
            </w:tcBorders>
            <w:vAlign w:val="bottom"/>
          </w:tcPr>
          <w:p w14:paraId="16639A16" w14:textId="77777777" w:rsidR="00452465" w:rsidRPr="00452465" w:rsidRDefault="00452465" w:rsidP="00452465">
            <w:pPr>
              <w:spacing w:after="0" w:line="240" w:lineRule="auto"/>
              <w:rPr>
                <w:rFonts w:ascii="Arial" w:eastAsia="Arial Unicode MS" w:hAnsi="Arial" w:cs="Times New Roman"/>
                <w:sz w:val="20"/>
                <w:szCs w:val="20"/>
                <w:lang w:eastAsia="en-GB"/>
              </w:rPr>
            </w:pPr>
            <w:r w:rsidRPr="00452465">
              <w:rPr>
                <w:rFonts w:ascii="Arial" w:eastAsia="Times New Roman" w:hAnsi="Arial" w:cs="Arial"/>
                <w:sz w:val="28"/>
                <w:szCs w:val="28"/>
                <w:lang w:eastAsia="en-GB"/>
              </w:rPr>
              <w:lastRenderedPageBreak/>
              <w:br w:type="page"/>
            </w:r>
          </w:p>
        </w:tc>
        <w:tc>
          <w:tcPr>
            <w:tcW w:w="4060" w:type="dxa"/>
            <w:tcBorders>
              <w:top w:val="nil"/>
              <w:left w:val="nil"/>
              <w:bottom w:val="nil"/>
              <w:right w:val="nil"/>
            </w:tcBorders>
            <w:vAlign w:val="bottom"/>
          </w:tcPr>
          <w:p w14:paraId="061B0E8B" w14:textId="77777777" w:rsidR="00452465" w:rsidRPr="00452465" w:rsidRDefault="00452465" w:rsidP="00452465">
            <w:pPr>
              <w:spacing w:after="0" w:line="240" w:lineRule="auto"/>
              <w:jc w:val="right"/>
              <w:rPr>
                <w:rFonts w:ascii="Arial" w:eastAsia="Arial Unicode MS" w:hAnsi="Arial" w:cs="Arial"/>
                <w:b/>
                <w:sz w:val="28"/>
                <w:szCs w:val="20"/>
                <w:lang w:eastAsia="en-GB"/>
              </w:rPr>
            </w:pPr>
            <w:r w:rsidRPr="00452465">
              <w:rPr>
                <w:rFonts w:ascii="Arial" w:eastAsia="Times New Roman" w:hAnsi="Arial" w:cs="Arial"/>
                <w:b/>
                <w:sz w:val="28"/>
                <w:szCs w:val="20"/>
                <w:lang w:eastAsia="en-GB"/>
              </w:rPr>
              <w:t>SCHEDULE 1</w:t>
            </w:r>
          </w:p>
        </w:tc>
      </w:tr>
      <w:tr w:rsidR="00452465" w:rsidRPr="00452465" w14:paraId="202F08CD" w14:textId="77777777" w:rsidTr="00F64877">
        <w:trPr>
          <w:trHeight w:val="360"/>
        </w:trPr>
        <w:tc>
          <w:tcPr>
            <w:tcW w:w="4880" w:type="dxa"/>
            <w:tcBorders>
              <w:top w:val="nil"/>
              <w:left w:val="nil"/>
              <w:bottom w:val="nil"/>
              <w:right w:val="nil"/>
            </w:tcBorders>
            <w:vAlign w:val="bottom"/>
          </w:tcPr>
          <w:p w14:paraId="288239AC" w14:textId="77777777" w:rsidR="00452465" w:rsidRPr="00452465" w:rsidRDefault="00452465" w:rsidP="00452465">
            <w:pPr>
              <w:spacing w:after="0" w:line="240" w:lineRule="auto"/>
              <w:jc w:val="center"/>
              <w:rPr>
                <w:rFonts w:ascii="Arial" w:eastAsia="Times New Roman" w:hAnsi="Arial" w:cs="Times New Roman"/>
                <w:b/>
                <w:sz w:val="32"/>
                <w:szCs w:val="32"/>
                <w:lang w:eastAsia="en-GB"/>
              </w:rPr>
            </w:pPr>
            <w:r w:rsidRPr="00452465">
              <w:rPr>
                <w:rFonts w:ascii="Arial" w:eastAsia="Times New Roman" w:hAnsi="Arial" w:cs="Times New Roman"/>
                <w:b/>
                <w:sz w:val="32"/>
                <w:szCs w:val="32"/>
                <w:lang w:eastAsia="en-GB"/>
              </w:rPr>
              <w:t>Waste Enforcement Legislation</w:t>
            </w:r>
          </w:p>
          <w:p w14:paraId="26EB419E" w14:textId="77777777" w:rsidR="00452465" w:rsidRPr="00452465" w:rsidRDefault="00452465" w:rsidP="00452465">
            <w:pPr>
              <w:spacing w:after="0" w:line="240" w:lineRule="auto"/>
              <w:rPr>
                <w:rFonts w:ascii="Arial" w:eastAsia="Arial Unicode MS" w:hAnsi="Arial" w:cs="Times New Roman"/>
                <w:b/>
                <w:sz w:val="28"/>
                <w:szCs w:val="20"/>
                <w:lang w:eastAsia="en-GB"/>
              </w:rPr>
            </w:pPr>
          </w:p>
        </w:tc>
        <w:tc>
          <w:tcPr>
            <w:tcW w:w="4060" w:type="dxa"/>
            <w:tcBorders>
              <w:top w:val="nil"/>
              <w:left w:val="nil"/>
              <w:bottom w:val="nil"/>
              <w:right w:val="nil"/>
            </w:tcBorders>
            <w:vAlign w:val="bottom"/>
          </w:tcPr>
          <w:p w14:paraId="2A4124D7" w14:textId="77777777" w:rsidR="00452465" w:rsidRPr="00452465" w:rsidRDefault="00452465" w:rsidP="00452465">
            <w:pPr>
              <w:spacing w:after="0" w:line="240" w:lineRule="auto"/>
              <w:rPr>
                <w:rFonts w:ascii="Arial" w:eastAsia="Arial Unicode MS" w:hAnsi="Arial" w:cs="Times New Roman"/>
                <w:sz w:val="20"/>
                <w:szCs w:val="20"/>
                <w:lang w:eastAsia="en-GB"/>
              </w:rPr>
            </w:pPr>
          </w:p>
        </w:tc>
      </w:tr>
      <w:tr w:rsidR="00452465" w:rsidRPr="00452465" w14:paraId="277460CC" w14:textId="77777777" w:rsidTr="00F64877">
        <w:trPr>
          <w:trHeight w:val="255"/>
        </w:trPr>
        <w:tc>
          <w:tcPr>
            <w:tcW w:w="4880" w:type="dxa"/>
            <w:tcBorders>
              <w:top w:val="single" w:sz="4" w:space="0" w:color="auto"/>
              <w:left w:val="single" w:sz="4" w:space="0" w:color="auto"/>
              <w:bottom w:val="single" w:sz="4" w:space="0" w:color="auto"/>
              <w:right w:val="single" w:sz="4" w:space="0" w:color="auto"/>
            </w:tcBorders>
            <w:shd w:val="clear" w:color="auto" w:fill="DAEEF3"/>
          </w:tcPr>
          <w:p w14:paraId="477158E5" w14:textId="77777777" w:rsidR="00452465" w:rsidRPr="00452465" w:rsidRDefault="00452465" w:rsidP="00452465">
            <w:pPr>
              <w:spacing w:after="0" w:line="240" w:lineRule="auto"/>
              <w:jc w:val="center"/>
              <w:rPr>
                <w:rFonts w:ascii="Arial" w:eastAsia="Times New Roman" w:hAnsi="Arial" w:cs="Arial"/>
                <w:b/>
                <w:sz w:val="20"/>
                <w:szCs w:val="20"/>
                <w:lang w:eastAsia="en-GB"/>
              </w:rPr>
            </w:pPr>
          </w:p>
          <w:p w14:paraId="626C1A69" w14:textId="77777777" w:rsidR="00452465" w:rsidRPr="00452465" w:rsidRDefault="00452465" w:rsidP="00452465">
            <w:pPr>
              <w:spacing w:after="0" w:line="240" w:lineRule="auto"/>
              <w:jc w:val="center"/>
              <w:rPr>
                <w:rFonts w:ascii="Arial" w:eastAsia="Arial Unicode MS" w:hAnsi="Arial" w:cs="Arial"/>
                <w:b/>
                <w:sz w:val="20"/>
                <w:szCs w:val="20"/>
                <w:lang w:eastAsia="en-GB"/>
              </w:rPr>
            </w:pPr>
            <w:r w:rsidRPr="00452465">
              <w:rPr>
                <w:rFonts w:ascii="Arial" w:eastAsia="Times New Roman" w:hAnsi="Arial" w:cs="Arial"/>
                <w:b/>
                <w:sz w:val="20"/>
                <w:szCs w:val="20"/>
                <w:lang w:eastAsia="en-GB"/>
              </w:rPr>
              <w:t>Legislation</w:t>
            </w:r>
          </w:p>
        </w:tc>
        <w:tc>
          <w:tcPr>
            <w:tcW w:w="4060" w:type="dxa"/>
            <w:tcBorders>
              <w:top w:val="single" w:sz="4" w:space="0" w:color="auto"/>
              <w:left w:val="nil"/>
              <w:bottom w:val="single" w:sz="4" w:space="0" w:color="auto"/>
              <w:right w:val="single" w:sz="4" w:space="0" w:color="auto"/>
            </w:tcBorders>
            <w:shd w:val="clear" w:color="auto" w:fill="DAEEF3"/>
          </w:tcPr>
          <w:p w14:paraId="683E2A73" w14:textId="77777777" w:rsidR="00452465" w:rsidRPr="00452465" w:rsidRDefault="00452465" w:rsidP="00452465">
            <w:pPr>
              <w:spacing w:after="0" w:line="240" w:lineRule="auto"/>
              <w:jc w:val="center"/>
              <w:rPr>
                <w:rFonts w:ascii="Arial" w:eastAsia="Times New Roman" w:hAnsi="Arial" w:cs="Arial"/>
                <w:b/>
                <w:sz w:val="20"/>
                <w:szCs w:val="20"/>
                <w:lang w:eastAsia="en-GB"/>
              </w:rPr>
            </w:pPr>
          </w:p>
          <w:p w14:paraId="33EF64BB" w14:textId="77777777" w:rsidR="00452465" w:rsidRPr="00452465" w:rsidRDefault="00452465" w:rsidP="00452465">
            <w:pPr>
              <w:spacing w:after="0" w:line="240" w:lineRule="auto"/>
              <w:jc w:val="center"/>
              <w:rPr>
                <w:rFonts w:ascii="Arial" w:eastAsia="Times New Roman" w:hAnsi="Arial" w:cs="Arial"/>
                <w:b/>
                <w:sz w:val="20"/>
                <w:szCs w:val="20"/>
                <w:lang w:eastAsia="en-GB"/>
              </w:rPr>
            </w:pPr>
            <w:r w:rsidRPr="00452465">
              <w:rPr>
                <w:rFonts w:ascii="Arial" w:eastAsia="Times New Roman" w:hAnsi="Arial" w:cs="Arial"/>
                <w:b/>
                <w:sz w:val="20"/>
                <w:szCs w:val="20"/>
                <w:lang w:eastAsia="en-GB"/>
              </w:rPr>
              <w:t>Effect Of Legislation</w:t>
            </w:r>
          </w:p>
          <w:p w14:paraId="01F82371" w14:textId="77777777" w:rsidR="00452465" w:rsidRPr="00452465" w:rsidRDefault="00452465" w:rsidP="00452465">
            <w:pPr>
              <w:spacing w:after="0" w:line="240" w:lineRule="auto"/>
              <w:jc w:val="center"/>
              <w:rPr>
                <w:rFonts w:ascii="Arial" w:eastAsia="Arial Unicode MS" w:hAnsi="Arial" w:cs="Arial"/>
                <w:b/>
                <w:sz w:val="20"/>
                <w:szCs w:val="20"/>
                <w:lang w:eastAsia="en-GB"/>
              </w:rPr>
            </w:pPr>
          </w:p>
        </w:tc>
      </w:tr>
      <w:tr w:rsidR="00841D82" w:rsidRPr="00452465" w14:paraId="65CD6468" w14:textId="77777777" w:rsidTr="00F64877">
        <w:trPr>
          <w:trHeight w:val="510"/>
        </w:trPr>
        <w:tc>
          <w:tcPr>
            <w:tcW w:w="4880" w:type="dxa"/>
            <w:tcBorders>
              <w:top w:val="single" w:sz="4" w:space="0" w:color="auto"/>
              <w:left w:val="single" w:sz="4" w:space="0" w:color="auto"/>
              <w:bottom w:val="single" w:sz="4" w:space="0" w:color="auto"/>
              <w:right w:val="single" w:sz="4" w:space="0" w:color="auto"/>
            </w:tcBorders>
          </w:tcPr>
          <w:p w14:paraId="5C1DCDBE" w14:textId="15BF6754" w:rsidR="00841D82" w:rsidRPr="00452465" w:rsidRDefault="00841D82" w:rsidP="00841D82">
            <w:pPr>
              <w:spacing w:after="0" w:line="240" w:lineRule="auto"/>
              <w:rPr>
                <w:rFonts w:ascii="Arial" w:eastAsia="Arial Unicode MS" w:hAnsi="Arial" w:cs="Arial"/>
                <w:sz w:val="20"/>
                <w:szCs w:val="20"/>
                <w:lang w:eastAsia="en-GB"/>
              </w:rPr>
            </w:pPr>
            <w:r w:rsidRPr="002206C3">
              <w:rPr>
                <w:rFonts w:ascii="Arial" w:eastAsia="Times New Roman" w:hAnsi="Arial" w:cs="Arial"/>
                <w:sz w:val="20"/>
                <w:lang w:eastAsia="en-GB"/>
              </w:rPr>
              <w:t>Anti-Social Behaviour Act 2003</w:t>
            </w:r>
          </w:p>
        </w:tc>
        <w:tc>
          <w:tcPr>
            <w:tcW w:w="4060" w:type="dxa"/>
            <w:tcBorders>
              <w:top w:val="single" w:sz="4" w:space="0" w:color="auto"/>
              <w:left w:val="nil"/>
              <w:bottom w:val="single" w:sz="4" w:space="0" w:color="auto"/>
              <w:right w:val="single" w:sz="4" w:space="0" w:color="auto"/>
            </w:tcBorders>
          </w:tcPr>
          <w:p w14:paraId="7E6AE483" w14:textId="70A4F945" w:rsidR="00841D82" w:rsidRPr="00452465" w:rsidRDefault="00841D82" w:rsidP="00841D82">
            <w:pPr>
              <w:spacing w:after="0" w:line="240" w:lineRule="auto"/>
              <w:rPr>
                <w:rFonts w:ascii="Arial" w:eastAsia="Arial Unicode MS" w:hAnsi="Arial" w:cs="Arial"/>
                <w:sz w:val="20"/>
                <w:szCs w:val="20"/>
                <w:lang w:eastAsia="en-GB"/>
              </w:rPr>
            </w:pPr>
            <w:r w:rsidRPr="002206C3">
              <w:rPr>
                <w:rFonts w:ascii="Arial" w:eastAsia="Times New Roman" w:hAnsi="Arial" w:cs="Arial"/>
                <w:sz w:val="20"/>
                <w:lang w:eastAsia="en-GB"/>
              </w:rPr>
              <w:t xml:space="preserve">A range of measures which include the protection of the local environment, littering, </w:t>
            </w:r>
            <w:proofErr w:type="gramStart"/>
            <w:r w:rsidRPr="002206C3">
              <w:rPr>
                <w:rFonts w:ascii="Arial" w:eastAsia="Times New Roman" w:hAnsi="Arial" w:cs="Arial"/>
                <w:sz w:val="20"/>
                <w:lang w:eastAsia="en-GB"/>
              </w:rPr>
              <w:t>graffiti</w:t>
            </w:r>
            <w:proofErr w:type="gramEnd"/>
            <w:r w:rsidRPr="002206C3">
              <w:rPr>
                <w:rFonts w:ascii="Arial" w:eastAsia="Times New Roman" w:hAnsi="Arial" w:cs="Arial"/>
                <w:sz w:val="20"/>
                <w:lang w:eastAsia="en-GB"/>
              </w:rPr>
              <w:t xml:space="preserve"> and fly posting</w:t>
            </w:r>
          </w:p>
        </w:tc>
      </w:tr>
      <w:tr w:rsidR="00841D82" w:rsidRPr="00452465" w14:paraId="62A5DB69" w14:textId="77777777" w:rsidTr="00F64877">
        <w:trPr>
          <w:trHeight w:val="1020"/>
        </w:trPr>
        <w:tc>
          <w:tcPr>
            <w:tcW w:w="4880" w:type="dxa"/>
            <w:tcBorders>
              <w:top w:val="nil"/>
              <w:left w:val="single" w:sz="4" w:space="0" w:color="auto"/>
              <w:bottom w:val="single" w:sz="4" w:space="0" w:color="auto"/>
              <w:right w:val="single" w:sz="4" w:space="0" w:color="auto"/>
            </w:tcBorders>
          </w:tcPr>
          <w:p w14:paraId="1391DC80" w14:textId="6ABEE881" w:rsidR="00841D82" w:rsidRPr="00452465" w:rsidRDefault="00841D82" w:rsidP="00841D82">
            <w:pPr>
              <w:spacing w:after="0" w:line="240" w:lineRule="auto"/>
              <w:rPr>
                <w:rFonts w:ascii="Arial" w:eastAsia="Arial Unicode MS" w:hAnsi="Arial" w:cs="Arial"/>
                <w:sz w:val="20"/>
                <w:szCs w:val="20"/>
                <w:lang w:eastAsia="en-GB"/>
              </w:rPr>
            </w:pPr>
            <w:r w:rsidRPr="002206C3">
              <w:rPr>
                <w:rFonts w:ascii="Arial" w:eastAsia="Times New Roman" w:hAnsi="Arial" w:cs="Arial"/>
                <w:sz w:val="20"/>
                <w:lang w:eastAsia="en-GB"/>
              </w:rPr>
              <w:t>Anti-Social Behaviour, Crime and Policing Act 2014</w:t>
            </w:r>
          </w:p>
        </w:tc>
        <w:tc>
          <w:tcPr>
            <w:tcW w:w="4060" w:type="dxa"/>
            <w:tcBorders>
              <w:top w:val="nil"/>
              <w:left w:val="nil"/>
              <w:bottom w:val="single" w:sz="4" w:space="0" w:color="auto"/>
              <w:right w:val="single" w:sz="4" w:space="0" w:color="auto"/>
            </w:tcBorders>
          </w:tcPr>
          <w:p w14:paraId="5DC4D17F" w14:textId="1A8D12E1" w:rsidR="00841D82" w:rsidRPr="00452465" w:rsidRDefault="00841D82" w:rsidP="00841D82">
            <w:pPr>
              <w:spacing w:after="0" w:line="240" w:lineRule="auto"/>
              <w:rPr>
                <w:rFonts w:ascii="Arial" w:eastAsia="Arial Unicode MS" w:hAnsi="Arial" w:cs="Arial"/>
                <w:sz w:val="20"/>
                <w:szCs w:val="20"/>
                <w:lang w:eastAsia="en-GB"/>
              </w:rPr>
            </w:pPr>
            <w:r w:rsidRPr="002206C3">
              <w:rPr>
                <w:rFonts w:ascii="Arial" w:eastAsia="Times New Roman" w:hAnsi="Arial" w:cs="Arial"/>
                <w:sz w:val="20"/>
                <w:lang w:eastAsia="en-GB"/>
              </w:rPr>
              <w:t>A range of measures which include applying and/or varying injunctions; Crime Behaviour Orders; Community Protection Notices; Public Space Protection Orders; and dangerous dogs.</w:t>
            </w:r>
          </w:p>
        </w:tc>
      </w:tr>
      <w:tr w:rsidR="00841D82" w:rsidRPr="00452465" w14:paraId="7884860D" w14:textId="77777777" w:rsidTr="00F64877">
        <w:trPr>
          <w:trHeight w:val="510"/>
        </w:trPr>
        <w:tc>
          <w:tcPr>
            <w:tcW w:w="4880" w:type="dxa"/>
            <w:tcBorders>
              <w:top w:val="nil"/>
              <w:left w:val="single" w:sz="4" w:space="0" w:color="auto"/>
              <w:bottom w:val="single" w:sz="4" w:space="0" w:color="auto"/>
              <w:right w:val="single" w:sz="4" w:space="0" w:color="auto"/>
            </w:tcBorders>
          </w:tcPr>
          <w:p w14:paraId="0FDF4907" w14:textId="4BC17213" w:rsidR="00841D82" w:rsidRPr="00452465" w:rsidRDefault="00841D82" w:rsidP="00841D82">
            <w:pPr>
              <w:spacing w:after="0" w:line="240" w:lineRule="auto"/>
              <w:rPr>
                <w:rFonts w:ascii="Arial" w:eastAsia="Arial Unicode MS" w:hAnsi="Arial" w:cs="Arial"/>
                <w:sz w:val="20"/>
                <w:szCs w:val="20"/>
                <w:lang w:eastAsia="en-GB"/>
              </w:rPr>
            </w:pPr>
            <w:r w:rsidRPr="002206C3">
              <w:rPr>
                <w:rFonts w:ascii="Arial" w:eastAsia="Times New Roman" w:hAnsi="Arial" w:cs="Arial"/>
                <w:sz w:val="20"/>
                <w:lang w:eastAsia="en-GB"/>
              </w:rPr>
              <w:t>Control of Pollution (Amendment) Act 1989</w:t>
            </w:r>
          </w:p>
        </w:tc>
        <w:tc>
          <w:tcPr>
            <w:tcW w:w="4060" w:type="dxa"/>
            <w:tcBorders>
              <w:top w:val="nil"/>
              <w:left w:val="nil"/>
              <w:bottom w:val="single" w:sz="4" w:space="0" w:color="auto"/>
              <w:right w:val="single" w:sz="4" w:space="0" w:color="auto"/>
            </w:tcBorders>
          </w:tcPr>
          <w:p w14:paraId="40A79824" w14:textId="57422342" w:rsidR="00841D82" w:rsidRPr="00452465" w:rsidRDefault="00841D82" w:rsidP="00841D82">
            <w:pPr>
              <w:spacing w:after="0" w:line="240" w:lineRule="auto"/>
              <w:rPr>
                <w:rFonts w:ascii="Arial" w:eastAsia="Arial Unicode MS" w:hAnsi="Arial" w:cs="Arial"/>
                <w:sz w:val="20"/>
                <w:szCs w:val="20"/>
                <w:lang w:eastAsia="en-GB"/>
              </w:rPr>
            </w:pPr>
            <w:r w:rsidRPr="002206C3">
              <w:rPr>
                <w:rFonts w:ascii="Arial" w:eastAsia="Times New Roman" w:hAnsi="Arial" w:cs="Arial"/>
                <w:sz w:val="20"/>
                <w:lang w:eastAsia="en-GB"/>
              </w:rPr>
              <w:t>Transport of controlled waste</w:t>
            </w:r>
          </w:p>
        </w:tc>
      </w:tr>
      <w:tr w:rsidR="00841D82" w:rsidRPr="00452465" w14:paraId="4F936F26" w14:textId="77777777" w:rsidTr="00F64877">
        <w:trPr>
          <w:trHeight w:val="510"/>
        </w:trPr>
        <w:tc>
          <w:tcPr>
            <w:tcW w:w="4880" w:type="dxa"/>
            <w:tcBorders>
              <w:top w:val="nil"/>
              <w:left w:val="single" w:sz="4" w:space="0" w:color="auto"/>
              <w:bottom w:val="single" w:sz="4" w:space="0" w:color="auto"/>
              <w:right w:val="single" w:sz="4" w:space="0" w:color="auto"/>
            </w:tcBorders>
          </w:tcPr>
          <w:p w14:paraId="0F178CEC" w14:textId="49A5608A" w:rsidR="00841D82" w:rsidRPr="00452465" w:rsidRDefault="00841D82" w:rsidP="00841D82">
            <w:pPr>
              <w:spacing w:after="0" w:line="240" w:lineRule="auto"/>
              <w:rPr>
                <w:rFonts w:ascii="Arial" w:eastAsia="Arial Unicode MS" w:hAnsi="Arial" w:cs="Arial"/>
                <w:sz w:val="20"/>
                <w:szCs w:val="20"/>
                <w:lang w:eastAsia="en-GB"/>
              </w:rPr>
            </w:pPr>
            <w:r w:rsidRPr="002206C3">
              <w:rPr>
                <w:rFonts w:ascii="Arial" w:eastAsia="Times New Roman" w:hAnsi="Arial" w:cs="Arial"/>
                <w:sz w:val="20"/>
                <w:lang w:eastAsia="en-GB"/>
              </w:rPr>
              <w:t>Dogs (Fouling of Land) Act 1996</w:t>
            </w:r>
          </w:p>
        </w:tc>
        <w:tc>
          <w:tcPr>
            <w:tcW w:w="4060" w:type="dxa"/>
            <w:tcBorders>
              <w:top w:val="nil"/>
              <w:left w:val="nil"/>
              <w:bottom w:val="single" w:sz="4" w:space="0" w:color="auto"/>
              <w:right w:val="single" w:sz="4" w:space="0" w:color="auto"/>
            </w:tcBorders>
          </w:tcPr>
          <w:p w14:paraId="1585F84D" w14:textId="7E4768EA" w:rsidR="00841D82" w:rsidRPr="00452465" w:rsidRDefault="00841D82" w:rsidP="00841D82">
            <w:pPr>
              <w:spacing w:after="0" w:line="240" w:lineRule="auto"/>
              <w:rPr>
                <w:rFonts w:ascii="Arial" w:eastAsia="Arial Unicode MS" w:hAnsi="Arial" w:cs="Arial"/>
                <w:sz w:val="20"/>
                <w:szCs w:val="20"/>
                <w:lang w:eastAsia="en-GB"/>
              </w:rPr>
            </w:pPr>
            <w:r w:rsidRPr="002206C3">
              <w:rPr>
                <w:rFonts w:ascii="Arial" w:eastAsia="Times New Roman" w:hAnsi="Arial" w:cs="Arial"/>
                <w:sz w:val="20"/>
                <w:lang w:eastAsia="en-GB"/>
              </w:rPr>
              <w:t>Allows authority to designate areas of land where fouling is prohibited</w:t>
            </w:r>
          </w:p>
        </w:tc>
      </w:tr>
      <w:tr w:rsidR="00841D82" w:rsidRPr="00452465" w14:paraId="3BD83465" w14:textId="77777777" w:rsidTr="00F64877">
        <w:trPr>
          <w:trHeight w:val="255"/>
        </w:trPr>
        <w:tc>
          <w:tcPr>
            <w:tcW w:w="4880" w:type="dxa"/>
            <w:tcBorders>
              <w:top w:val="nil"/>
              <w:left w:val="single" w:sz="4" w:space="0" w:color="auto"/>
              <w:bottom w:val="single" w:sz="4" w:space="0" w:color="auto"/>
              <w:right w:val="single" w:sz="4" w:space="0" w:color="auto"/>
            </w:tcBorders>
          </w:tcPr>
          <w:p w14:paraId="661BE217" w14:textId="13658451" w:rsidR="00841D82" w:rsidRPr="00452465" w:rsidRDefault="00841D82" w:rsidP="00841D82">
            <w:pPr>
              <w:spacing w:after="0" w:line="240" w:lineRule="auto"/>
              <w:rPr>
                <w:rFonts w:ascii="Arial" w:eastAsia="Arial Unicode MS" w:hAnsi="Arial" w:cs="Arial"/>
                <w:sz w:val="20"/>
                <w:szCs w:val="20"/>
                <w:lang w:eastAsia="en-GB"/>
              </w:rPr>
            </w:pPr>
            <w:r w:rsidRPr="002206C3">
              <w:rPr>
                <w:rFonts w:ascii="Arial" w:eastAsia="Times New Roman" w:hAnsi="Arial" w:cs="Arial"/>
                <w:sz w:val="20"/>
                <w:lang w:eastAsia="en-GB"/>
              </w:rPr>
              <w:t>Environmental Protection Act 1990</w:t>
            </w:r>
          </w:p>
        </w:tc>
        <w:tc>
          <w:tcPr>
            <w:tcW w:w="4060" w:type="dxa"/>
            <w:tcBorders>
              <w:top w:val="nil"/>
              <w:left w:val="nil"/>
              <w:bottom w:val="single" w:sz="4" w:space="0" w:color="auto"/>
              <w:right w:val="single" w:sz="4" w:space="0" w:color="auto"/>
            </w:tcBorders>
          </w:tcPr>
          <w:p w14:paraId="56BD6BAA" w14:textId="4CC5AA38" w:rsidR="00841D82" w:rsidRPr="00452465" w:rsidRDefault="00841D82" w:rsidP="00841D82">
            <w:pPr>
              <w:spacing w:after="0" w:line="240" w:lineRule="auto"/>
              <w:rPr>
                <w:rFonts w:ascii="Arial" w:eastAsia="Arial Unicode MS" w:hAnsi="Arial" w:cs="Arial"/>
                <w:sz w:val="20"/>
                <w:szCs w:val="20"/>
                <w:lang w:eastAsia="en-GB"/>
              </w:rPr>
            </w:pPr>
            <w:r w:rsidRPr="002206C3">
              <w:rPr>
                <w:rFonts w:ascii="Arial" w:eastAsia="Times New Roman" w:hAnsi="Arial" w:cs="Arial"/>
                <w:sz w:val="20"/>
                <w:lang w:eastAsia="en-GB"/>
              </w:rPr>
              <w:t xml:space="preserve">Provides the provisions for dealing with litter.  </w:t>
            </w:r>
          </w:p>
        </w:tc>
      </w:tr>
      <w:tr w:rsidR="00841D82" w:rsidRPr="00452465" w14:paraId="0C8D519D" w14:textId="77777777" w:rsidTr="00F64877">
        <w:trPr>
          <w:trHeight w:val="255"/>
        </w:trPr>
        <w:tc>
          <w:tcPr>
            <w:tcW w:w="4880" w:type="dxa"/>
            <w:tcBorders>
              <w:top w:val="nil"/>
              <w:left w:val="single" w:sz="4" w:space="0" w:color="auto"/>
              <w:bottom w:val="single" w:sz="4" w:space="0" w:color="auto"/>
              <w:right w:val="single" w:sz="4" w:space="0" w:color="auto"/>
            </w:tcBorders>
          </w:tcPr>
          <w:p w14:paraId="6A2DDA51" w14:textId="24809C20" w:rsidR="00841D82" w:rsidRPr="002206C3" w:rsidRDefault="00841D82" w:rsidP="00841D82">
            <w:pPr>
              <w:spacing w:after="0" w:line="240" w:lineRule="auto"/>
              <w:rPr>
                <w:rFonts w:ascii="Arial" w:eastAsia="Times New Roman" w:hAnsi="Arial" w:cs="Arial"/>
                <w:sz w:val="20"/>
                <w:lang w:eastAsia="en-GB"/>
              </w:rPr>
            </w:pPr>
            <w:r w:rsidRPr="002206C3">
              <w:rPr>
                <w:rFonts w:ascii="Arial" w:eastAsia="Times New Roman" w:hAnsi="Arial" w:cs="Arial"/>
                <w:sz w:val="20"/>
                <w:lang w:eastAsia="en-GB"/>
              </w:rPr>
              <w:t>Litter Act 1983</w:t>
            </w:r>
          </w:p>
        </w:tc>
        <w:tc>
          <w:tcPr>
            <w:tcW w:w="4060" w:type="dxa"/>
            <w:tcBorders>
              <w:top w:val="nil"/>
              <w:left w:val="nil"/>
              <w:bottom w:val="single" w:sz="4" w:space="0" w:color="auto"/>
              <w:right w:val="single" w:sz="4" w:space="0" w:color="auto"/>
            </w:tcBorders>
          </w:tcPr>
          <w:p w14:paraId="7C1D5686" w14:textId="74F231EB" w:rsidR="00841D82" w:rsidRPr="002206C3" w:rsidRDefault="00841D82" w:rsidP="00841D82">
            <w:pPr>
              <w:spacing w:after="0" w:line="240" w:lineRule="auto"/>
              <w:rPr>
                <w:rFonts w:ascii="Arial" w:eastAsia="Times New Roman" w:hAnsi="Arial" w:cs="Arial"/>
                <w:sz w:val="20"/>
                <w:lang w:eastAsia="en-GB"/>
              </w:rPr>
            </w:pPr>
            <w:r w:rsidRPr="002206C3">
              <w:rPr>
                <w:rFonts w:ascii="Arial" w:eastAsia="Times New Roman" w:hAnsi="Arial" w:cs="Arial"/>
                <w:sz w:val="20"/>
                <w:lang w:eastAsia="en-GB"/>
              </w:rPr>
              <w:t>Prohibits littering.  Power to create litter control areas</w:t>
            </w:r>
          </w:p>
        </w:tc>
      </w:tr>
      <w:tr w:rsidR="00841D82" w:rsidRPr="00452465" w14:paraId="1E870CC4" w14:textId="77777777" w:rsidTr="00F64877">
        <w:trPr>
          <w:trHeight w:val="255"/>
        </w:trPr>
        <w:tc>
          <w:tcPr>
            <w:tcW w:w="4880" w:type="dxa"/>
            <w:tcBorders>
              <w:top w:val="nil"/>
              <w:left w:val="single" w:sz="4" w:space="0" w:color="auto"/>
              <w:bottom w:val="single" w:sz="4" w:space="0" w:color="auto"/>
              <w:right w:val="single" w:sz="4" w:space="0" w:color="auto"/>
            </w:tcBorders>
          </w:tcPr>
          <w:p w14:paraId="3B25C56E" w14:textId="3E018336" w:rsidR="00841D82" w:rsidRPr="002206C3" w:rsidRDefault="00841D82" w:rsidP="00841D82">
            <w:pPr>
              <w:spacing w:after="0" w:line="240" w:lineRule="auto"/>
              <w:rPr>
                <w:rFonts w:ascii="Arial" w:eastAsia="Times New Roman" w:hAnsi="Arial" w:cs="Arial"/>
                <w:sz w:val="20"/>
                <w:lang w:eastAsia="en-GB"/>
              </w:rPr>
            </w:pPr>
            <w:r w:rsidRPr="002206C3">
              <w:rPr>
                <w:rFonts w:ascii="Arial" w:eastAsia="Times New Roman" w:hAnsi="Arial" w:cs="Arial"/>
                <w:sz w:val="20"/>
                <w:lang w:eastAsia="en-GB"/>
              </w:rPr>
              <w:t>Local Government (Miscellaneous Provisions) Act 1976</w:t>
            </w:r>
          </w:p>
        </w:tc>
        <w:tc>
          <w:tcPr>
            <w:tcW w:w="4060" w:type="dxa"/>
            <w:tcBorders>
              <w:top w:val="nil"/>
              <w:left w:val="nil"/>
              <w:bottom w:val="single" w:sz="4" w:space="0" w:color="auto"/>
              <w:right w:val="single" w:sz="4" w:space="0" w:color="auto"/>
            </w:tcBorders>
          </w:tcPr>
          <w:p w14:paraId="3313ED65" w14:textId="5B137772" w:rsidR="00841D82" w:rsidRPr="002206C3" w:rsidRDefault="00841D82" w:rsidP="00841D82">
            <w:pPr>
              <w:spacing w:after="0" w:line="240" w:lineRule="auto"/>
              <w:rPr>
                <w:rFonts w:ascii="Arial" w:eastAsia="Times New Roman" w:hAnsi="Arial" w:cs="Arial"/>
                <w:sz w:val="20"/>
                <w:lang w:eastAsia="en-GB"/>
              </w:rPr>
            </w:pPr>
            <w:r w:rsidRPr="002206C3">
              <w:rPr>
                <w:rFonts w:ascii="Arial" w:eastAsia="Times New Roman" w:hAnsi="Arial" w:cs="Arial"/>
                <w:sz w:val="20"/>
                <w:lang w:eastAsia="en-GB"/>
              </w:rPr>
              <w:t>Requisitions of information</w:t>
            </w:r>
          </w:p>
        </w:tc>
      </w:tr>
      <w:tr w:rsidR="00841D82" w:rsidRPr="00452465" w14:paraId="487FE18F" w14:textId="77777777" w:rsidTr="00F64877">
        <w:trPr>
          <w:trHeight w:val="255"/>
        </w:trPr>
        <w:tc>
          <w:tcPr>
            <w:tcW w:w="4880" w:type="dxa"/>
            <w:tcBorders>
              <w:top w:val="nil"/>
              <w:left w:val="single" w:sz="4" w:space="0" w:color="auto"/>
              <w:bottom w:val="single" w:sz="4" w:space="0" w:color="auto"/>
              <w:right w:val="single" w:sz="4" w:space="0" w:color="auto"/>
            </w:tcBorders>
          </w:tcPr>
          <w:p w14:paraId="67EE2FDB" w14:textId="6CFD089B" w:rsidR="00841D82" w:rsidRPr="002206C3" w:rsidRDefault="00841D82" w:rsidP="00841D82">
            <w:pPr>
              <w:spacing w:after="0" w:line="240" w:lineRule="auto"/>
              <w:rPr>
                <w:rFonts w:ascii="Arial" w:eastAsia="Times New Roman" w:hAnsi="Arial" w:cs="Arial"/>
                <w:sz w:val="20"/>
                <w:lang w:eastAsia="en-GB"/>
              </w:rPr>
            </w:pPr>
            <w:r w:rsidRPr="002206C3">
              <w:rPr>
                <w:rFonts w:ascii="Arial" w:eastAsia="Times New Roman" w:hAnsi="Arial" w:cs="Arial"/>
                <w:sz w:val="20"/>
                <w:lang w:eastAsia="en-GB"/>
              </w:rPr>
              <w:t>Refuse Disposal Amenity Act 1978</w:t>
            </w:r>
          </w:p>
        </w:tc>
        <w:tc>
          <w:tcPr>
            <w:tcW w:w="4060" w:type="dxa"/>
            <w:tcBorders>
              <w:top w:val="nil"/>
              <w:left w:val="nil"/>
              <w:bottom w:val="single" w:sz="4" w:space="0" w:color="auto"/>
              <w:right w:val="single" w:sz="4" w:space="0" w:color="auto"/>
            </w:tcBorders>
          </w:tcPr>
          <w:p w14:paraId="37AED075" w14:textId="42402476" w:rsidR="00841D82" w:rsidRPr="002206C3" w:rsidRDefault="00841D82" w:rsidP="00841D82">
            <w:pPr>
              <w:spacing w:after="0" w:line="240" w:lineRule="auto"/>
              <w:rPr>
                <w:rFonts w:ascii="Arial" w:eastAsia="Times New Roman" w:hAnsi="Arial" w:cs="Arial"/>
                <w:sz w:val="20"/>
                <w:lang w:eastAsia="en-GB"/>
              </w:rPr>
            </w:pPr>
            <w:r w:rsidRPr="002206C3">
              <w:rPr>
                <w:rFonts w:ascii="Arial" w:eastAsia="Times New Roman" w:hAnsi="Arial" w:cs="Arial"/>
                <w:sz w:val="20"/>
                <w:lang w:eastAsia="en-GB"/>
              </w:rPr>
              <w:t>Fly tipping; abandoned vehicles</w:t>
            </w:r>
          </w:p>
        </w:tc>
      </w:tr>
      <w:tr w:rsidR="00841D82" w:rsidRPr="00452465" w14:paraId="6521BF37" w14:textId="77777777" w:rsidTr="00F64877">
        <w:trPr>
          <w:trHeight w:val="255"/>
        </w:trPr>
        <w:tc>
          <w:tcPr>
            <w:tcW w:w="4880" w:type="dxa"/>
            <w:tcBorders>
              <w:top w:val="nil"/>
              <w:left w:val="single" w:sz="4" w:space="0" w:color="auto"/>
              <w:bottom w:val="single" w:sz="4" w:space="0" w:color="auto"/>
              <w:right w:val="single" w:sz="4" w:space="0" w:color="auto"/>
            </w:tcBorders>
          </w:tcPr>
          <w:p w14:paraId="1663CF53" w14:textId="5AB19DF6" w:rsidR="00841D82" w:rsidRPr="002206C3" w:rsidRDefault="00841D82" w:rsidP="00841D82">
            <w:pPr>
              <w:spacing w:after="0" w:line="240" w:lineRule="auto"/>
              <w:rPr>
                <w:rFonts w:ascii="Arial" w:eastAsia="Times New Roman" w:hAnsi="Arial" w:cs="Arial"/>
                <w:sz w:val="20"/>
                <w:lang w:eastAsia="en-GB"/>
              </w:rPr>
            </w:pPr>
            <w:r w:rsidRPr="002206C3">
              <w:rPr>
                <w:rFonts w:ascii="Arial" w:eastAsia="Times New Roman" w:hAnsi="Arial" w:cs="Arial"/>
                <w:sz w:val="20"/>
                <w:lang w:eastAsia="en-GB"/>
              </w:rPr>
              <w:t>Road Traffic Regulation Act 1984</w:t>
            </w:r>
          </w:p>
        </w:tc>
        <w:tc>
          <w:tcPr>
            <w:tcW w:w="4060" w:type="dxa"/>
            <w:tcBorders>
              <w:top w:val="nil"/>
              <w:left w:val="nil"/>
              <w:bottom w:val="single" w:sz="4" w:space="0" w:color="auto"/>
              <w:right w:val="single" w:sz="4" w:space="0" w:color="auto"/>
            </w:tcBorders>
          </w:tcPr>
          <w:p w14:paraId="0E156072" w14:textId="6B05BF4E" w:rsidR="00841D82" w:rsidRPr="002206C3" w:rsidRDefault="00841D82" w:rsidP="00841D82">
            <w:pPr>
              <w:spacing w:after="0" w:line="240" w:lineRule="auto"/>
              <w:rPr>
                <w:rFonts w:ascii="Arial" w:eastAsia="Times New Roman" w:hAnsi="Arial" w:cs="Arial"/>
                <w:sz w:val="20"/>
                <w:lang w:eastAsia="en-GB"/>
              </w:rPr>
            </w:pPr>
            <w:r w:rsidRPr="002206C3">
              <w:rPr>
                <w:rFonts w:ascii="Arial" w:eastAsia="Times New Roman" w:hAnsi="Arial" w:cs="Arial"/>
                <w:sz w:val="20"/>
                <w:lang w:eastAsia="en-GB"/>
              </w:rPr>
              <w:t>Abandoned vehicles</w:t>
            </w:r>
          </w:p>
        </w:tc>
      </w:tr>
    </w:tbl>
    <w:p w14:paraId="705EE626" w14:textId="77777777" w:rsidR="00452465" w:rsidRPr="00452465" w:rsidRDefault="00452465" w:rsidP="00452465">
      <w:pPr>
        <w:spacing w:after="0" w:line="240" w:lineRule="auto"/>
        <w:rPr>
          <w:rFonts w:ascii="Times New Roman" w:eastAsia="Times New Roman" w:hAnsi="Times New Roman" w:cs="Times New Roman"/>
          <w:sz w:val="28"/>
          <w:szCs w:val="20"/>
          <w:lang w:eastAsia="en-GB"/>
        </w:rPr>
      </w:pPr>
    </w:p>
    <w:p w14:paraId="03B02962" w14:textId="77777777" w:rsidR="00452465" w:rsidRPr="00452465" w:rsidRDefault="00452465" w:rsidP="00452465">
      <w:pPr>
        <w:spacing w:after="0" w:line="240" w:lineRule="auto"/>
        <w:ind w:right="-46"/>
        <w:jc w:val="center"/>
        <w:rPr>
          <w:rFonts w:ascii="Arial" w:eastAsia="Times New Roman" w:hAnsi="Arial" w:cs="Arial"/>
          <w:b/>
          <w:sz w:val="32"/>
          <w:szCs w:val="32"/>
          <w:lang w:eastAsia="en-GB"/>
        </w:rPr>
      </w:pPr>
      <w:r w:rsidRPr="00452465">
        <w:rPr>
          <w:rFonts w:ascii="Times New Roman" w:eastAsia="Times New Roman" w:hAnsi="Times New Roman" w:cs="Times New Roman"/>
          <w:sz w:val="28"/>
          <w:szCs w:val="20"/>
          <w:u w:val="single"/>
          <w:lang w:eastAsia="en-GB"/>
        </w:rPr>
        <w:br w:type="page"/>
      </w:r>
      <w:r w:rsidRPr="00452465">
        <w:rPr>
          <w:rFonts w:ascii="Arial" w:eastAsia="Times New Roman" w:hAnsi="Arial" w:cs="Arial"/>
          <w:b/>
          <w:sz w:val="32"/>
          <w:szCs w:val="32"/>
          <w:lang w:eastAsia="en-GB"/>
        </w:rPr>
        <w:lastRenderedPageBreak/>
        <w:t>SCHEDULE 2</w:t>
      </w:r>
    </w:p>
    <w:p w14:paraId="18304588" w14:textId="77777777" w:rsidR="00452465" w:rsidRPr="00452465" w:rsidRDefault="00452465" w:rsidP="00452465">
      <w:pPr>
        <w:spacing w:after="0" w:line="240" w:lineRule="auto"/>
        <w:ind w:right="-46" w:hanging="567"/>
        <w:jc w:val="right"/>
        <w:rPr>
          <w:rFonts w:ascii="Times New Roman" w:eastAsia="Times New Roman" w:hAnsi="Times New Roman" w:cs="Times New Roman"/>
          <w:sz w:val="28"/>
          <w:szCs w:val="20"/>
          <w:u w:val="single"/>
          <w:lang w:eastAsia="en-GB"/>
        </w:rPr>
      </w:pPr>
    </w:p>
    <w:p w14:paraId="18287FB1" w14:textId="1C6620C0" w:rsidR="00841D82" w:rsidRPr="002206C3" w:rsidRDefault="00452465" w:rsidP="00841D82">
      <w:pPr>
        <w:ind w:left="709" w:right="-46"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1</w:t>
      </w:r>
      <w:r w:rsidR="00841D82" w:rsidRPr="00841D82">
        <w:rPr>
          <w:rFonts w:ascii="Arial" w:eastAsia="Times New Roman" w:hAnsi="Arial" w:cs="Arial"/>
          <w:sz w:val="28"/>
          <w:szCs w:val="28"/>
          <w:lang w:eastAsia="en-GB"/>
        </w:rPr>
        <w:t xml:space="preserve"> </w:t>
      </w:r>
      <w:r w:rsidR="00841D82" w:rsidRPr="002206C3">
        <w:rPr>
          <w:rFonts w:ascii="Arial" w:eastAsia="Times New Roman" w:hAnsi="Arial" w:cs="Arial"/>
          <w:sz w:val="28"/>
          <w:szCs w:val="28"/>
          <w:lang w:eastAsia="en-GB"/>
        </w:rPr>
        <w:tab/>
        <w:t>Authority to serve Notice(s) under the Environmental Protection Act 1990 in relation to waste and litter.</w:t>
      </w:r>
    </w:p>
    <w:p w14:paraId="64B76790" w14:textId="77777777" w:rsidR="00841D82" w:rsidRPr="002206C3" w:rsidRDefault="00841D82" w:rsidP="00841D82">
      <w:pPr>
        <w:ind w:left="709" w:right="-46" w:hanging="709"/>
        <w:jc w:val="both"/>
        <w:rPr>
          <w:rFonts w:ascii="Arial" w:eastAsia="Times New Roman" w:hAnsi="Arial" w:cs="Arial"/>
          <w:sz w:val="28"/>
          <w:szCs w:val="28"/>
          <w:lang w:eastAsia="en-GB"/>
        </w:rPr>
      </w:pPr>
    </w:p>
    <w:p w14:paraId="6B0CFD57" w14:textId="77777777" w:rsidR="00841D82" w:rsidRPr="002206C3" w:rsidRDefault="00841D82" w:rsidP="00841D82">
      <w:pPr>
        <w:ind w:left="709" w:right="-46"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2.</w:t>
      </w:r>
      <w:r w:rsidRPr="002206C3">
        <w:rPr>
          <w:rFonts w:ascii="Arial" w:eastAsia="Times New Roman" w:hAnsi="Arial" w:cs="Arial"/>
          <w:sz w:val="28"/>
          <w:szCs w:val="28"/>
          <w:lang w:eastAsia="en-GB"/>
        </w:rPr>
        <w:tab/>
        <w:t xml:space="preserve">Authority to serve notice in relation to abandoned refuse under Section 6 of the Refuse Disposal (Amenity) Act 1978 and to dispose of refuse on unoccupied land. Authority to serve Notice(s) under the Refuse Disposal (Amenity) Act 1978, and/or to dispose of abandoned refuse on unoccupied </w:t>
      </w:r>
      <w:proofErr w:type="gramStart"/>
      <w:r w:rsidRPr="002206C3">
        <w:rPr>
          <w:rFonts w:ascii="Arial" w:eastAsia="Times New Roman" w:hAnsi="Arial" w:cs="Arial"/>
          <w:sz w:val="28"/>
          <w:szCs w:val="28"/>
          <w:lang w:eastAsia="en-GB"/>
        </w:rPr>
        <w:t>land</w:t>
      </w:r>
      <w:proofErr w:type="gramEnd"/>
    </w:p>
    <w:p w14:paraId="6C5FE05F" w14:textId="77777777" w:rsidR="00841D82" w:rsidRPr="002206C3" w:rsidRDefault="00841D82" w:rsidP="00841D82">
      <w:pPr>
        <w:ind w:left="709" w:right="-46" w:hanging="709"/>
        <w:jc w:val="both"/>
        <w:rPr>
          <w:rFonts w:ascii="Arial" w:eastAsia="Times New Roman" w:hAnsi="Arial" w:cs="Arial"/>
          <w:sz w:val="28"/>
          <w:szCs w:val="28"/>
          <w:lang w:eastAsia="en-GB"/>
        </w:rPr>
      </w:pPr>
    </w:p>
    <w:p w14:paraId="352FA0C3" w14:textId="77777777" w:rsidR="00841D82" w:rsidRPr="002206C3" w:rsidRDefault="00841D82" w:rsidP="00841D82">
      <w:pPr>
        <w:ind w:left="709" w:right="-46"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3.</w:t>
      </w:r>
      <w:r w:rsidRPr="002206C3">
        <w:rPr>
          <w:rFonts w:ascii="Arial" w:eastAsia="Times New Roman" w:hAnsi="Arial" w:cs="Arial"/>
          <w:sz w:val="28"/>
          <w:szCs w:val="28"/>
          <w:lang w:eastAsia="en-GB"/>
        </w:rPr>
        <w:tab/>
        <w:t>Authority to serve notices under Section 16 of the Local Government (Miscellaneous Provisions) Act 1976 in relation to obtaining the particulars of persons interested in land. Authority to serve Notice(s) under the Local Government (Miscellaneous Provisions) Act 1976.</w:t>
      </w:r>
    </w:p>
    <w:p w14:paraId="7F37233D" w14:textId="77777777" w:rsidR="00841D82" w:rsidRPr="002206C3" w:rsidRDefault="00841D82" w:rsidP="00841D82">
      <w:pPr>
        <w:ind w:left="709" w:right="-46" w:hanging="709"/>
        <w:jc w:val="both"/>
        <w:rPr>
          <w:rFonts w:ascii="Arial" w:eastAsia="Times New Roman" w:hAnsi="Arial" w:cs="Arial"/>
          <w:sz w:val="28"/>
          <w:szCs w:val="28"/>
          <w:lang w:eastAsia="en-GB"/>
        </w:rPr>
      </w:pPr>
    </w:p>
    <w:p w14:paraId="014FE987" w14:textId="77777777" w:rsidR="00841D82" w:rsidRPr="002206C3" w:rsidRDefault="00841D82" w:rsidP="00841D82">
      <w:pPr>
        <w:ind w:left="709" w:right="-46"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4.</w:t>
      </w:r>
      <w:r w:rsidRPr="002206C3">
        <w:rPr>
          <w:rFonts w:ascii="Arial" w:eastAsia="Times New Roman" w:hAnsi="Arial" w:cs="Arial"/>
          <w:sz w:val="28"/>
          <w:szCs w:val="28"/>
          <w:lang w:eastAsia="en-GB"/>
        </w:rPr>
        <w:tab/>
        <w:t>Authority to serve notices and to have vehicles removed under Section 3 of the Refuse Disposal (Amenity) Act 1978 relating to abandoned vehicles. Authority to serve Notice(s) under the Refuse Disposal (Amenity) Act 1978, and/or to have abandoned vehicles removed.</w:t>
      </w:r>
    </w:p>
    <w:p w14:paraId="71BE9803" w14:textId="77777777" w:rsidR="00841D82" w:rsidRPr="002206C3" w:rsidRDefault="00841D82" w:rsidP="00841D82">
      <w:pPr>
        <w:ind w:left="709" w:right="-46" w:hanging="709"/>
        <w:jc w:val="both"/>
        <w:rPr>
          <w:rFonts w:ascii="Arial" w:eastAsia="Times New Roman" w:hAnsi="Arial" w:cs="Arial"/>
          <w:sz w:val="28"/>
          <w:szCs w:val="28"/>
          <w:lang w:eastAsia="en-GB"/>
        </w:rPr>
      </w:pPr>
    </w:p>
    <w:p w14:paraId="37DA9F3B" w14:textId="77777777" w:rsidR="00841D82" w:rsidRPr="002206C3" w:rsidRDefault="00841D82" w:rsidP="00841D82">
      <w:pPr>
        <w:ind w:left="709" w:right="-46"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5.</w:t>
      </w:r>
      <w:r w:rsidRPr="002206C3">
        <w:rPr>
          <w:rFonts w:ascii="Arial" w:eastAsia="Times New Roman" w:hAnsi="Arial" w:cs="Arial"/>
          <w:sz w:val="28"/>
          <w:szCs w:val="28"/>
          <w:lang w:eastAsia="en-GB"/>
        </w:rPr>
        <w:tab/>
        <w:t>Authority to issue Fixed Penalty Notice(s) for breaches of the Environmental Protection Act 1990, as amended.</w:t>
      </w:r>
    </w:p>
    <w:p w14:paraId="591B6E47" w14:textId="77777777" w:rsidR="00841D82" w:rsidRPr="002206C3" w:rsidRDefault="00841D82" w:rsidP="00841D82">
      <w:pPr>
        <w:ind w:left="709" w:right="-46" w:hanging="709"/>
        <w:jc w:val="both"/>
        <w:rPr>
          <w:rFonts w:ascii="Arial" w:eastAsia="Times New Roman" w:hAnsi="Arial" w:cs="Arial"/>
          <w:sz w:val="28"/>
          <w:szCs w:val="28"/>
          <w:lang w:eastAsia="en-GB"/>
        </w:rPr>
      </w:pPr>
    </w:p>
    <w:p w14:paraId="0C627D73" w14:textId="77777777" w:rsidR="00841D82" w:rsidRPr="002206C3" w:rsidRDefault="00841D82" w:rsidP="00841D82">
      <w:pPr>
        <w:ind w:left="709" w:right="-46"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6.</w:t>
      </w:r>
      <w:r w:rsidRPr="002206C3">
        <w:rPr>
          <w:rFonts w:ascii="Arial" w:eastAsia="Times New Roman" w:hAnsi="Arial" w:cs="Arial"/>
          <w:sz w:val="28"/>
          <w:szCs w:val="28"/>
          <w:lang w:eastAsia="en-GB"/>
        </w:rPr>
        <w:tab/>
        <w:t>Authority to issue Fixed Penalty Notice(s) for breaches of the Anti-Social Behaviour, Crime and Policing Act 2014, as amended.</w:t>
      </w:r>
    </w:p>
    <w:p w14:paraId="0767685A" w14:textId="240E867B" w:rsidR="00452465" w:rsidRPr="00452465" w:rsidRDefault="00841D82" w:rsidP="00841D82">
      <w:pPr>
        <w:spacing w:after="0" w:line="240" w:lineRule="auto"/>
        <w:ind w:left="709" w:right="-46" w:hanging="709"/>
        <w:jc w:val="both"/>
        <w:rPr>
          <w:rFonts w:ascii="Arial" w:eastAsia="Times New Roman" w:hAnsi="Arial" w:cs="Arial"/>
          <w:b/>
          <w:sz w:val="32"/>
          <w:szCs w:val="32"/>
          <w:lang w:eastAsia="en-GB"/>
        </w:rPr>
      </w:pPr>
      <w:r w:rsidRPr="002206C3">
        <w:rPr>
          <w:rFonts w:ascii="Arial" w:eastAsia="Times New Roman" w:hAnsi="Arial" w:cs="Arial"/>
          <w:sz w:val="28"/>
          <w:szCs w:val="28"/>
          <w:lang w:eastAsia="en-GB"/>
        </w:rPr>
        <w:br w:type="page"/>
      </w:r>
      <w:r w:rsidR="00452465" w:rsidRPr="00452465">
        <w:rPr>
          <w:rFonts w:ascii="Arial" w:eastAsia="Times New Roman" w:hAnsi="Arial" w:cs="Arial"/>
          <w:b/>
          <w:sz w:val="32"/>
          <w:szCs w:val="32"/>
          <w:lang w:eastAsia="en-GB"/>
        </w:rPr>
        <w:lastRenderedPageBreak/>
        <w:t>SCHEDULE 3</w:t>
      </w:r>
    </w:p>
    <w:p w14:paraId="251AF420" w14:textId="77777777" w:rsidR="00452465" w:rsidRPr="00452465" w:rsidRDefault="00452465" w:rsidP="00452465">
      <w:pPr>
        <w:spacing w:after="0" w:line="240" w:lineRule="auto"/>
        <w:ind w:left="709" w:hanging="709"/>
        <w:jc w:val="right"/>
        <w:rPr>
          <w:rFonts w:ascii="Arial" w:eastAsia="Times New Roman" w:hAnsi="Arial" w:cs="Arial"/>
          <w:b/>
          <w:sz w:val="28"/>
          <w:szCs w:val="20"/>
          <w:lang w:eastAsia="en-GB"/>
        </w:rPr>
      </w:pPr>
    </w:p>
    <w:p w14:paraId="161448A5" w14:textId="77777777" w:rsidR="00452465" w:rsidRPr="00452465" w:rsidRDefault="00452465" w:rsidP="00452465">
      <w:pPr>
        <w:spacing w:after="0" w:line="240" w:lineRule="auto"/>
        <w:rPr>
          <w:rFonts w:ascii="Times New Roman" w:eastAsia="Times New Roman" w:hAnsi="Times New Roman" w:cs="Times New Roman"/>
          <w:sz w:val="28"/>
          <w:szCs w:val="20"/>
          <w:u w:val="single"/>
          <w:lang w:eastAsia="en-G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0"/>
        <w:gridCol w:w="5203"/>
      </w:tblGrid>
      <w:tr w:rsidR="00452465" w:rsidRPr="00452465" w14:paraId="7D197F03" w14:textId="77777777" w:rsidTr="00F64877">
        <w:tc>
          <w:tcPr>
            <w:tcW w:w="4720" w:type="dxa"/>
            <w:shd w:val="clear" w:color="auto" w:fill="DAEEF3"/>
          </w:tcPr>
          <w:p w14:paraId="23338D54" w14:textId="77777777" w:rsidR="00452465" w:rsidRPr="00452465" w:rsidRDefault="00452465" w:rsidP="00452465">
            <w:pPr>
              <w:spacing w:after="0" w:line="240" w:lineRule="auto"/>
              <w:jc w:val="center"/>
              <w:rPr>
                <w:rFonts w:ascii="Arial" w:eastAsia="Times New Roman" w:hAnsi="Arial" w:cs="Arial"/>
                <w:b/>
                <w:sz w:val="28"/>
                <w:szCs w:val="20"/>
                <w:lang w:eastAsia="en-GB"/>
              </w:rPr>
            </w:pPr>
          </w:p>
          <w:p w14:paraId="0BC18983" w14:textId="77777777" w:rsidR="00452465" w:rsidRPr="00452465" w:rsidRDefault="00452465" w:rsidP="00452465">
            <w:pPr>
              <w:spacing w:after="0" w:line="240" w:lineRule="auto"/>
              <w:jc w:val="center"/>
              <w:rPr>
                <w:rFonts w:ascii="Arial" w:eastAsia="Times New Roman" w:hAnsi="Arial" w:cs="Arial"/>
                <w:b/>
                <w:sz w:val="28"/>
                <w:szCs w:val="20"/>
                <w:lang w:eastAsia="en-GB"/>
              </w:rPr>
            </w:pPr>
            <w:r w:rsidRPr="00452465">
              <w:rPr>
                <w:rFonts w:ascii="Arial" w:eastAsia="Times New Roman" w:hAnsi="Arial" w:cs="Arial"/>
                <w:b/>
                <w:sz w:val="28"/>
                <w:szCs w:val="20"/>
                <w:lang w:eastAsia="en-GB"/>
              </w:rPr>
              <w:t>Description of Offence</w:t>
            </w:r>
          </w:p>
          <w:p w14:paraId="1AC530B2" w14:textId="77777777" w:rsidR="00452465" w:rsidRPr="00452465" w:rsidRDefault="00452465" w:rsidP="00452465">
            <w:pPr>
              <w:spacing w:after="0" w:line="240" w:lineRule="auto"/>
              <w:jc w:val="center"/>
              <w:rPr>
                <w:rFonts w:ascii="Arial" w:eastAsia="Times New Roman" w:hAnsi="Arial" w:cs="Arial"/>
                <w:b/>
                <w:sz w:val="28"/>
                <w:szCs w:val="20"/>
                <w:lang w:eastAsia="en-GB"/>
              </w:rPr>
            </w:pPr>
          </w:p>
        </w:tc>
        <w:tc>
          <w:tcPr>
            <w:tcW w:w="5203" w:type="dxa"/>
            <w:shd w:val="clear" w:color="auto" w:fill="DAEEF3"/>
          </w:tcPr>
          <w:p w14:paraId="19E9E8CB" w14:textId="77777777" w:rsidR="00452465" w:rsidRPr="00452465" w:rsidRDefault="00452465" w:rsidP="00452465">
            <w:pPr>
              <w:spacing w:after="0" w:line="240" w:lineRule="auto"/>
              <w:jc w:val="center"/>
              <w:rPr>
                <w:rFonts w:ascii="Arial" w:eastAsia="Times New Roman" w:hAnsi="Arial" w:cs="Arial"/>
                <w:b/>
                <w:sz w:val="28"/>
                <w:szCs w:val="20"/>
                <w:lang w:eastAsia="en-GB"/>
              </w:rPr>
            </w:pPr>
          </w:p>
          <w:p w14:paraId="3D947C34" w14:textId="77777777" w:rsidR="00452465" w:rsidRPr="00452465" w:rsidRDefault="00452465" w:rsidP="00452465">
            <w:pPr>
              <w:spacing w:after="0" w:line="240" w:lineRule="auto"/>
              <w:jc w:val="center"/>
              <w:rPr>
                <w:rFonts w:ascii="Arial" w:eastAsia="Times New Roman" w:hAnsi="Arial" w:cs="Arial"/>
                <w:b/>
                <w:sz w:val="28"/>
                <w:szCs w:val="20"/>
                <w:lang w:eastAsia="en-GB"/>
              </w:rPr>
            </w:pPr>
            <w:r w:rsidRPr="00452465">
              <w:rPr>
                <w:rFonts w:ascii="Arial" w:eastAsia="Times New Roman" w:hAnsi="Arial" w:cs="Arial"/>
                <w:b/>
                <w:sz w:val="28"/>
                <w:szCs w:val="20"/>
                <w:lang w:eastAsia="en-GB"/>
              </w:rPr>
              <w:t>Legislation</w:t>
            </w:r>
          </w:p>
          <w:p w14:paraId="046DA32C" w14:textId="77777777" w:rsidR="00452465" w:rsidRPr="00452465" w:rsidRDefault="00452465" w:rsidP="00452465">
            <w:pPr>
              <w:spacing w:after="0" w:line="240" w:lineRule="auto"/>
              <w:jc w:val="center"/>
              <w:rPr>
                <w:rFonts w:ascii="Arial" w:eastAsia="Times New Roman" w:hAnsi="Arial" w:cs="Arial"/>
                <w:b/>
                <w:sz w:val="28"/>
                <w:szCs w:val="20"/>
                <w:lang w:eastAsia="en-GB"/>
              </w:rPr>
            </w:pPr>
          </w:p>
        </w:tc>
      </w:tr>
      <w:tr w:rsidR="00841D82" w:rsidRPr="00452465" w14:paraId="6E7E980F" w14:textId="77777777" w:rsidTr="00F64877">
        <w:tc>
          <w:tcPr>
            <w:tcW w:w="4720" w:type="dxa"/>
            <w:shd w:val="clear" w:color="auto" w:fill="auto"/>
          </w:tcPr>
          <w:p w14:paraId="562A807D" w14:textId="6D571276" w:rsidR="00841D82" w:rsidRPr="00452465" w:rsidRDefault="00841D82" w:rsidP="00841D82">
            <w:pPr>
              <w:spacing w:after="0" w:line="240" w:lineRule="auto"/>
              <w:rPr>
                <w:rFonts w:ascii="Arial" w:eastAsia="Times New Roman" w:hAnsi="Arial" w:cs="Arial"/>
                <w:sz w:val="28"/>
                <w:szCs w:val="20"/>
                <w:lang w:eastAsia="en-GB"/>
              </w:rPr>
            </w:pPr>
            <w:r w:rsidRPr="002206C3">
              <w:rPr>
                <w:rFonts w:ascii="Arial" w:eastAsia="Times New Roman" w:hAnsi="Arial" w:cs="Arial"/>
                <w:sz w:val="28"/>
                <w:lang w:eastAsia="en-GB"/>
              </w:rPr>
              <w:t xml:space="preserve">Leaving two or more vehicles for sale on a road </w:t>
            </w:r>
          </w:p>
        </w:tc>
        <w:tc>
          <w:tcPr>
            <w:tcW w:w="5203" w:type="dxa"/>
            <w:shd w:val="clear" w:color="auto" w:fill="auto"/>
          </w:tcPr>
          <w:p w14:paraId="406C2F2E" w14:textId="77777777" w:rsidR="00841D82" w:rsidRPr="002206C3" w:rsidRDefault="00841D82" w:rsidP="00841D82">
            <w:pPr>
              <w:rPr>
                <w:rFonts w:ascii="Arial" w:eastAsia="Times New Roman" w:hAnsi="Arial" w:cs="Arial"/>
                <w:sz w:val="28"/>
                <w:lang w:eastAsia="en-GB"/>
              </w:rPr>
            </w:pPr>
            <w:r w:rsidRPr="002206C3">
              <w:rPr>
                <w:rFonts w:ascii="Arial" w:eastAsia="Times New Roman" w:hAnsi="Arial" w:cs="Arial"/>
                <w:sz w:val="28"/>
                <w:lang w:eastAsia="en-GB"/>
              </w:rPr>
              <w:t>Sections 3, 4 &amp; 6 Clean Neighbourhoods &amp; Environment Act 2005.</w:t>
            </w:r>
          </w:p>
          <w:p w14:paraId="2D248E94" w14:textId="77777777" w:rsidR="00841D82" w:rsidRPr="00452465" w:rsidRDefault="00841D82" w:rsidP="00841D82">
            <w:pPr>
              <w:spacing w:after="0" w:line="240" w:lineRule="auto"/>
              <w:rPr>
                <w:rFonts w:ascii="Arial" w:eastAsia="Times New Roman" w:hAnsi="Arial" w:cs="Arial"/>
                <w:sz w:val="28"/>
                <w:szCs w:val="20"/>
                <w:lang w:eastAsia="en-GB"/>
              </w:rPr>
            </w:pPr>
          </w:p>
        </w:tc>
      </w:tr>
      <w:tr w:rsidR="00841D82" w:rsidRPr="00452465" w14:paraId="657E15EF" w14:textId="77777777" w:rsidTr="00F64877">
        <w:tc>
          <w:tcPr>
            <w:tcW w:w="4720" w:type="dxa"/>
            <w:shd w:val="clear" w:color="auto" w:fill="auto"/>
          </w:tcPr>
          <w:p w14:paraId="099C5E8E" w14:textId="6311EC4F" w:rsidR="00841D82" w:rsidRPr="00452465" w:rsidRDefault="00841D82" w:rsidP="00841D82">
            <w:pPr>
              <w:spacing w:after="0" w:line="240" w:lineRule="auto"/>
              <w:rPr>
                <w:rFonts w:ascii="Arial" w:eastAsia="Times New Roman" w:hAnsi="Arial" w:cs="Arial"/>
                <w:sz w:val="28"/>
                <w:szCs w:val="20"/>
                <w:lang w:eastAsia="en-GB"/>
              </w:rPr>
            </w:pPr>
            <w:r w:rsidRPr="002206C3">
              <w:rPr>
                <w:rFonts w:ascii="Arial" w:eastAsia="Times New Roman" w:hAnsi="Arial" w:cs="Arial"/>
                <w:sz w:val="28"/>
                <w:lang w:eastAsia="en-GB"/>
              </w:rPr>
              <w:t>Abandoned Vehicle</w:t>
            </w:r>
          </w:p>
        </w:tc>
        <w:tc>
          <w:tcPr>
            <w:tcW w:w="5203" w:type="dxa"/>
            <w:shd w:val="clear" w:color="auto" w:fill="auto"/>
          </w:tcPr>
          <w:p w14:paraId="41A37814" w14:textId="77777777" w:rsidR="00841D82" w:rsidRPr="002206C3" w:rsidRDefault="00841D82" w:rsidP="00841D82">
            <w:pPr>
              <w:rPr>
                <w:rFonts w:ascii="Arial" w:eastAsia="Times New Roman" w:hAnsi="Arial" w:cs="Arial"/>
                <w:sz w:val="28"/>
                <w:lang w:eastAsia="en-GB"/>
              </w:rPr>
            </w:pPr>
            <w:r w:rsidRPr="002206C3">
              <w:rPr>
                <w:rFonts w:ascii="Arial" w:eastAsia="Times New Roman" w:hAnsi="Arial" w:cs="Arial"/>
                <w:sz w:val="28"/>
                <w:lang w:eastAsia="en-GB"/>
              </w:rPr>
              <w:t>Sections 2 (1) (a) &amp; Section 2A Refuse Disposal (Amenity) Act 1978.</w:t>
            </w:r>
          </w:p>
          <w:p w14:paraId="207938A0" w14:textId="77777777" w:rsidR="00841D82" w:rsidRPr="00452465" w:rsidRDefault="00841D82" w:rsidP="00841D82">
            <w:pPr>
              <w:spacing w:after="0" w:line="240" w:lineRule="auto"/>
              <w:rPr>
                <w:rFonts w:ascii="Arial" w:eastAsia="Times New Roman" w:hAnsi="Arial" w:cs="Arial"/>
                <w:sz w:val="28"/>
                <w:szCs w:val="20"/>
                <w:lang w:eastAsia="en-GB"/>
              </w:rPr>
            </w:pPr>
          </w:p>
        </w:tc>
      </w:tr>
      <w:tr w:rsidR="00841D82" w:rsidRPr="00452465" w14:paraId="45AF3DDE" w14:textId="77777777" w:rsidTr="00F64877">
        <w:tc>
          <w:tcPr>
            <w:tcW w:w="4720" w:type="dxa"/>
            <w:shd w:val="clear" w:color="auto" w:fill="auto"/>
          </w:tcPr>
          <w:p w14:paraId="311C5A6D" w14:textId="09985A64" w:rsidR="00841D82" w:rsidRPr="00452465" w:rsidRDefault="00841D82" w:rsidP="00841D82">
            <w:pPr>
              <w:spacing w:after="0" w:line="240" w:lineRule="auto"/>
              <w:rPr>
                <w:rFonts w:ascii="Arial" w:eastAsia="Times New Roman" w:hAnsi="Arial" w:cs="Arial"/>
                <w:sz w:val="28"/>
                <w:szCs w:val="20"/>
                <w:lang w:eastAsia="en-GB"/>
              </w:rPr>
            </w:pPr>
            <w:r w:rsidRPr="002206C3">
              <w:rPr>
                <w:rFonts w:ascii="Arial" w:eastAsia="Times New Roman" w:hAnsi="Arial" w:cs="Arial"/>
                <w:sz w:val="28"/>
                <w:lang w:eastAsia="en-GB"/>
              </w:rPr>
              <w:t>Littering</w:t>
            </w:r>
          </w:p>
        </w:tc>
        <w:tc>
          <w:tcPr>
            <w:tcW w:w="5203" w:type="dxa"/>
            <w:shd w:val="clear" w:color="auto" w:fill="auto"/>
          </w:tcPr>
          <w:p w14:paraId="34D06986" w14:textId="77777777" w:rsidR="00841D82" w:rsidRPr="002206C3" w:rsidRDefault="00841D82" w:rsidP="00841D82">
            <w:pPr>
              <w:rPr>
                <w:rFonts w:ascii="Arial" w:eastAsia="Times New Roman" w:hAnsi="Arial" w:cs="Arial"/>
                <w:sz w:val="28"/>
                <w:lang w:eastAsia="en-GB"/>
              </w:rPr>
            </w:pPr>
            <w:r w:rsidRPr="002206C3">
              <w:rPr>
                <w:rFonts w:ascii="Arial" w:eastAsia="Times New Roman" w:hAnsi="Arial" w:cs="Arial"/>
                <w:sz w:val="28"/>
                <w:lang w:eastAsia="en-GB"/>
              </w:rPr>
              <w:t>Sections 87 &amp; 88 Environmental Protection Act 1990.</w:t>
            </w:r>
          </w:p>
          <w:p w14:paraId="6AEDF3CF" w14:textId="77777777" w:rsidR="00841D82" w:rsidRPr="00452465" w:rsidRDefault="00841D82" w:rsidP="00841D82">
            <w:pPr>
              <w:spacing w:after="0" w:line="240" w:lineRule="auto"/>
              <w:rPr>
                <w:rFonts w:ascii="Arial" w:eastAsia="Times New Roman" w:hAnsi="Arial" w:cs="Arial"/>
                <w:sz w:val="28"/>
                <w:szCs w:val="20"/>
                <w:lang w:eastAsia="en-GB"/>
              </w:rPr>
            </w:pPr>
          </w:p>
        </w:tc>
      </w:tr>
      <w:tr w:rsidR="00841D82" w:rsidRPr="00452465" w14:paraId="71F83A67" w14:textId="77777777" w:rsidTr="00F64877">
        <w:tc>
          <w:tcPr>
            <w:tcW w:w="4720" w:type="dxa"/>
            <w:shd w:val="clear" w:color="auto" w:fill="auto"/>
          </w:tcPr>
          <w:p w14:paraId="6EE53640" w14:textId="02AD085C" w:rsidR="00841D82" w:rsidRPr="00452465" w:rsidRDefault="00841D82" w:rsidP="00841D82">
            <w:pPr>
              <w:spacing w:after="0" w:line="240" w:lineRule="auto"/>
              <w:rPr>
                <w:rFonts w:ascii="Arial" w:eastAsia="Times New Roman" w:hAnsi="Arial" w:cs="Arial"/>
                <w:sz w:val="28"/>
                <w:szCs w:val="20"/>
                <w:lang w:eastAsia="en-GB"/>
              </w:rPr>
            </w:pPr>
            <w:r w:rsidRPr="002206C3">
              <w:rPr>
                <w:rFonts w:ascii="Arial" w:eastAsia="Times New Roman" w:hAnsi="Arial" w:cs="Arial"/>
                <w:sz w:val="28"/>
                <w:lang w:eastAsia="en-GB"/>
              </w:rPr>
              <w:t xml:space="preserve">Failure to comply with a Community Protection Notice </w:t>
            </w:r>
          </w:p>
        </w:tc>
        <w:tc>
          <w:tcPr>
            <w:tcW w:w="5203" w:type="dxa"/>
            <w:shd w:val="clear" w:color="auto" w:fill="auto"/>
          </w:tcPr>
          <w:p w14:paraId="43265982" w14:textId="77777777" w:rsidR="00841D82" w:rsidRPr="002206C3" w:rsidRDefault="00841D82" w:rsidP="00841D82">
            <w:pPr>
              <w:rPr>
                <w:rFonts w:ascii="Arial" w:eastAsia="Times New Roman" w:hAnsi="Arial" w:cs="Arial"/>
                <w:sz w:val="28"/>
                <w:lang w:eastAsia="en-GB"/>
              </w:rPr>
            </w:pPr>
            <w:r w:rsidRPr="002206C3">
              <w:rPr>
                <w:rFonts w:ascii="Arial" w:eastAsia="Times New Roman" w:hAnsi="Arial" w:cs="Arial"/>
                <w:sz w:val="28"/>
                <w:lang w:eastAsia="en-GB"/>
              </w:rPr>
              <w:t>Sections 47, 48 &amp; 52 of the Anti-Social Behaviour, Crime and Policing Act 2014.</w:t>
            </w:r>
          </w:p>
          <w:p w14:paraId="61A0D42A" w14:textId="77777777" w:rsidR="00841D82" w:rsidRPr="00452465" w:rsidRDefault="00841D82" w:rsidP="00841D82">
            <w:pPr>
              <w:spacing w:after="0" w:line="240" w:lineRule="auto"/>
              <w:rPr>
                <w:rFonts w:ascii="Arial" w:eastAsia="Times New Roman" w:hAnsi="Arial" w:cs="Arial"/>
                <w:sz w:val="28"/>
                <w:szCs w:val="20"/>
                <w:lang w:eastAsia="en-GB"/>
              </w:rPr>
            </w:pPr>
          </w:p>
        </w:tc>
      </w:tr>
      <w:tr w:rsidR="00841D82" w:rsidRPr="00452465" w14:paraId="759BCFCC" w14:textId="77777777" w:rsidTr="00F64877">
        <w:tc>
          <w:tcPr>
            <w:tcW w:w="4720" w:type="dxa"/>
            <w:shd w:val="clear" w:color="auto" w:fill="auto"/>
          </w:tcPr>
          <w:p w14:paraId="5AE577E1" w14:textId="3342CB15" w:rsidR="00841D82" w:rsidRPr="00452465" w:rsidRDefault="00841D82" w:rsidP="00841D82">
            <w:pPr>
              <w:spacing w:after="0" w:line="240" w:lineRule="auto"/>
              <w:rPr>
                <w:rFonts w:ascii="Arial" w:eastAsia="Times New Roman" w:hAnsi="Arial" w:cs="Arial"/>
                <w:sz w:val="28"/>
                <w:szCs w:val="20"/>
                <w:lang w:eastAsia="en-GB"/>
              </w:rPr>
            </w:pPr>
            <w:r w:rsidRPr="002206C3">
              <w:rPr>
                <w:rFonts w:ascii="Arial" w:eastAsia="Times New Roman" w:hAnsi="Arial" w:cs="Arial"/>
                <w:sz w:val="28"/>
                <w:lang w:eastAsia="en-GB"/>
              </w:rPr>
              <w:t>Failure to comply with a Public Spaces Protection Order</w:t>
            </w:r>
          </w:p>
        </w:tc>
        <w:tc>
          <w:tcPr>
            <w:tcW w:w="5203" w:type="dxa"/>
            <w:shd w:val="clear" w:color="auto" w:fill="auto"/>
          </w:tcPr>
          <w:p w14:paraId="3034D352" w14:textId="53F654D1" w:rsidR="00841D82" w:rsidRPr="00452465" w:rsidRDefault="00841D82" w:rsidP="00841D82">
            <w:pPr>
              <w:spacing w:after="0" w:line="240" w:lineRule="auto"/>
              <w:rPr>
                <w:rFonts w:ascii="Arial" w:eastAsia="Times New Roman" w:hAnsi="Arial" w:cs="Arial"/>
                <w:sz w:val="28"/>
                <w:szCs w:val="20"/>
                <w:lang w:eastAsia="en-GB"/>
              </w:rPr>
            </w:pPr>
            <w:r w:rsidRPr="002206C3">
              <w:rPr>
                <w:rFonts w:ascii="Arial" w:eastAsia="Times New Roman" w:hAnsi="Arial" w:cs="Arial"/>
                <w:sz w:val="28"/>
                <w:lang w:eastAsia="en-GB"/>
              </w:rPr>
              <w:t xml:space="preserve"> Sections 67 &amp; 68 of the Anti-Social Behaviour, Crime and Policing Act 2014</w:t>
            </w:r>
          </w:p>
        </w:tc>
      </w:tr>
      <w:tr w:rsidR="00841D82" w:rsidRPr="00452465" w14:paraId="474ED95C" w14:textId="77777777" w:rsidTr="00F64877">
        <w:tc>
          <w:tcPr>
            <w:tcW w:w="4720" w:type="dxa"/>
            <w:shd w:val="clear" w:color="auto" w:fill="auto"/>
          </w:tcPr>
          <w:p w14:paraId="757FAB3C" w14:textId="7E9BF182" w:rsidR="00841D82" w:rsidRPr="00452465" w:rsidRDefault="00841D82" w:rsidP="00841D82">
            <w:pPr>
              <w:spacing w:after="0" w:line="240" w:lineRule="auto"/>
              <w:rPr>
                <w:rFonts w:ascii="Arial" w:eastAsia="Times New Roman" w:hAnsi="Arial" w:cs="Arial"/>
                <w:sz w:val="28"/>
                <w:szCs w:val="20"/>
                <w:lang w:eastAsia="en-GB"/>
              </w:rPr>
            </w:pPr>
            <w:r w:rsidRPr="002206C3">
              <w:rPr>
                <w:rFonts w:ascii="Arial" w:eastAsia="Times New Roman" w:hAnsi="Arial" w:cs="Arial"/>
                <w:sz w:val="28"/>
                <w:lang w:eastAsia="en-GB"/>
              </w:rPr>
              <w:t>Graffiti and Flyposting</w:t>
            </w:r>
          </w:p>
        </w:tc>
        <w:tc>
          <w:tcPr>
            <w:tcW w:w="5203" w:type="dxa"/>
            <w:shd w:val="clear" w:color="auto" w:fill="auto"/>
          </w:tcPr>
          <w:p w14:paraId="3F8CFE3D" w14:textId="77777777" w:rsidR="00841D82" w:rsidRPr="002206C3" w:rsidRDefault="00841D82" w:rsidP="00841D82">
            <w:pPr>
              <w:rPr>
                <w:rFonts w:ascii="Arial" w:eastAsia="Times New Roman" w:hAnsi="Arial" w:cs="Arial"/>
                <w:sz w:val="28"/>
                <w:lang w:eastAsia="en-GB"/>
              </w:rPr>
            </w:pPr>
            <w:r w:rsidRPr="002206C3">
              <w:rPr>
                <w:rFonts w:ascii="Arial" w:eastAsia="Times New Roman" w:hAnsi="Arial" w:cs="Arial"/>
                <w:sz w:val="28"/>
                <w:lang w:eastAsia="en-GB"/>
              </w:rPr>
              <w:t>Section 43 Anti-social Behaviour Act 2003.</w:t>
            </w:r>
          </w:p>
          <w:p w14:paraId="4ACD76AE" w14:textId="77777777" w:rsidR="00841D82" w:rsidRPr="00452465" w:rsidRDefault="00841D82" w:rsidP="00841D82">
            <w:pPr>
              <w:spacing w:after="0" w:line="240" w:lineRule="auto"/>
              <w:rPr>
                <w:rFonts w:ascii="Arial" w:eastAsia="Times New Roman" w:hAnsi="Arial" w:cs="Arial"/>
                <w:sz w:val="28"/>
                <w:szCs w:val="20"/>
                <w:lang w:eastAsia="en-GB"/>
              </w:rPr>
            </w:pPr>
          </w:p>
        </w:tc>
      </w:tr>
      <w:tr w:rsidR="00841D82" w:rsidRPr="00452465" w14:paraId="1D7AFECB" w14:textId="77777777" w:rsidTr="00F64877">
        <w:tc>
          <w:tcPr>
            <w:tcW w:w="4720" w:type="dxa"/>
            <w:shd w:val="clear" w:color="auto" w:fill="auto"/>
          </w:tcPr>
          <w:p w14:paraId="36F58AB2" w14:textId="3575FFFC" w:rsidR="00841D82" w:rsidRPr="00452465" w:rsidRDefault="00841D82" w:rsidP="00841D82">
            <w:pPr>
              <w:spacing w:after="0" w:line="240" w:lineRule="auto"/>
              <w:rPr>
                <w:rFonts w:ascii="Arial" w:eastAsia="Times New Roman" w:hAnsi="Arial" w:cs="Arial"/>
                <w:sz w:val="28"/>
                <w:szCs w:val="20"/>
                <w:lang w:eastAsia="en-GB"/>
              </w:rPr>
            </w:pPr>
            <w:r w:rsidRPr="002206C3">
              <w:rPr>
                <w:rFonts w:ascii="Arial" w:eastAsia="Times New Roman" w:hAnsi="Arial" w:cs="Arial"/>
                <w:sz w:val="28"/>
                <w:lang w:eastAsia="en-GB"/>
              </w:rPr>
              <w:t>Failure to produce waste carrier documents and/or waste transfer documents</w:t>
            </w:r>
          </w:p>
        </w:tc>
        <w:tc>
          <w:tcPr>
            <w:tcW w:w="5203" w:type="dxa"/>
            <w:shd w:val="clear" w:color="auto" w:fill="auto"/>
          </w:tcPr>
          <w:p w14:paraId="0AEA2411" w14:textId="77777777" w:rsidR="00841D82" w:rsidRPr="002206C3" w:rsidRDefault="00841D82" w:rsidP="00841D82">
            <w:pPr>
              <w:rPr>
                <w:rFonts w:ascii="Arial" w:eastAsia="Times New Roman" w:hAnsi="Arial" w:cs="Arial"/>
                <w:sz w:val="28"/>
                <w:lang w:eastAsia="en-GB"/>
              </w:rPr>
            </w:pPr>
            <w:r w:rsidRPr="002206C3">
              <w:rPr>
                <w:rFonts w:ascii="Arial" w:eastAsia="Times New Roman" w:hAnsi="Arial" w:cs="Arial"/>
                <w:sz w:val="28"/>
                <w:lang w:eastAsia="en-GB"/>
              </w:rPr>
              <w:t>Sections 34(5), 34A &amp; 34ZB Environmental Protection Act 1990, and Sections 5 &amp; 5B Control of Pollution (Amendment) Act 1989.</w:t>
            </w:r>
          </w:p>
          <w:p w14:paraId="37003195" w14:textId="77777777" w:rsidR="00841D82" w:rsidRPr="00452465" w:rsidRDefault="00841D82" w:rsidP="00841D82">
            <w:pPr>
              <w:spacing w:after="0" w:line="240" w:lineRule="auto"/>
              <w:rPr>
                <w:rFonts w:ascii="Arial" w:eastAsia="Times New Roman" w:hAnsi="Arial" w:cs="Arial"/>
                <w:sz w:val="28"/>
                <w:szCs w:val="20"/>
                <w:lang w:eastAsia="en-GB"/>
              </w:rPr>
            </w:pPr>
          </w:p>
        </w:tc>
      </w:tr>
      <w:tr w:rsidR="00841D82" w:rsidRPr="00452465" w14:paraId="19BFE2FD" w14:textId="77777777" w:rsidTr="00F64877">
        <w:tc>
          <w:tcPr>
            <w:tcW w:w="4720" w:type="dxa"/>
            <w:shd w:val="clear" w:color="auto" w:fill="auto"/>
          </w:tcPr>
          <w:p w14:paraId="128D672C" w14:textId="7E2ED6EE" w:rsidR="00841D82" w:rsidRPr="00452465" w:rsidRDefault="00841D82" w:rsidP="00841D82">
            <w:pPr>
              <w:spacing w:after="0" w:line="240" w:lineRule="auto"/>
              <w:rPr>
                <w:rFonts w:ascii="Arial" w:eastAsia="Times New Roman" w:hAnsi="Arial" w:cs="Arial"/>
                <w:sz w:val="28"/>
                <w:szCs w:val="20"/>
                <w:lang w:eastAsia="en-GB"/>
              </w:rPr>
            </w:pPr>
            <w:r w:rsidRPr="002206C3">
              <w:rPr>
                <w:rFonts w:ascii="Arial" w:eastAsia="Times New Roman" w:hAnsi="Arial" w:cs="Arial"/>
                <w:sz w:val="28"/>
                <w:lang w:eastAsia="en-GB"/>
              </w:rPr>
              <w:t>Failure to comply with a Waste Receptacle Notice.</w:t>
            </w:r>
          </w:p>
        </w:tc>
        <w:tc>
          <w:tcPr>
            <w:tcW w:w="5203" w:type="dxa"/>
            <w:shd w:val="clear" w:color="auto" w:fill="auto"/>
          </w:tcPr>
          <w:p w14:paraId="65F868E3" w14:textId="77777777" w:rsidR="00841D82" w:rsidRPr="002206C3" w:rsidRDefault="00841D82" w:rsidP="00841D82">
            <w:pPr>
              <w:rPr>
                <w:rFonts w:ascii="Arial" w:eastAsia="Times New Roman" w:hAnsi="Arial" w:cs="Arial"/>
                <w:sz w:val="28"/>
                <w:lang w:eastAsia="en-GB"/>
              </w:rPr>
            </w:pPr>
            <w:r w:rsidRPr="002206C3">
              <w:rPr>
                <w:rFonts w:ascii="Arial" w:eastAsia="Times New Roman" w:hAnsi="Arial" w:cs="Arial"/>
                <w:sz w:val="28"/>
                <w:lang w:eastAsia="en-GB"/>
              </w:rPr>
              <w:t>Sections 46, 47 &amp; 47ZA Environmental Protection Act 1990.</w:t>
            </w:r>
          </w:p>
          <w:p w14:paraId="2041DCCA" w14:textId="77777777" w:rsidR="00841D82" w:rsidRPr="00452465" w:rsidRDefault="00841D82" w:rsidP="00841D82">
            <w:pPr>
              <w:spacing w:after="0" w:line="240" w:lineRule="auto"/>
              <w:rPr>
                <w:rFonts w:ascii="Arial" w:eastAsia="Times New Roman" w:hAnsi="Arial" w:cs="Arial"/>
                <w:sz w:val="28"/>
                <w:szCs w:val="20"/>
                <w:lang w:eastAsia="en-GB"/>
              </w:rPr>
            </w:pPr>
          </w:p>
        </w:tc>
      </w:tr>
    </w:tbl>
    <w:p w14:paraId="7173C0D3" w14:textId="77777777" w:rsidR="00452465" w:rsidRPr="00452465" w:rsidRDefault="00452465" w:rsidP="00452465">
      <w:pPr>
        <w:spacing w:after="0" w:line="240" w:lineRule="auto"/>
        <w:rPr>
          <w:rFonts w:ascii="Arial" w:eastAsia="Times New Roman" w:hAnsi="Arial" w:cs="Arial"/>
          <w:sz w:val="28"/>
          <w:szCs w:val="20"/>
          <w:u w:val="single"/>
          <w:lang w:eastAsia="en-GB"/>
        </w:rPr>
      </w:pPr>
    </w:p>
    <w:p w14:paraId="00B95259" w14:textId="77777777" w:rsidR="00452465" w:rsidRPr="00452465" w:rsidRDefault="00452465" w:rsidP="00452465">
      <w:pPr>
        <w:spacing w:after="0" w:line="240" w:lineRule="auto"/>
        <w:rPr>
          <w:rFonts w:ascii="Arial" w:eastAsia="Times New Roman" w:hAnsi="Arial" w:cs="Arial"/>
          <w:sz w:val="28"/>
          <w:szCs w:val="20"/>
          <w:u w:val="single"/>
          <w:lang w:eastAsia="en-GB"/>
        </w:rPr>
      </w:pPr>
    </w:p>
    <w:p w14:paraId="6098BED4" w14:textId="77777777" w:rsidR="00452465" w:rsidRPr="00452465" w:rsidRDefault="00452465" w:rsidP="00452465">
      <w:pPr>
        <w:spacing w:after="0" w:line="240" w:lineRule="auto"/>
        <w:ind w:right="-46" w:hanging="851"/>
        <w:rPr>
          <w:rFonts w:ascii="Arial" w:eastAsia="Times New Roman" w:hAnsi="Arial" w:cs="Arial"/>
          <w:b/>
          <w:sz w:val="28"/>
          <w:szCs w:val="28"/>
          <w:lang w:eastAsia="en-GB"/>
        </w:rPr>
      </w:pPr>
      <w:r w:rsidRPr="00452465">
        <w:rPr>
          <w:rFonts w:ascii="Arial" w:eastAsia="Times New Roman" w:hAnsi="Arial" w:cs="Arial"/>
          <w:sz w:val="28"/>
          <w:szCs w:val="20"/>
          <w:u w:val="single"/>
          <w:lang w:eastAsia="en-GB"/>
        </w:rPr>
        <w:br w:type="page"/>
      </w:r>
      <w:r w:rsidR="006F5180">
        <w:rPr>
          <w:rFonts w:ascii="Arial" w:eastAsia="Times New Roman" w:hAnsi="Arial" w:cs="Arial"/>
          <w:b/>
          <w:sz w:val="28"/>
          <w:szCs w:val="20"/>
          <w:lang w:eastAsia="en-GB"/>
        </w:rPr>
        <w:lastRenderedPageBreak/>
        <w:t>19</w:t>
      </w:r>
      <w:r w:rsidRPr="00452465">
        <w:rPr>
          <w:rFonts w:ascii="Arial" w:eastAsia="Times New Roman" w:hAnsi="Arial" w:cs="Arial"/>
          <w:b/>
          <w:sz w:val="28"/>
          <w:szCs w:val="20"/>
          <w:lang w:eastAsia="en-GB"/>
        </w:rPr>
        <w:t>.</w:t>
      </w:r>
      <w:r w:rsidRPr="00452465">
        <w:rPr>
          <w:rFonts w:ascii="Arial" w:eastAsia="Times New Roman" w:hAnsi="Arial" w:cs="Arial"/>
          <w:sz w:val="28"/>
          <w:szCs w:val="20"/>
          <w:lang w:eastAsia="en-GB"/>
        </w:rPr>
        <w:tab/>
      </w:r>
      <w:r w:rsidRPr="00452465">
        <w:rPr>
          <w:rFonts w:ascii="Arial" w:eastAsia="Times New Roman" w:hAnsi="Arial" w:cs="Arial"/>
          <w:b/>
          <w:sz w:val="28"/>
          <w:szCs w:val="28"/>
          <w:lang w:eastAsia="en-GB"/>
        </w:rPr>
        <w:t>Air Quality and Contaminated Land</w:t>
      </w:r>
    </w:p>
    <w:p w14:paraId="5EDDA215" w14:textId="77777777" w:rsidR="00452465" w:rsidRPr="00452465" w:rsidRDefault="00452465" w:rsidP="00452465">
      <w:pPr>
        <w:spacing w:after="0" w:line="240" w:lineRule="auto"/>
        <w:ind w:right="-46" w:hanging="567"/>
        <w:rPr>
          <w:rFonts w:ascii="Arial" w:eastAsia="Times New Roman" w:hAnsi="Arial" w:cs="Arial"/>
          <w:b/>
          <w:sz w:val="28"/>
          <w:szCs w:val="28"/>
          <w:lang w:eastAsia="en-GB"/>
        </w:rPr>
      </w:pPr>
    </w:p>
    <w:p w14:paraId="0F1418C8" w14:textId="77777777" w:rsidR="00841D82" w:rsidRPr="002206C3" w:rsidRDefault="00452465" w:rsidP="00812483">
      <w:pPr>
        <w:autoSpaceDE w:val="0"/>
        <w:autoSpaceDN w:val="0"/>
        <w:adjustRightInd w:val="0"/>
        <w:ind w:left="709"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(a)</w:t>
      </w:r>
      <w:r w:rsidRPr="00452465">
        <w:rPr>
          <w:rFonts w:ascii="Arial" w:eastAsia="Times New Roman" w:hAnsi="Arial" w:cs="Arial"/>
          <w:sz w:val="28"/>
          <w:szCs w:val="28"/>
          <w:lang w:eastAsia="en-GB"/>
        </w:rPr>
        <w:tab/>
      </w:r>
      <w:r w:rsidR="00841D82" w:rsidRPr="002206C3">
        <w:rPr>
          <w:rFonts w:ascii="Arial" w:eastAsia="Times New Roman" w:hAnsi="Arial" w:cs="Arial"/>
          <w:sz w:val="28"/>
          <w:szCs w:val="28"/>
          <w:lang w:eastAsia="en-GB"/>
        </w:rPr>
        <w:t>Schedule 1 sets out legislation relevant to the Air Quality and Contaminated Land functions of the Authority and delegated to the Director of Environment, the Head of Planning and Public Protection and the General Environmental Health Manager.</w:t>
      </w:r>
    </w:p>
    <w:p w14:paraId="63402208" w14:textId="77777777" w:rsidR="00841D82" w:rsidRPr="002206C3" w:rsidRDefault="00841D82" w:rsidP="00812483">
      <w:pPr>
        <w:ind w:left="709" w:right="-46"/>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These Officers are also delegated (i) to authorise individual competent and qualified Officers to act under the items of legislation listed and (ii) to institute legal proceedings thereunder in conjunction with the Head of Legal and Democratic Services including the signing of any cautions in accordance with Home Office Guidelines.</w:t>
      </w:r>
    </w:p>
    <w:p w14:paraId="2B5509FB" w14:textId="77777777" w:rsidR="00841D82" w:rsidRPr="002206C3" w:rsidRDefault="00841D82" w:rsidP="00812483">
      <w:pPr>
        <w:ind w:left="709" w:right="-46"/>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Further, to make minor variations to authorisations under Part 1 of the Environmental Protection Act 1990.  (Minute 6 Page 204 July 1997).</w:t>
      </w:r>
    </w:p>
    <w:p w14:paraId="7B768661" w14:textId="77777777" w:rsidR="00841D82" w:rsidRPr="002206C3" w:rsidRDefault="00841D82" w:rsidP="00812483">
      <w:pPr>
        <w:ind w:left="709" w:right="-46"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(b)</w:t>
      </w:r>
      <w:r w:rsidRPr="002206C3">
        <w:rPr>
          <w:rFonts w:ascii="Arial" w:eastAsia="Times New Roman" w:hAnsi="Arial" w:cs="Arial"/>
          <w:sz w:val="28"/>
          <w:szCs w:val="28"/>
          <w:lang w:eastAsia="en-GB"/>
        </w:rPr>
        <w:tab/>
        <w:t xml:space="preserve">To be authorised for the following purposes for </w:t>
      </w:r>
      <w:proofErr w:type="gramStart"/>
      <w:r w:rsidRPr="002206C3">
        <w:rPr>
          <w:rFonts w:ascii="Arial" w:eastAsia="Times New Roman" w:hAnsi="Arial" w:cs="Arial"/>
          <w:sz w:val="28"/>
          <w:szCs w:val="28"/>
          <w:lang w:eastAsia="en-GB"/>
        </w:rPr>
        <w:t>all of</w:t>
      </w:r>
      <w:proofErr w:type="gramEnd"/>
      <w:r w:rsidRPr="002206C3">
        <w:rPr>
          <w:rFonts w:ascii="Arial" w:eastAsia="Times New Roman" w:hAnsi="Arial" w:cs="Arial"/>
          <w:sz w:val="28"/>
          <w:szCs w:val="28"/>
          <w:lang w:eastAsia="en-GB"/>
        </w:rPr>
        <w:t xml:space="preserve"> the items specified in Schedule 2</w:t>
      </w:r>
    </w:p>
    <w:p w14:paraId="738ED185" w14:textId="77777777" w:rsidR="00841D82" w:rsidRPr="002206C3" w:rsidRDefault="00841D82" w:rsidP="00812483">
      <w:pPr>
        <w:ind w:left="1418" w:right="-46"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(i)</w:t>
      </w:r>
      <w:r w:rsidRPr="002206C3">
        <w:rPr>
          <w:rFonts w:ascii="Arial" w:eastAsia="Times New Roman" w:hAnsi="Arial" w:cs="Arial"/>
          <w:sz w:val="28"/>
          <w:szCs w:val="28"/>
          <w:lang w:eastAsia="en-GB"/>
        </w:rPr>
        <w:tab/>
        <w:t xml:space="preserve">to serve notice(s) or take such action(s) as described in Schedule </w:t>
      </w:r>
      <w:proofErr w:type="gramStart"/>
      <w:r w:rsidRPr="002206C3">
        <w:rPr>
          <w:rFonts w:ascii="Arial" w:eastAsia="Times New Roman" w:hAnsi="Arial" w:cs="Arial"/>
          <w:sz w:val="28"/>
          <w:szCs w:val="28"/>
          <w:lang w:eastAsia="en-GB"/>
        </w:rPr>
        <w:t>2;</w:t>
      </w:r>
      <w:proofErr w:type="gramEnd"/>
    </w:p>
    <w:p w14:paraId="751960C8" w14:textId="77777777" w:rsidR="00841D82" w:rsidRPr="002206C3" w:rsidRDefault="00841D82" w:rsidP="00812483">
      <w:pPr>
        <w:ind w:left="1418" w:right="-46"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(ii)</w:t>
      </w:r>
      <w:r w:rsidRPr="002206C3">
        <w:rPr>
          <w:rFonts w:ascii="Arial" w:eastAsia="Times New Roman" w:hAnsi="Arial" w:cs="Arial"/>
          <w:sz w:val="28"/>
          <w:szCs w:val="28"/>
          <w:lang w:eastAsia="en-GB"/>
        </w:rPr>
        <w:tab/>
        <w:t xml:space="preserve">to authorise works in default to be undertaken where the recipient of a notice referred to in (i) fails to comply with the notice requirements, and to accept quotations for the carrying out of emergency </w:t>
      </w:r>
      <w:proofErr w:type="gramStart"/>
      <w:r w:rsidRPr="002206C3">
        <w:rPr>
          <w:rFonts w:ascii="Arial" w:eastAsia="Times New Roman" w:hAnsi="Arial" w:cs="Arial"/>
          <w:sz w:val="28"/>
          <w:szCs w:val="28"/>
          <w:lang w:eastAsia="en-GB"/>
        </w:rPr>
        <w:t>works;</w:t>
      </w:r>
      <w:proofErr w:type="gramEnd"/>
    </w:p>
    <w:p w14:paraId="241C07A3" w14:textId="7053DE40" w:rsidR="00841D82" w:rsidRPr="002206C3" w:rsidRDefault="00841D82" w:rsidP="00812483">
      <w:pPr>
        <w:ind w:left="1418" w:right="-46"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(iii)</w:t>
      </w:r>
      <w:r w:rsidRPr="002206C3">
        <w:rPr>
          <w:rFonts w:ascii="Arial" w:eastAsia="Times New Roman" w:hAnsi="Arial" w:cs="Arial"/>
          <w:sz w:val="28"/>
          <w:szCs w:val="28"/>
          <w:lang w:eastAsia="en-GB"/>
        </w:rPr>
        <w:tab/>
        <w:t>where necessary, to authorise officers to obtain a warrant to enter premises in relation to matters identified in the Schedule 2 incl</w:t>
      </w:r>
      <w:r>
        <w:rPr>
          <w:rFonts w:ascii="Arial" w:eastAsia="Times New Roman" w:hAnsi="Arial" w:cs="Arial"/>
          <w:sz w:val="28"/>
          <w:szCs w:val="28"/>
          <w:lang w:eastAsia="en-GB"/>
        </w:rPr>
        <w:t>u</w:t>
      </w:r>
      <w:r w:rsidRPr="002206C3">
        <w:rPr>
          <w:rFonts w:ascii="Arial" w:eastAsia="Times New Roman" w:hAnsi="Arial" w:cs="Arial"/>
          <w:sz w:val="28"/>
          <w:szCs w:val="28"/>
          <w:lang w:eastAsia="en-GB"/>
        </w:rPr>
        <w:t xml:space="preserve">ding entry to undertake works in </w:t>
      </w:r>
      <w:proofErr w:type="gramStart"/>
      <w:r w:rsidRPr="002206C3">
        <w:rPr>
          <w:rFonts w:ascii="Arial" w:eastAsia="Times New Roman" w:hAnsi="Arial" w:cs="Arial"/>
          <w:sz w:val="28"/>
          <w:szCs w:val="28"/>
          <w:lang w:eastAsia="en-GB"/>
        </w:rPr>
        <w:t>default;</w:t>
      </w:r>
      <w:proofErr w:type="gramEnd"/>
    </w:p>
    <w:p w14:paraId="43506045" w14:textId="77777777" w:rsidR="00841D82" w:rsidRPr="002206C3" w:rsidRDefault="00841D82" w:rsidP="00812483">
      <w:pPr>
        <w:ind w:left="1418" w:right="-46"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(iv)</w:t>
      </w:r>
      <w:r w:rsidRPr="002206C3">
        <w:rPr>
          <w:rFonts w:ascii="Arial" w:eastAsia="Times New Roman" w:hAnsi="Arial" w:cs="Arial"/>
          <w:sz w:val="28"/>
          <w:szCs w:val="28"/>
          <w:lang w:eastAsia="en-GB"/>
        </w:rPr>
        <w:tab/>
        <w:t xml:space="preserve">to authorise such additional officers to undertake these functions in relation to the actions specified in number 3 of Schedule 2, where he is satisfied that they possess the necessary qualification, </w:t>
      </w:r>
      <w:proofErr w:type="gramStart"/>
      <w:r w:rsidRPr="002206C3">
        <w:rPr>
          <w:rFonts w:ascii="Arial" w:eastAsia="Times New Roman" w:hAnsi="Arial" w:cs="Arial"/>
          <w:sz w:val="28"/>
          <w:szCs w:val="28"/>
          <w:lang w:eastAsia="en-GB"/>
        </w:rPr>
        <w:t>training</w:t>
      </w:r>
      <w:proofErr w:type="gramEnd"/>
      <w:r w:rsidRPr="002206C3">
        <w:rPr>
          <w:rFonts w:ascii="Arial" w:eastAsia="Times New Roman" w:hAnsi="Arial" w:cs="Arial"/>
          <w:sz w:val="28"/>
          <w:szCs w:val="28"/>
          <w:lang w:eastAsia="en-GB"/>
        </w:rPr>
        <w:t xml:space="preserve"> and experience to undertake these actions on behalf of the Council.</w:t>
      </w:r>
    </w:p>
    <w:p w14:paraId="321F63D4" w14:textId="77777777" w:rsidR="00841D82" w:rsidRPr="002206C3" w:rsidRDefault="00841D82" w:rsidP="00812483">
      <w:pPr>
        <w:ind w:right="-46"/>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(c)</w:t>
      </w:r>
      <w:r w:rsidRPr="002206C3">
        <w:rPr>
          <w:rFonts w:ascii="Arial" w:eastAsia="Times New Roman" w:hAnsi="Arial" w:cs="Arial"/>
          <w:sz w:val="28"/>
          <w:szCs w:val="28"/>
          <w:lang w:eastAsia="en-GB"/>
        </w:rPr>
        <w:tab/>
        <w:t>Air Quality – Local Air Pollution Control</w:t>
      </w:r>
    </w:p>
    <w:p w14:paraId="79458E5C" w14:textId="77777777" w:rsidR="00841D82" w:rsidRPr="002206C3" w:rsidRDefault="00841D82" w:rsidP="00812483">
      <w:pPr>
        <w:ind w:right="-46" w:hanging="567"/>
        <w:jc w:val="both"/>
        <w:rPr>
          <w:rFonts w:ascii="Arial" w:eastAsia="Times New Roman" w:hAnsi="Arial" w:cs="Arial"/>
          <w:sz w:val="28"/>
          <w:szCs w:val="28"/>
          <w:lang w:eastAsia="en-GB"/>
        </w:rPr>
      </w:pPr>
    </w:p>
    <w:p w14:paraId="7C735129" w14:textId="1D70EEF8" w:rsidR="00841D82" w:rsidRDefault="00841D82" w:rsidP="00841D82">
      <w:pPr>
        <w:ind w:left="709" w:right="-46"/>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lastRenderedPageBreak/>
        <w:t xml:space="preserve">To determine applications for authorisation of businesses and activities that produce pollution, namely Part A2 and Part B Installations, mobile </w:t>
      </w:r>
      <w:proofErr w:type="gramStart"/>
      <w:r w:rsidRPr="002206C3">
        <w:rPr>
          <w:rFonts w:ascii="Arial" w:eastAsia="Times New Roman" w:hAnsi="Arial" w:cs="Arial"/>
          <w:sz w:val="28"/>
          <w:szCs w:val="28"/>
          <w:lang w:eastAsia="en-GB"/>
        </w:rPr>
        <w:t>plant</w:t>
      </w:r>
      <w:proofErr w:type="gramEnd"/>
      <w:r w:rsidRPr="002206C3">
        <w:rPr>
          <w:rFonts w:ascii="Arial" w:eastAsia="Times New Roman" w:hAnsi="Arial" w:cs="Arial"/>
          <w:sz w:val="28"/>
          <w:szCs w:val="28"/>
          <w:lang w:eastAsia="en-GB"/>
        </w:rPr>
        <w:t xml:space="preserve"> and small waste incineration.</w:t>
      </w:r>
    </w:p>
    <w:p w14:paraId="108C5944" w14:textId="77777777" w:rsidR="00841D82" w:rsidRDefault="00841D82">
      <w:pPr>
        <w:rPr>
          <w:rFonts w:ascii="Arial" w:eastAsia="Times New Roman" w:hAnsi="Arial" w:cs="Arial"/>
          <w:sz w:val="28"/>
          <w:szCs w:val="28"/>
          <w:lang w:eastAsia="en-GB"/>
        </w:rPr>
      </w:pPr>
      <w:r>
        <w:rPr>
          <w:rFonts w:ascii="Arial" w:eastAsia="Times New Roman" w:hAnsi="Arial" w:cs="Arial"/>
          <w:sz w:val="28"/>
          <w:szCs w:val="28"/>
          <w:lang w:eastAsia="en-GB"/>
        </w:rPr>
        <w:br w:type="page"/>
      </w:r>
    </w:p>
    <w:p w14:paraId="0A73F454" w14:textId="77777777" w:rsidR="00841D82" w:rsidRPr="002206C3" w:rsidRDefault="00841D82" w:rsidP="00841D82">
      <w:pPr>
        <w:ind w:left="709" w:right="-46"/>
        <w:jc w:val="both"/>
        <w:rPr>
          <w:rFonts w:ascii="Arial" w:eastAsia="Times New Roman" w:hAnsi="Arial" w:cs="Arial"/>
          <w:sz w:val="28"/>
          <w:szCs w:val="28"/>
          <w:lang w:eastAsia="en-GB"/>
        </w:rPr>
      </w:pPr>
    </w:p>
    <w:tbl>
      <w:tblPr>
        <w:tblW w:w="9400" w:type="dxa"/>
        <w:tblInd w:w="-20" w:type="dxa"/>
        <w:tblLayout w:type="fixed"/>
        <w:tblCellMar>
          <w:left w:w="0" w:type="dxa"/>
          <w:right w:w="0" w:type="dxa"/>
        </w:tblCellMar>
        <w:tblLook w:val="0000" w:firstRow="0" w:lastRow="0" w:firstColumn="0" w:lastColumn="0" w:noHBand="0" w:noVBand="0"/>
      </w:tblPr>
      <w:tblGrid>
        <w:gridCol w:w="4260"/>
        <w:gridCol w:w="5140"/>
      </w:tblGrid>
      <w:tr w:rsidR="00452465" w:rsidRPr="00452465" w14:paraId="52D85AFA" w14:textId="77777777" w:rsidTr="00F64877">
        <w:trPr>
          <w:trHeight w:val="360"/>
        </w:trPr>
        <w:tc>
          <w:tcPr>
            <w:tcW w:w="4260" w:type="dxa"/>
            <w:tcBorders>
              <w:top w:val="nil"/>
              <w:left w:val="nil"/>
              <w:bottom w:val="nil"/>
              <w:right w:val="nil"/>
            </w:tcBorders>
            <w:vAlign w:val="bottom"/>
          </w:tcPr>
          <w:p w14:paraId="748CF468" w14:textId="77777777" w:rsidR="00452465" w:rsidRPr="00452465" w:rsidRDefault="00452465" w:rsidP="00452465">
            <w:pPr>
              <w:spacing w:after="0" w:line="240" w:lineRule="auto"/>
              <w:rPr>
                <w:rFonts w:ascii="Arial" w:eastAsia="Arial Unicode MS" w:hAnsi="Arial" w:cs="Arial"/>
                <w:sz w:val="28"/>
                <w:szCs w:val="28"/>
                <w:lang w:eastAsia="en-GB"/>
              </w:rPr>
            </w:pPr>
          </w:p>
        </w:tc>
        <w:tc>
          <w:tcPr>
            <w:tcW w:w="5140" w:type="dxa"/>
            <w:tcBorders>
              <w:top w:val="nil"/>
              <w:left w:val="nil"/>
              <w:bottom w:val="nil"/>
              <w:right w:val="nil"/>
            </w:tcBorders>
            <w:vAlign w:val="bottom"/>
          </w:tcPr>
          <w:p w14:paraId="5E8942E6" w14:textId="77777777" w:rsidR="00452465" w:rsidRPr="00452465" w:rsidRDefault="00452465" w:rsidP="00452465">
            <w:pPr>
              <w:spacing w:after="0" w:line="240" w:lineRule="auto"/>
              <w:jc w:val="right"/>
              <w:rPr>
                <w:rFonts w:ascii="Arial" w:eastAsia="Arial Unicode MS" w:hAnsi="Arial" w:cs="Arial"/>
                <w:b/>
                <w:sz w:val="28"/>
                <w:szCs w:val="28"/>
                <w:lang w:eastAsia="en-GB"/>
              </w:rPr>
            </w:pPr>
            <w:r w:rsidRPr="00452465">
              <w:rPr>
                <w:rFonts w:ascii="Arial" w:eastAsia="Arial Unicode MS" w:hAnsi="Arial" w:cs="Arial"/>
                <w:b/>
                <w:sz w:val="28"/>
                <w:szCs w:val="28"/>
                <w:lang w:eastAsia="en-GB"/>
              </w:rPr>
              <w:t>SCHEDULE 1</w:t>
            </w:r>
          </w:p>
        </w:tc>
      </w:tr>
      <w:tr w:rsidR="00452465" w:rsidRPr="00452465" w14:paraId="430E7BE8" w14:textId="77777777" w:rsidTr="00F64877">
        <w:trPr>
          <w:trHeight w:val="360"/>
        </w:trPr>
        <w:tc>
          <w:tcPr>
            <w:tcW w:w="9400" w:type="dxa"/>
            <w:gridSpan w:val="2"/>
            <w:tcBorders>
              <w:top w:val="nil"/>
              <w:left w:val="nil"/>
              <w:bottom w:val="nil"/>
              <w:right w:val="nil"/>
            </w:tcBorders>
            <w:vAlign w:val="bottom"/>
          </w:tcPr>
          <w:p w14:paraId="51271876" w14:textId="77777777" w:rsidR="00452465" w:rsidRPr="00452465" w:rsidRDefault="00452465" w:rsidP="00452465">
            <w:pPr>
              <w:spacing w:after="0" w:line="240" w:lineRule="auto"/>
              <w:rPr>
                <w:rFonts w:ascii="Arial" w:eastAsia="Times New Roman" w:hAnsi="Arial" w:cs="Arial"/>
                <w:b/>
                <w:sz w:val="28"/>
                <w:szCs w:val="28"/>
                <w:lang w:eastAsia="en-GB"/>
              </w:rPr>
            </w:pPr>
          </w:p>
          <w:p w14:paraId="63E2596E" w14:textId="77777777" w:rsidR="00452465" w:rsidRPr="00452465" w:rsidRDefault="00452465" w:rsidP="00452465">
            <w:pPr>
              <w:spacing w:after="0" w:line="240" w:lineRule="auto"/>
              <w:rPr>
                <w:rFonts w:ascii="Arial" w:eastAsia="Times New Roman" w:hAnsi="Arial" w:cs="Arial"/>
                <w:b/>
                <w:sz w:val="32"/>
                <w:szCs w:val="32"/>
                <w:lang w:eastAsia="en-GB"/>
              </w:rPr>
            </w:pPr>
            <w:r w:rsidRPr="00452465">
              <w:rPr>
                <w:rFonts w:ascii="Arial" w:eastAsia="Times New Roman" w:hAnsi="Arial" w:cs="Arial"/>
                <w:b/>
                <w:sz w:val="32"/>
                <w:szCs w:val="32"/>
                <w:lang w:eastAsia="en-GB"/>
              </w:rPr>
              <w:t>Air Quality and Contaminated Land</w:t>
            </w:r>
          </w:p>
          <w:p w14:paraId="7D8DC6BF" w14:textId="77777777" w:rsidR="00452465" w:rsidRPr="00452465" w:rsidRDefault="00452465" w:rsidP="00452465">
            <w:pPr>
              <w:spacing w:after="0" w:line="240" w:lineRule="auto"/>
              <w:rPr>
                <w:rFonts w:ascii="Arial" w:eastAsia="Arial Unicode MS" w:hAnsi="Arial" w:cs="Arial"/>
                <w:b/>
                <w:sz w:val="28"/>
                <w:szCs w:val="28"/>
                <w:lang w:eastAsia="en-GB"/>
              </w:rPr>
            </w:pPr>
          </w:p>
        </w:tc>
      </w:tr>
      <w:tr w:rsidR="00452465" w:rsidRPr="00452465" w14:paraId="7DCD173E" w14:textId="77777777" w:rsidTr="00F64877">
        <w:trPr>
          <w:trHeight w:val="255"/>
        </w:trPr>
        <w:tc>
          <w:tcPr>
            <w:tcW w:w="4260" w:type="dxa"/>
            <w:tcBorders>
              <w:top w:val="single" w:sz="4" w:space="0" w:color="auto"/>
              <w:left w:val="single" w:sz="4" w:space="0" w:color="auto"/>
              <w:bottom w:val="single" w:sz="4" w:space="0" w:color="auto"/>
              <w:right w:val="single" w:sz="4" w:space="0" w:color="auto"/>
            </w:tcBorders>
            <w:shd w:val="clear" w:color="auto" w:fill="DAEEF3"/>
            <w:vAlign w:val="center"/>
          </w:tcPr>
          <w:p w14:paraId="1DB44A20" w14:textId="77777777" w:rsidR="00452465" w:rsidRPr="00452465" w:rsidRDefault="00452465" w:rsidP="00452465">
            <w:pPr>
              <w:spacing w:after="0" w:line="240" w:lineRule="auto"/>
              <w:jc w:val="center"/>
              <w:rPr>
                <w:rFonts w:ascii="Arial" w:eastAsia="Times New Roman" w:hAnsi="Arial" w:cs="Arial"/>
                <w:b/>
                <w:sz w:val="28"/>
                <w:szCs w:val="28"/>
                <w:lang w:eastAsia="en-GB"/>
              </w:rPr>
            </w:pPr>
            <w:r w:rsidRPr="00452465">
              <w:rPr>
                <w:rFonts w:ascii="Arial" w:eastAsia="Times New Roman" w:hAnsi="Arial" w:cs="Arial"/>
                <w:b/>
                <w:sz w:val="28"/>
                <w:szCs w:val="28"/>
                <w:lang w:eastAsia="en-GB"/>
              </w:rPr>
              <w:t>Legislation</w:t>
            </w:r>
          </w:p>
          <w:p w14:paraId="288C751C" w14:textId="77777777" w:rsidR="00452465" w:rsidRPr="00452465" w:rsidRDefault="00452465" w:rsidP="00452465">
            <w:pPr>
              <w:spacing w:after="0" w:line="240" w:lineRule="auto"/>
              <w:jc w:val="center"/>
              <w:rPr>
                <w:rFonts w:ascii="Arial" w:eastAsia="Arial Unicode MS" w:hAnsi="Arial" w:cs="Arial"/>
                <w:b/>
                <w:sz w:val="28"/>
                <w:szCs w:val="28"/>
                <w:lang w:eastAsia="en-GB"/>
              </w:rPr>
            </w:pPr>
          </w:p>
        </w:tc>
        <w:tc>
          <w:tcPr>
            <w:tcW w:w="5140" w:type="dxa"/>
            <w:tcBorders>
              <w:top w:val="single" w:sz="4" w:space="0" w:color="auto"/>
              <w:left w:val="nil"/>
              <w:bottom w:val="single" w:sz="4" w:space="0" w:color="auto"/>
              <w:right w:val="single" w:sz="4" w:space="0" w:color="auto"/>
            </w:tcBorders>
            <w:shd w:val="clear" w:color="auto" w:fill="DAEEF3"/>
            <w:vAlign w:val="center"/>
          </w:tcPr>
          <w:p w14:paraId="2F757197" w14:textId="77777777" w:rsidR="00452465" w:rsidRPr="00452465" w:rsidRDefault="00452465" w:rsidP="00452465">
            <w:pPr>
              <w:spacing w:after="0" w:line="240" w:lineRule="auto"/>
              <w:jc w:val="center"/>
              <w:rPr>
                <w:rFonts w:ascii="Arial" w:eastAsia="Times New Roman" w:hAnsi="Arial" w:cs="Arial"/>
                <w:b/>
                <w:sz w:val="28"/>
                <w:szCs w:val="28"/>
                <w:lang w:eastAsia="en-GB"/>
              </w:rPr>
            </w:pPr>
            <w:r w:rsidRPr="00452465">
              <w:rPr>
                <w:rFonts w:ascii="Arial" w:eastAsia="Times New Roman" w:hAnsi="Arial" w:cs="Arial"/>
                <w:b/>
                <w:sz w:val="28"/>
                <w:szCs w:val="28"/>
                <w:lang w:eastAsia="en-GB"/>
              </w:rPr>
              <w:t>Effect Of Legislation</w:t>
            </w:r>
          </w:p>
          <w:p w14:paraId="47936D18" w14:textId="77777777" w:rsidR="00452465" w:rsidRPr="00452465" w:rsidRDefault="00452465" w:rsidP="00452465">
            <w:pPr>
              <w:spacing w:after="0" w:line="240" w:lineRule="auto"/>
              <w:jc w:val="center"/>
              <w:rPr>
                <w:rFonts w:ascii="Arial" w:eastAsia="Arial Unicode MS" w:hAnsi="Arial" w:cs="Arial"/>
                <w:b/>
                <w:sz w:val="28"/>
                <w:szCs w:val="28"/>
                <w:lang w:eastAsia="en-GB"/>
              </w:rPr>
            </w:pPr>
          </w:p>
        </w:tc>
      </w:tr>
      <w:tr w:rsidR="00841D82" w:rsidRPr="00452465" w14:paraId="3999CCC4" w14:textId="77777777" w:rsidTr="00F64877">
        <w:trPr>
          <w:trHeight w:val="765"/>
        </w:trPr>
        <w:tc>
          <w:tcPr>
            <w:tcW w:w="4260" w:type="dxa"/>
            <w:tcBorders>
              <w:top w:val="nil"/>
              <w:left w:val="single" w:sz="4" w:space="0" w:color="auto"/>
              <w:bottom w:val="single" w:sz="4" w:space="0" w:color="auto"/>
              <w:right w:val="single" w:sz="4" w:space="0" w:color="auto"/>
            </w:tcBorders>
          </w:tcPr>
          <w:p w14:paraId="4001AA72" w14:textId="04D32982" w:rsidR="00841D82" w:rsidRPr="00452465" w:rsidRDefault="00841D82" w:rsidP="00841D82">
            <w:pPr>
              <w:spacing w:after="0" w:line="240" w:lineRule="auto"/>
              <w:rPr>
                <w:rFonts w:ascii="Arial" w:eastAsia="Arial Unicode MS" w:hAnsi="Arial" w:cs="Arial"/>
                <w:sz w:val="28"/>
                <w:szCs w:val="28"/>
                <w:lang w:eastAsia="en-GB"/>
              </w:rPr>
            </w:pPr>
            <w:r w:rsidRPr="002206C3">
              <w:rPr>
                <w:rFonts w:ascii="Arial" w:eastAsia="Times New Roman" w:hAnsi="Arial" w:cs="Arial"/>
                <w:sz w:val="28"/>
                <w:szCs w:val="28"/>
                <w:lang w:eastAsia="en-GB"/>
              </w:rPr>
              <w:t>Clean Air Act 1993</w:t>
            </w:r>
          </w:p>
        </w:tc>
        <w:tc>
          <w:tcPr>
            <w:tcW w:w="5140" w:type="dxa"/>
            <w:tcBorders>
              <w:top w:val="nil"/>
              <w:left w:val="nil"/>
              <w:bottom w:val="single" w:sz="4" w:space="0" w:color="auto"/>
              <w:right w:val="single" w:sz="4" w:space="0" w:color="auto"/>
            </w:tcBorders>
          </w:tcPr>
          <w:p w14:paraId="1AF4BA3F" w14:textId="016F4112" w:rsidR="00841D82" w:rsidRPr="00452465" w:rsidRDefault="00841D82" w:rsidP="00841D82">
            <w:pPr>
              <w:spacing w:after="0" w:line="240" w:lineRule="auto"/>
              <w:rPr>
                <w:rFonts w:ascii="Arial" w:eastAsia="Arial Unicode MS" w:hAnsi="Arial" w:cs="Arial"/>
                <w:sz w:val="28"/>
                <w:szCs w:val="28"/>
                <w:lang w:eastAsia="en-GB"/>
              </w:rPr>
            </w:pPr>
            <w:r w:rsidRPr="002206C3">
              <w:rPr>
                <w:rFonts w:ascii="Arial" w:eastAsia="Times New Roman" w:hAnsi="Arial" w:cs="Arial"/>
                <w:sz w:val="28"/>
                <w:szCs w:val="28"/>
                <w:lang w:eastAsia="en-GB"/>
              </w:rPr>
              <w:t>Control of smoke grit and dust from furnaces; prior approval of furnaces; chimney heights; smoke control in relation to domestic coal</w:t>
            </w:r>
          </w:p>
        </w:tc>
      </w:tr>
      <w:tr w:rsidR="00841D82" w:rsidRPr="00452465" w14:paraId="116F200C" w14:textId="77777777" w:rsidTr="00F64877">
        <w:trPr>
          <w:trHeight w:val="1275"/>
        </w:trPr>
        <w:tc>
          <w:tcPr>
            <w:tcW w:w="4260" w:type="dxa"/>
            <w:tcBorders>
              <w:top w:val="nil"/>
              <w:left w:val="single" w:sz="4" w:space="0" w:color="auto"/>
              <w:bottom w:val="single" w:sz="4" w:space="0" w:color="auto"/>
              <w:right w:val="single" w:sz="4" w:space="0" w:color="auto"/>
            </w:tcBorders>
          </w:tcPr>
          <w:p w14:paraId="5C5158CA" w14:textId="77F5E698" w:rsidR="00841D82" w:rsidRPr="00452465" w:rsidRDefault="00841D82" w:rsidP="00841D82">
            <w:pPr>
              <w:spacing w:after="0" w:line="240" w:lineRule="auto"/>
              <w:rPr>
                <w:rFonts w:ascii="Arial" w:eastAsia="Arial Unicode MS" w:hAnsi="Arial" w:cs="Arial"/>
                <w:sz w:val="28"/>
                <w:szCs w:val="28"/>
                <w:lang w:eastAsia="en-GB"/>
              </w:rPr>
            </w:pPr>
            <w:r w:rsidRPr="002206C3">
              <w:rPr>
                <w:rFonts w:ascii="Arial" w:eastAsia="Times New Roman" w:hAnsi="Arial" w:cs="Arial"/>
                <w:sz w:val="28"/>
                <w:szCs w:val="28"/>
                <w:lang w:eastAsia="en-GB"/>
              </w:rPr>
              <w:t>Environment Act 1995</w:t>
            </w:r>
          </w:p>
        </w:tc>
        <w:tc>
          <w:tcPr>
            <w:tcW w:w="5140" w:type="dxa"/>
            <w:tcBorders>
              <w:top w:val="nil"/>
              <w:left w:val="nil"/>
              <w:bottom w:val="single" w:sz="4" w:space="0" w:color="auto"/>
              <w:right w:val="single" w:sz="4" w:space="0" w:color="auto"/>
            </w:tcBorders>
          </w:tcPr>
          <w:p w14:paraId="37C81234" w14:textId="191D4DC3" w:rsidR="00841D82" w:rsidRPr="00452465" w:rsidRDefault="00841D82" w:rsidP="00841D82">
            <w:pPr>
              <w:spacing w:after="0" w:line="240" w:lineRule="auto"/>
              <w:rPr>
                <w:rFonts w:ascii="Arial" w:eastAsia="Arial Unicode MS" w:hAnsi="Arial" w:cs="Arial"/>
                <w:sz w:val="28"/>
                <w:szCs w:val="28"/>
                <w:lang w:eastAsia="en-GB"/>
              </w:rPr>
            </w:pPr>
            <w:r w:rsidRPr="002206C3">
              <w:rPr>
                <w:rFonts w:ascii="Arial" w:eastAsia="Times New Roman" w:hAnsi="Arial" w:cs="Arial"/>
                <w:sz w:val="28"/>
                <w:szCs w:val="28"/>
                <w:lang w:eastAsia="en-GB"/>
              </w:rPr>
              <w:t>Provides for air quality management including review and assessment.  Provides for amendment of Environmental Protection Act to insert powers regarding contaminated land.  Provides for powers of entry regarding pollution control functions.</w:t>
            </w:r>
          </w:p>
        </w:tc>
      </w:tr>
      <w:tr w:rsidR="00841D82" w:rsidRPr="00452465" w14:paraId="4B8ED596" w14:textId="77777777" w:rsidTr="00F64877">
        <w:trPr>
          <w:trHeight w:val="765"/>
        </w:trPr>
        <w:tc>
          <w:tcPr>
            <w:tcW w:w="4260" w:type="dxa"/>
            <w:tcBorders>
              <w:top w:val="nil"/>
              <w:left w:val="single" w:sz="4" w:space="0" w:color="auto"/>
              <w:bottom w:val="single" w:sz="4" w:space="0" w:color="auto"/>
              <w:right w:val="single" w:sz="4" w:space="0" w:color="auto"/>
            </w:tcBorders>
          </w:tcPr>
          <w:p w14:paraId="6F2D26F3" w14:textId="00F3B20E" w:rsidR="00841D82" w:rsidRPr="00452465" w:rsidRDefault="00841D82" w:rsidP="00841D82">
            <w:pPr>
              <w:spacing w:after="0" w:line="240" w:lineRule="auto"/>
              <w:rPr>
                <w:rFonts w:ascii="Arial" w:eastAsia="Arial Unicode MS" w:hAnsi="Arial" w:cs="Arial"/>
                <w:sz w:val="28"/>
                <w:szCs w:val="28"/>
                <w:lang w:eastAsia="en-GB"/>
              </w:rPr>
            </w:pPr>
            <w:r w:rsidRPr="002206C3">
              <w:rPr>
                <w:rFonts w:ascii="Arial" w:eastAsia="Times New Roman" w:hAnsi="Arial" w:cs="Arial"/>
                <w:sz w:val="28"/>
                <w:szCs w:val="28"/>
                <w:lang w:eastAsia="en-GB"/>
              </w:rPr>
              <w:t>Environmental Protection Act 1990</w:t>
            </w:r>
          </w:p>
        </w:tc>
        <w:tc>
          <w:tcPr>
            <w:tcW w:w="5140" w:type="dxa"/>
            <w:tcBorders>
              <w:top w:val="nil"/>
              <w:left w:val="nil"/>
              <w:bottom w:val="single" w:sz="4" w:space="0" w:color="auto"/>
              <w:right w:val="single" w:sz="4" w:space="0" w:color="auto"/>
            </w:tcBorders>
          </w:tcPr>
          <w:p w14:paraId="323C3A21" w14:textId="1B7C8D9D" w:rsidR="00841D82" w:rsidRPr="00452465" w:rsidRDefault="00841D82" w:rsidP="00841D82">
            <w:pPr>
              <w:spacing w:after="0" w:line="240" w:lineRule="auto"/>
              <w:rPr>
                <w:rFonts w:ascii="Arial" w:eastAsia="Arial Unicode MS" w:hAnsi="Arial" w:cs="Arial"/>
                <w:sz w:val="28"/>
                <w:szCs w:val="28"/>
                <w:lang w:eastAsia="en-GB"/>
              </w:rPr>
            </w:pPr>
            <w:r w:rsidRPr="002206C3">
              <w:rPr>
                <w:rFonts w:ascii="Arial" w:eastAsia="Times New Roman" w:hAnsi="Arial" w:cs="Arial"/>
                <w:sz w:val="28"/>
                <w:szCs w:val="28"/>
                <w:lang w:eastAsia="en-GB"/>
              </w:rPr>
              <w:t xml:space="preserve">In relation to the authorisation of industrial processes.  Provides for the inspection, </w:t>
            </w:r>
            <w:proofErr w:type="gramStart"/>
            <w:r w:rsidRPr="002206C3">
              <w:rPr>
                <w:rFonts w:ascii="Arial" w:eastAsia="Times New Roman" w:hAnsi="Arial" w:cs="Arial"/>
                <w:sz w:val="28"/>
                <w:szCs w:val="28"/>
                <w:lang w:eastAsia="en-GB"/>
              </w:rPr>
              <w:t>designation</w:t>
            </w:r>
            <w:proofErr w:type="gramEnd"/>
            <w:r w:rsidRPr="002206C3">
              <w:rPr>
                <w:rFonts w:ascii="Arial" w:eastAsia="Times New Roman" w:hAnsi="Arial" w:cs="Arial"/>
                <w:sz w:val="28"/>
                <w:szCs w:val="28"/>
                <w:lang w:eastAsia="en-GB"/>
              </w:rPr>
              <w:t xml:space="preserve"> and remediation of contaminated land. Requirement for statutory registers.</w:t>
            </w:r>
          </w:p>
        </w:tc>
      </w:tr>
      <w:tr w:rsidR="00841D82" w:rsidRPr="00452465" w14:paraId="4836BA70" w14:textId="77777777" w:rsidTr="00F64877">
        <w:trPr>
          <w:trHeight w:val="510"/>
        </w:trPr>
        <w:tc>
          <w:tcPr>
            <w:tcW w:w="4260" w:type="dxa"/>
            <w:tcBorders>
              <w:top w:val="nil"/>
              <w:left w:val="single" w:sz="4" w:space="0" w:color="auto"/>
              <w:bottom w:val="single" w:sz="4" w:space="0" w:color="auto"/>
              <w:right w:val="single" w:sz="4" w:space="0" w:color="auto"/>
            </w:tcBorders>
          </w:tcPr>
          <w:p w14:paraId="41A4ADEA" w14:textId="17D57BA4" w:rsidR="00841D82" w:rsidRPr="00452465" w:rsidRDefault="00841D82" w:rsidP="00841D82">
            <w:pPr>
              <w:spacing w:after="0" w:line="240" w:lineRule="auto"/>
              <w:rPr>
                <w:rFonts w:ascii="Arial" w:eastAsia="Arial Unicode MS" w:hAnsi="Arial" w:cs="Arial"/>
                <w:sz w:val="28"/>
                <w:szCs w:val="28"/>
                <w:lang w:eastAsia="en-GB"/>
              </w:rPr>
            </w:pPr>
            <w:r w:rsidRPr="002206C3">
              <w:rPr>
                <w:rFonts w:ascii="Arial" w:eastAsia="Times New Roman" w:hAnsi="Arial" w:cs="Arial"/>
                <w:sz w:val="28"/>
                <w:szCs w:val="28"/>
                <w:lang w:eastAsia="en-GB"/>
              </w:rPr>
              <w:t>Pollution Prevention and Control Act 1999</w:t>
            </w:r>
          </w:p>
        </w:tc>
        <w:tc>
          <w:tcPr>
            <w:tcW w:w="5140" w:type="dxa"/>
            <w:tcBorders>
              <w:top w:val="nil"/>
              <w:left w:val="nil"/>
              <w:bottom w:val="single" w:sz="4" w:space="0" w:color="auto"/>
              <w:right w:val="single" w:sz="4" w:space="0" w:color="auto"/>
            </w:tcBorders>
          </w:tcPr>
          <w:p w14:paraId="65B0BC5A" w14:textId="1BF2C642" w:rsidR="00841D82" w:rsidRPr="00452465" w:rsidRDefault="00841D82" w:rsidP="00841D82">
            <w:pPr>
              <w:spacing w:after="0" w:line="240" w:lineRule="auto"/>
              <w:rPr>
                <w:rFonts w:ascii="Arial" w:eastAsia="Arial Unicode MS" w:hAnsi="Arial" w:cs="Arial"/>
                <w:sz w:val="28"/>
                <w:szCs w:val="28"/>
                <w:lang w:eastAsia="en-GB"/>
              </w:rPr>
            </w:pPr>
            <w:r w:rsidRPr="002206C3">
              <w:rPr>
                <w:rFonts w:ascii="Arial" w:eastAsia="Times New Roman" w:hAnsi="Arial" w:cs="Arial"/>
                <w:sz w:val="28"/>
                <w:szCs w:val="28"/>
                <w:lang w:eastAsia="en-GB"/>
              </w:rPr>
              <w:t>Allows for permitting of IPPC A2 installations and LAPPC permits. Requirement for statutory registers.</w:t>
            </w:r>
          </w:p>
        </w:tc>
      </w:tr>
      <w:tr w:rsidR="00841D82" w:rsidRPr="00452465" w14:paraId="6D3C60F5" w14:textId="77777777" w:rsidTr="00F64877">
        <w:trPr>
          <w:trHeight w:val="765"/>
        </w:trPr>
        <w:tc>
          <w:tcPr>
            <w:tcW w:w="4260" w:type="dxa"/>
            <w:tcBorders>
              <w:top w:val="nil"/>
              <w:left w:val="single" w:sz="4" w:space="0" w:color="auto"/>
              <w:bottom w:val="single" w:sz="4" w:space="0" w:color="auto"/>
              <w:right w:val="single" w:sz="4" w:space="0" w:color="auto"/>
            </w:tcBorders>
          </w:tcPr>
          <w:p w14:paraId="769B2A2F" w14:textId="37A7A0DC" w:rsidR="00841D82" w:rsidRPr="00452465" w:rsidRDefault="00841D82" w:rsidP="00841D82">
            <w:pPr>
              <w:spacing w:after="0" w:line="240" w:lineRule="auto"/>
              <w:rPr>
                <w:rFonts w:ascii="Arial" w:eastAsia="Times New Roman" w:hAnsi="Arial" w:cs="Arial"/>
                <w:sz w:val="28"/>
                <w:szCs w:val="28"/>
                <w:lang w:eastAsia="en-GB"/>
              </w:rPr>
            </w:pPr>
            <w:r w:rsidRPr="002206C3">
              <w:rPr>
                <w:rFonts w:ascii="Arial" w:eastAsia="Times New Roman" w:hAnsi="Arial" w:cs="Arial"/>
                <w:sz w:val="28"/>
                <w:szCs w:val="28"/>
                <w:lang w:eastAsia="en-GB"/>
              </w:rPr>
              <w:t>Pollution Prevention and Control Regulations 2000</w:t>
            </w:r>
          </w:p>
        </w:tc>
        <w:tc>
          <w:tcPr>
            <w:tcW w:w="5140" w:type="dxa"/>
            <w:tcBorders>
              <w:top w:val="nil"/>
              <w:left w:val="nil"/>
              <w:bottom w:val="single" w:sz="4" w:space="0" w:color="auto"/>
              <w:right w:val="single" w:sz="4" w:space="0" w:color="auto"/>
            </w:tcBorders>
          </w:tcPr>
          <w:p w14:paraId="39AE4290" w14:textId="77777777" w:rsidR="00841D82" w:rsidRPr="00452465" w:rsidRDefault="00841D82" w:rsidP="00841D82">
            <w:pPr>
              <w:spacing w:after="0" w:line="240" w:lineRule="auto"/>
              <w:rPr>
                <w:rFonts w:ascii="Arial" w:eastAsia="Times New Roman" w:hAnsi="Arial" w:cs="Arial"/>
                <w:sz w:val="28"/>
                <w:szCs w:val="28"/>
                <w:lang w:eastAsia="en-GB"/>
              </w:rPr>
            </w:pPr>
          </w:p>
        </w:tc>
      </w:tr>
      <w:tr w:rsidR="00841D82" w:rsidRPr="00452465" w14:paraId="194668A4" w14:textId="77777777" w:rsidTr="00F64877">
        <w:trPr>
          <w:trHeight w:val="765"/>
        </w:trPr>
        <w:tc>
          <w:tcPr>
            <w:tcW w:w="4260" w:type="dxa"/>
            <w:tcBorders>
              <w:top w:val="nil"/>
              <w:left w:val="single" w:sz="4" w:space="0" w:color="auto"/>
              <w:bottom w:val="single" w:sz="4" w:space="0" w:color="auto"/>
              <w:right w:val="single" w:sz="4" w:space="0" w:color="auto"/>
            </w:tcBorders>
          </w:tcPr>
          <w:p w14:paraId="40607E41" w14:textId="1C498F3D" w:rsidR="00841D82" w:rsidRPr="00452465" w:rsidRDefault="00841D82" w:rsidP="00841D82">
            <w:pPr>
              <w:spacing w:after="0" w:line="240" w:lineRule="auto"/>
              <w:rPr>
                <w:rFonts w:ascii="Arial" w:eastAsia="Times New Roman" w:hAnsi="Arial" w:cs="Arial"/>
                <w:sz w:val="28"/>
                <w:szCs w:val="28"/>
                <w:lang w:eastAsia="en-GB"/>
              </w:rPr>
            </w:pPr>
            <w:r w:rsidRPr="002206C3">
              <w:rPr>
                <w:rFonts w:ascii="Arial" w:eastAsia="Times New Roman" w:hAnsi="Arial" w:cs="Arial"/>
                <w:sz w:val="28"/>
                <w:szCs w:val="28"/>
                <w:lang w:eastAsia="en-GB"/>
              </w:rPr>
              <w:t>Road Traffic Act 1988</w:t>
            </w:r>
          </w:p>
        </w:tc>
        <w:tc>
          <w:tcPr>
            <w:tcW w:w="5140" w:type="dxa"/>
            <w:tcBorders>
              <w:top w:val="nil"/>
              <w:left w:val="nil"/>
              <w:bottom w:val="single" w:sz="4" w:space="0" w:color="auto"/>
              <w:right w:val="single" w:sz="4" w:space="0" w:color="auto"/>
            </w:tcBorders>
          </w:tcPr>
          <w:p w14:paraId="50D86924" w14:textId="65F95962" w:rsidR="00841D82" w:rsidRPr="00452465" w:rsidRDefault="00841D82" w:rsidP="00841D82">
            <w:pPr>
              <w:spacing w:after="0" w:line="240" w:lineRule="auto"/>
              <w:rPr>
                <w:rFonts w:ascii="Arial" w:eastAsia="Times New Roman" w:hAnsi="Arial" w:cs="Arial"/>
                <w:sz w:val="28"/>
                <w:szCs w:val="28"/>
                <w:lang w:eastAsia="en-GB"/>
              </w:rPr>
            </w:pPr>
            <w:r w:rsidRPr="002206C3">
              <w:rPr>
                <w:rFonts w:ascii="Arial" w:eastAsia="Times New Roman" w:hAnsi="Arial" w:cs="Arial"/>
                <w:sz w:val="28"/>
                <w:szCs w:val="28"/>
                <w:lang w:eastAsia="en-GB"/>
              </w:rPr>
              <w:t>Provision by way of regulations for the testing of vehicle emissions, e.g. The Road Traffic (Vehicle Emissions) (Fixed Penalty) (Wales) Regulations 2003</w:t>
            </w:r>
          </w:p>
        </w:tc>
      </w:tr>
      <w:tr w:rsidR="00841D82" w:rsidRPr="00452465" w14:paraId="31746EE0" w14:textId="77777777" w:rsidTr="00F64877">
        <w:trPr>
          <w:trHeight w:val="765"/>
        </w:trPr>
        <w:tc>
          <w:tcPr>
            <w:tcW w:w="4260" w:type="dxa"/>
            <w:tcBorders>
              <w:top w:val="nil"/>
              <w:left w:val="single" w:sz="4" w:space="0" w:color="auto"/>
              <w:bottom w:val="single" w:sz="4" w:space="0" w:color="auto"/>
              <w:right w:val="single" w:sz="4" w:space="0" w:color="auto"/>
            </w:tcBorders>
          </w:tcPr>
          <w:p w14:paraId="3D2917E5" w14:textId="1D4BB48C" w:rsidR="00841D82" w:rsidRPr="00452465" w:rsidRDefault="00841D82" w:rsidP="00841D82">
            <w:pPr>
              <w:spacing w:after="0" w:line="240" w:lineRule="auto"/>
              <w:rPr>
                <w:rFonts w:ascii="Arial" w:eastAsia="Arial Unicode MS" w:hAnsi="Arial" w:cs="Arial"/>
                <w:sz w:val="28"/>
                <w:szCs w:val="28"/>
                <w:lang w:eastAsia="en-GB"/>
              </w:rPr>
            </w:pPr>
            <w:r w:rsidRPr="002206C3">
              <w:rPr>
                <w:rFonts w:ascii="Arial" w:eastAsia="Arial Unicode MS" w:hAnsi="Arial" w:cs="Arial"/>
                <w:sz w:val="28"/>
                <w:szCs w:val="28"/>
                <w:lang w:eastAsia="en-GB"/>
              </w:rPr>
              <w:t>Well-being of Future Generations (Wales) Act 2015</w:t>
            </w:r>
          </w:p>
        </w:tc>
        <w:tc>
          <w:tcPr>
            <w:tcW w:w="5140" w:type="dxa"/>
            <w:tcBorders>
              <w:top w:val="nil"/>
              <w:left w:val="nil"/>
              <w:bottom w:val="single" w:sz="4" w:space="0" w:color="auto"/>
              <w:right w:val="single" w:sz="4" w:space="0" w:color="auto"/>
            </w:tcBorders>
          </w:tcPr>
          <w:p w14:paraId="7C5A1E2C" w14:textId="77777777" w:rsidR="00841D82" w:rsidRPr="002206C3" w:rsidRDefault="00841D82" w:rsidP="00841D82">
            <w:pPr>
              <w:rPr>
                <w:rFonts w:ascii="Arial" w:eastAsia="Arial Unicode MS" w:hAnsi="Arial" w:cs="Arial"/>
                <w:sz w:val="28"/>
                <w:szCs w:val="28"/>
                <w:lang w:eastAsia="en-GB"/>
              </w:rPr>
            </w:pPr>
            <w:r w:rsidRPr="002206C3">
              <w:rPr>
                <w:rFonts w:ascii="Arial" w:eastAsia="Arial Unicode MS" w:hAnsi="Arial" w:cs="Arial"/>
                <w:sz w:val="28"/>
                <w:szCs w:val="28"/>
                <w:lang w:eastAsia="en-GB"/>
              </w:rPr>
              <w:t xml:space="preserve">In relation to improving the social, economic, environmental and cultural well-being of </w:t>
            </w:r>
            <w:proofErr w:type="gramStart"/>
            <w:r w:rsidRPr="002206C3">
              <w:rPr>
                <w:rFonts w:ascii="Arial" w:eastAsia="Arial Unicode MS" w:hAnsi="Arial" w:cs="Arial"/>
                <w:sz w:val="28"/>
                <w:szCs w:val="28"/>
                <w:lang w:eastAsia="en-GB"/>
              </w:rPr>
              <w:t>Wales</w:t>
            </w:r>
            <w:proofErr w:type="gramEnd"/>
          </w:p>
          <w:p w14:paraId="011583F8" w14:textId="77777777" w:rsidR="00841D82" w:rsidRPr="00452465" w:rsidRDefault="00841D82" w:rsidP="00841D82">
            <w:pPr>
              <w:spacing w:after="0" w:line="240" w:lineRule="auto"/>
              <w:rPr>
                <w:rFonts w:ascii="Arial" w:eastAsia="Arial Unicode MS" w:hAnsi="Arial" w:cs="Arial"/>
                <w:sz w:val="28"/>
                <w:szCs w:val="28"/>
                <w:lang w:eastAsia="en-GB"/>
              </w:rPr>
            </w:pPr>
          </w:p>
        </w:tc>
      </w:tr>
    </w:tbl>
    <w:p w14:paraId="5ACE608A" w14:textId="77777777" w:rsidR="00452465" w:rsidRPr="00452465" w:rsidRDefault="00452465" w:rsidP="00452465">
      <w:pPr>
        <w:spacing w:after="0" w:line="240" w:lineRule="auto"/>
        <w:ind w:right="720"/>
        <w:rPr>
          <w:rFonts w:ascii="Arial" w:eastAsia="Times New Roman" w:hAnsi="Arial" w:cs="Arial"/>
          <w:sz w:val="28"/>
          <w:szCs w:val="28"/>
          <w:u w:val="single"/>
          <w:lang w:eastAsia="en-GB"/>
        </w:rPr>
      </w:pPr>
    </w:p>
    <w:p w14:paraId="3A5A7952" w14:textId="77777777" w:rsidR="00452465" w:rsidRPr="00452465" w:rsidRDefault="00452465" w:rsidP="00452465">
      <w:pPr>
        <w:spacing w:after="0" w:line="240" w:lineRule="auto"/>
        <w:ind w:right="-24"/>
        <w:jc w:val="center"/>
        <w:rPr>
          <w:rFonts w:ascii="Arial" w:eastAsia="Times New Roman" w:hAnsi="Arial" w:cs="Arial"/>
          <w:b/>
          <w:sz w:val="32"/>
          <w:szCs w:val="32"/>
          <w:lang w:eastAsia="en-GB"/>
        </w:rPr>
      </w:pPr>
      <w:r w:rsidRPr="00452465">
        <w:rPr>
          <w:rFonts w:ascii="Arial" w:eastAsia="Times New Roman" w:hAnsi="Arial" w:cs="Arial"/>
          <w:sz w:val="28"/>
          <w:szCs w:val="28"/>
          <w:u w:val="single"/>
          <w:lang w:eastAsia="en-GB"/>
        </w:rPr>
        <w:br w:type="page"/>
      </w:r>
      <w:r w:rsidRPr="00452465">
        <w:rPr>
          <w:rFonts w:ascii="Arial" w:eastAsia="Times New Roman" w:hAnsi="Arial" w:cs="Arial"/>
          <w:b/>
          <w:sz w:val="32"/>
          <w:szCs w:val="32"/>
          <w:lang w:eastAsia="en-GB"/>
        </w:rPr>
        <w:lastRenderedPageBreak/>
        <w:t>SCHEDULE 2</w:t>
      </w:r>
    </w:p>
    <w:p w14:paraId="3BECFF3A" w14:textId="77777777" w:rsidR="00452465" w:rsidRPr="00452465" w:rsidRDefault="00452465" w:rsidP="00452465">
      <w:pPr>
        <w:spacing w:after="0" w:line="240" w:lineRule="auto"/>
        <w:ind w:right="-24"/>
        <w:jc w:val="center"/>
        <w:rPr>
          <w:rFonts w:ascii="Arial" w:eastAsia="Times New Roman" w:hAnsi="Arial" w:cs="Arial"/>
          <w:b/>
          <w:sz w:val="32"/>
          <w:szCs w:val="32"/>
          <w:lang w:eastAsia="en-GB"/>
        </w:rPr>
      </w:pPr>
    </w:p>
    <w:p w14:paraId="0E083601" w14:textId="77777777" w:rsidR="00452465" w:rsidRPr="00452465" w:rsidRDefault="00452465" w:rsidP="002C6905">
      <w:pPr>
        <w:spacing w:after="0" w:line="240" w:lineRule="auto"/>
        <w:ind w:left="709" w:right="-24" w:hanging="709"/>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1.</w:t>
      </w:r>
      <w:r w:rsidRPr="00452465">
        <w:rPr>
          <w:rFonts w:ascii="Arial" w:eastAsia="Times New Roman" w:hAnsi="Arial" w:cs="Arial"/>
          <w:sz w:val="28"/>
          <w:szCs w:val="28"/>
          <w:lang w:eastAsia="en-GB"/>
        </w:rPr>
        <w:tab/>
      </w:r>
      <w:r w:rsidR="00B061F2">
        <w:rPr>
          <w:rFonts w:ascii="Arial" w:eastAsia="Times New Roman" w:hAnsi="Arial" w:cs="Arial"/>
          <w:sz w:val="28"/>
          <w:szCs w:val="28"/>
          <w:lang w:eastAsia="en-GB"/>
        </w:rPr>
        <w:t>Authority to serve Notice(s) under the Environmental Protection Act 1990</w:t>
      </w:r>
    </w:p>
    <w:p w14:paraId="6C0C8759" w14:textId="77777777" w:rsidR="00452465" w:rsidRPr="00452465" w:rsidRDefault="00452465" w:rsidP="002C6905">
      <w:pPr>
        <w:spacing w:after="0" w:line="240" w:lineRule="auto"/>
        <w:ind w:right="720"/>
        <w:jc w:val="both"/>
        <w:rPr>
          <w:rFonts w:ascii="Arial" w:eastAsia="Times New Roman" w:hAnsi="Arial" w:cs="Arial"/>
          <w:sz w:val="28"/>
          <w:szCs w:val="28"/>
          <w:lang w:eastAsia="en-GB"/>
        </w:rPr>
      </w:pPr>
    </w:p>
    <w:p w14:paraId="37B14A02" w14:textId="77777777" w:rsidR="00452465" w:rsidRPr="00452465" w:rsidRDefault="000F12FC" w:rsidP="002C6905">
      <w:pPr>
        <w:spacing w:after="0" w:line="240" w:lineRule="auto"/>
        <w:ind w:left="709" w:right="-24" w:hanging="709"/>
        <w:jc w:val="both"/>
        <w:rPr>
          <w:rFonts w:ascii="Arial" w:eastAsia="Times New Roman" w:hAnsi="Arial" w:cs="Arial"/>
          <w:sz w:val="28"/>
          <w:szCs w:val="28"/>
          <w:lang w:eastAsia="en-GB"/>
        </w:rPr>
      </w:pPr>
      <w:r>
        <w:rPr>
          <w:rFonts w:ascii="Arial" w:eastAsia="Times New Roman" w:hAnsi="Arial" w:cs="Arial"/>
          <w:sz w:val="28"/>
          <w:szCs w:val="28"/>
          <w:lang w:eastAsia="en-GB"/>
        </w:rPr>
        <w:t>2</w:t>
      </w:r>
      <w:r w:rsidR="00452465" w:rsidRPr="00452465">
        <w:rPr>
          <w:rFonts w:ascii="Arial" w:eastAsia="Times New Roman" w:hAnsi="Arial" w:cs="Arial"/>
          <w:sz w:val="28"/>
          <w:szCs w:val="28"/>
          <w:lang w:eastAsia="en-GB"/>
        </w:rPr>
        <w:t>.</w:t>
      </w:r>
      <w:r w:rsidR="00452465" w:rsidRPr="00452465">
        <w:rPr>
          <w:rFonts w:ascii="Arial" w:eastAsia="Times New Roman" w:hAnsi="Arial" w:cs="Arial"/>
          <w:sz w:val="28"/>
          <w:szCs w:val="28"/>
          <w:lang w:eastAsia="en-GB"/>
        </w:rPr>
        <w:tab/>
      </w:r>
      <w:r w:rsidR="00B061F2">
        <w:rPr>
          <w:rFonts w:ascii="Arial" w:eastAsia="Times New Roman" w:hAnsi="Arial" w:cs="Arial"/>
          <w:sz w:val="28"/>
          <w:szCs w:val="28"/>
          <w:lang w:eastAsia="en-GB"/>
        </w:rPr>
        <w:t>Authority to serve Notice(s) under the Clean Air Act 1993</w:t>
      </w:r>
    </w:p>
    <w:p w14:paraId="2770FF20" w14:textId="77777777" w:rsidR="00452465" w:rsidRPr="00452465" w:rsidRDefault="00452465" w:rsidP="002C6905">
      <w:pPr>
        <w:spacing w:after="0" w:line="240" w:lineRule="auto"/>
        <w:ind w:left="709" w:right="-24" w:hanging="709"/>
        <w:jc w:val="both"/>
        <w:rPr>
          <w:rFonts w:ascii="Arial" w:eastAsia="Times New Roman" w:hAnsi="Arial" w:cs="Arial"/>
          <w:sz w:val="28"/>
          <w:szCs w:val="28"/>
          <w:lang w:eastAsia="en-GB"/>
        </w:rPr>
      </w:pPr>
    </w:p>
    <w:p w14:paraId="34F844A5" w14:textId="77777777" w:rsidR="00452465" w:rsidRDefault="000F12FC" w:rsidP="002C6905">
      <w:pPr>
        <w:spacing w:after="0" w:line="240" w:lineRule="auto"/>
        <w:ind w:left="709" w:right="-24" w:hanging="709"/>
        <w:jc w:val="both"/>
        <w:rPr>
          <w:rFonts w:ascii="Arial" w:eastAsia="Times New Roman" w:hAnsi="Arial" w:cs="Arial"/>
          <w:sz w:val="28"/>
          <w:szCs w:val="28"/>
          <w:lang w:eastAsia="en-GB"/>
        </w:rPr>
      </w:pPr>
      <w:r>
        <w:rPr>
          <w:rFonts w:ascii="Arial" w:eastAsia="Times New Roman" w:hAnsi="Arial" w:cs="Arial"/>
          <w:sz w:val="28"/>
          <w:szCs w:val="28"/>
          <w:lang w:eastAsia="en-GB"/>
        </w:rPr>
        <w:t>3</w:t>
      </w:r>
      <w:r w:rsidR="00452465" w:rsidRPr="00452465">
        <w:rPr>
          <w:rFonts w:ascii="Arial" w:eastAsia="Times New Roman" w:hAnsi="Arial" w:cs="Arial"/>
          <w:sz w:val="28"/>
          <w:szCs w:val="28"/>
          <w:lang w:eastAsia="en-GB"/>
        </w:rPr>
        <w:t>.</w:t>
      </w:r>
      <w:r w:rsidR="00452465" w:rsidRPr="00452465">
        <w:rPr>
          <w:rFonts w:ascii="Arial" w:eastAsia="Times New Roman" w:hAnsi="Arial" w:cs="Arial"/>
          <w:sz w:val="28"/>
          <w:szCs w:val="28"/>
          <w:lang w:eastAsia="en-GB"/>
        </w:rPr>
        <w:tab/>
      </w:r>
      <w:r w:rsidR="00B061F2">
        <w:rPr>
          <w:rFonts w:ascii="Arial" w:eastAsia="Times New Roman" w:hAnsi="Arial" w:cs="Arial"/>
          <w:sz w:val="28"/>
          <w:szCs w:val="28"/>
          <w:lang w:eastAsia="en-GB"/>
        </w:rPr>
        <w:t>Authority to serve Notice(s) under the Local Government (Miscellaneous Provisions) Act 1976</w:t>
      </w:r>
    </w:p>
    <w:p w14:paraId="336E3580" w14:textId="77777777" w:rsidR="00B061F2" w:rsidRDefault="00B061F2" w:rsidP="00B061F2">
      <w:pPr>
        <w:spacing w:after="0" w:line="240" w:lineRule="auto"/>
        <w:ind w:right="-24"/>
        <w:jc w:val="both"/>
        <w:rPr>
          <w:rFonts w:ascii="Arial" w:eastAsia="Times New Roman" w:hAnsi="Arial" w:cs="Arial"/>
          <w:sz w:val="28"/>
          <w:szCs w:val="28"/>
          <w:lang w:eastAsia="en-GB"/>
        </w:rPr>
      </w:pPr>
    </w:p>
    <w:p w14:paraId="260734E3" w14:textId="28446A7B" w:rsidR="00841D82" w:rsidRDefault="00841D82">
      <w:pPr>
        <w:rPr>
          <w:rFonts w:ascii="Arial" w:eastAsia="Times New Roman" w:hAnsi="Arial" w:cs="Arial"/>
          <w:sz w:val="28"/>
          <w:szCs w:val="28"/>
          <w:lang w:eastAsia="en-GB"/>
        </w:rPr>
      </w:pPr>
      <w:r>
        <w:rPr>
          <w:rFonts w:ascii="Arial" w:eastAsia="Times New Roman" w:hAnsi="Arial" w:cs="Arial"/>
          <w:sz w:val="28"/>
          <w:szCs w:val="28"/>
          <w:lang w:eastAsia="en-GB"/>
        </w:rPr>
        <w:br w:type="page"/>
      </w:r>
    </w:p>
    <w:p w14:paraId="63B5CB1F" w14:textId="77777777" w:rsidR="00B061F2" w:rsidRPr="00452465" w:rsidRDefault="00B061F2" w:rsidP="002C6905">
      <w:pPr>
        <w:spacing w:after="0" w:line="240" w:lineRule="auto"/>
        <w:ind w:left="709" w:right="-24" w:hanging="709"/>
        <w:jc w:val="both"/>
        <w:rPr>
          <w:rFonts w:ascii="Arial" w:eastAsia="Times New Roman" w:hAnsi="Arial" w:cs="Arial"/>
          <w:sz w:val="28"/>
          <w:szCs w:val="28"/>
          <w:lang w:eastAsia="en-GB"/>
        </w:rPr>
      </w:pPr>
    </w:p>
    <w:p w14:paraId="7D84A394" w14:textId="77777777" w:rsidR="00452465" w:rsidRPr="00452465" w:rsidRDefault="00452465" w:rsidP="00452465">
      <w:pPr>
        <w:autoSpaceDE w:val="0"/>
        <w:autoSpaceDN w:val="0"/>
        <w:adjustRightInd w:val="0"/>
        <w:spacing w:after="0" w:line="240" w:lineRule="auto"/>
        <w:ind w:hanging="851"/>
        <w:rPr>
          <w:rFonts w:ascii="Arial" w:eastAsia="Times New Roman" w:hAnsi="Arial" w:cs="Arial"/>
          <w:b/>
          <w:color w:val="000000"/>
          <w:sz w:val="28"/>
          <w:szCs w:val="28"/>
          <w:lang w:eastAsia="en-GB"/>
        </w:rPr>
      </w:pPr>
      <w:r w:rsidRPr="00452465">
        <w:rPr>
          <w:rFonts w:ascii="Arial" w:eastAsia="Times New Roman" w:hAnsi="Arial" w:cs="Arial"/>
          <w:b/>
          <w:color w:val="000000"/>
          <w:sz w:val="28"/>
          <w:szCs w:val="28"/>
          <w:lang w:eastAsia="en-GB"/>
        </w:rPr>
        <w:t>2</w:t>
      </w:r>
      <w:r w:rsidR="006F5180">
        <w:rPr>
          <w:rFonts w:ascii="Arial" w:eastAsia="Times New Roman" w:hAnsi="Arial" w:cs="Arial"/>
          <w:b/>
          <w:color w:val="000000"/>
          <w:sz w:val="28"/>
          <w:szCs w:val="28"/>
          <w:lang w:eastAsia="en-GB"/>
        </w:rPr>
        <w:t>0</w:t>
      </w:r>
      <w:r w:rsidRPr="00452465">
        <w:rPr>
          <w:rFonts w:ascii="Arial" w:eastAsia="Times New Roman" w:hAnsi="Arial" w:cs="Arial"/>
          <w:b/>
          <w:color w:val="000000"/>
          <w:sz w:val="28"/>
          <w:szCs w:val="28"/>
          <w:lang w:eastAsia="en-GB"/>
        </w:rPr>
        <w:t>.</w:t>
      </w:r>
      <w:r w:rsidRPr="00452465">
        <w:rPr>
          <w:rFonts w:ascii="Arial" w:eastAsia="Times New Roman" w:hAnsi="Arial" w:cs="Arial"/>
          <w:b/>
          <w:color w:val="000000"/>
          <w:sz w:val="28"/>
          <w:szCs w:val="28"/>
          <w:lang w:eastAsia="en-GB"/>
        </w:rPr>
        <w:tab/>
        <w:t>Environmental Health &amp; Trading Standards</w:t>
      </w:r>
    </w:p>
    <w:p w14:paraId="64847108" w14:textId="77777777" w:rsidR="00452465" w:rsidRPr="00452465" w:rsidRDefault="00452465" w:rsidP="00452465">
      <w:pPr>
        <w:autoSpaceDE w:val="0"/>
        <w:autoSpaceDN w:val="0"/>
        <w:adjustRightInd w:val="0"/>
        <w:spacing w:after="0" w:line="240" w:lineRule="auto"/>
        <w:ind w:left="709" w:hanging="709"/>
        <w:rPr>
          <w:rFonts w:ascii="Arial" w:eastAsia="Times New Roman" w:hAnsi="Arial" w:cs="Arial"/>
          <w:b/>
          <w:color w:val="000000"/>
          <w:sz w:val="28"/>
          <w:szCs w:val="28"/>
          <w:lang w:eastAsia="en-GB"/>
        </w:rPr>
      </w:pPr>
    </w:p>
    <w:p w14:paraId="7B0DA561" w14:textId="77777777" w:rsidR="00841D82" w:rsidRPr="002206C3" w:rsidRDefault="00452465" w:rsidP="00841D82">
      <w:pPr>
        <w:autoSpaceDE w:val="0"/>
        <w:autoSpaceDN w:val="0"/>
        <w:adjustRightInd w:val="0"/>
        <w:ind w:left="709" w:hanging="709"/>
        <w:jc w:val="both"/>
        <w:rPr>
          <w:rFonts w:ascii="Arial" w:eastAsia="Times New Roman" w:hAnsi="Arial" w:cs="Arial"/>
          <w:sz w:val="28"/>
          <w:szCs w:val="28"/>
          <w:lang w:eastAsia="en-GB"/>
        </w:rPr>
      </w:pPr>
      <w:r w:rsidRPr="00452465">
        <w:rPr>
          <w:rFonts w:ascii="Arial" w:eastAsia="Times New Roman" w:hAnsi="Arial" w:cs="Arial"/>
          <w:color w:val="000000"/>
          <w:sz w:val="28"/>
          <w:szCs w:val="28"/>
          <w:lang w:eastAsia="en-GB"/>
        </w:rPr>
        <w:t>(i)</w:t>
      </w:r>
      <w:r w:rsidRPr="00452465">
        <w:rPr>
          <w:rFonts w:ascii="Arial" w:eastAsia="Times New Roman" w:hAnsi="Arial" w:cs="Arial"/>
          <w:color w:val="000000"/>
          <w:sz w:val="28"/>
          <w:szCs w:val="28"/>
          <w:lang w:eastAsia="en-GB"/>
        </w:rPr>
        <w:tab/>
      </w:r>
      <w:r w:rsidR="00841D82" w:rsidRPr="002206C3">
        <w:rPr>
          <w:rFonts w:ascii="Arial" w:eastAsia="Times New Roman" w:hAnsi="Arial" w:cs="Arial"/>
          <w:b/>
          <w:sz w:val="28"/>
          <w:szCs w:val="28"/>
          <w:lang w:eastAsia="en-GB"/>
        </w:rPr>
        <w:t>Schedule 1</w:t>
      </w:r>
      <w:r w:rsidR="00841D82" w:rsidRPr="002206C3">
        <w:rPr>
          <w:rFonts w:ascii="Arial" w:eastAsia="Times New Roman" w:hAnsi="Arial" w:cs="Arial"/>
          <w:sz w:val="28"/>
          <w:szCs w:val="28"/>
          <w:lang w:eastAsia="en-GB"/>
        </w:rPr>
        <w:t xml:space="preserve"> sets out legislation relevant to the Environmental Health and Animal Impounding functions of the Authority and delegated to the Director of Environment and Regeneration, Head of Planning &amp; Public </w:t>
      </w:r>
      <w:proofErr w:type="gramStart"/>
      <w:r w:rsidR="00841D82" w:rsidRPr="002206C3">
        <w:rPr>
          <w:rFonts w:ascii="Arial" w:eastAsia="Times New Roman" w:hAnsi="Arial" w:cs="Arial"/>
          <w:sz w:val="28"/>
          <w:szCs w:val="28"/>
          <w:lang w:eastAsia="en-GB"/>
        </w:rPr>
        <w:t>Protection</w:t>
      </w:r>
      <w:proofErr w:type="gramEnd"/>
      <w:r w:rsidR="00841D82" w:rsidRPr="002206C3">
        <w:rPr>
          <w:rFonts w:ascii="Arial" w:eastAsia="Times New Roman" w:hAnsi="Arial" w:cs="Arial"/>
          <w:sz w:val="28"/>
          <w:szCs w:val="28"/>
          <w:lang w:eastAsia="en-GB"/>
        </w:rPr>
        <w:t xml:space="preserve"> </w:t>
      </w:r>
      <w:r w:rsidR="00841D82" w:rsidRPr="002206C3">
        <w:rPr>
          <w:rFonts w:ascii="Arial" w:hAnsi="Arial" w:cs="Arial"/>
          <w:sz w:val="28"/>
        </w:rPr>
        <w:t xml:space="preserve">and the </w:t>
      </w:r>
      <w:r w:rsidR="00841D82" w:rsidRPr="002206C3">
        <w:rPr>
          <w:rFonts w:ascii="Arial" w:eastAsia="Times New Roman" w:hAnsi="Arial" w:cs="Arial"/>
          <w:sz w:val="28"/>
          <w:szCs w:val="28"/>
          <w:lang w:eastAsia="en-GB"/>
        </w:rPr>
        <w:t>General Environmental Health Manager.</w:t>
      </w:r>
    </w:p>
    <w:p w14:paraId="558E6FF3" w14:textId="77777777" w:rsidR="00841D82" w:rsidRPr="002206C3" w:rsidRDefault="00841D82" w:rsidP="00841D82">
      <w:pPr>
        <w:autoSpaceDE w:val="0"/>
        <w:autoSpaceDN w:val="0"/>
        <w:adjustRightInd w:val="0"/>
        <w:jc w:val="both"/>
        <w:rPr>
          <w:rFonts w:ascii="Arial" w:eastAsia="Times New Roman" w:hAnsi="Arial" w:cs="Arial"/>
          <w:sz w:val="28"/>
          <w:szCs w:val="28"/>
          <w:lang w:eastAsia="en-GB"/>
        </w:rPr>
      </w:pPr>
    </w:p>
    <w:p w14:paraId="5469A4E7" w14:textId="77777777" w:rsidR="00841D82" w:rsidRPr="002206C3" w:rsidRDefault="00841D82" w:rsidP="00841D82">
      <w:pPr>
        <w:autoSpaceDE w:val="0"/>
        <w:autoSpaceDN w:val="0"/>
        <w:adjustRightInd w:val="0"/>
        <w:ind w:left="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These Officers are also delegated to authorise individual competent and qualified Officers to act under the items of legislation listed.</w:t>
      </w:r>
    </w:p>
    <w:p w14:paraId="73E813C5" w14:textId="77777777" w:rsidR="00841D82" w:rsidRPr="002206C3" w:rsidRDefault="00841D82" w:rsidP="00841D82">
      <w:pPr>
        <w:autoSpaceDE w:val="0"/>
        <w:autoSpaceDN w:val="0"/>
        <w:adjustRightInd w:val="0"/>
        <w:jc w:val="both"/>
        <w:rPr>
          <w:rFonts w:ascii="Arial" w:eastAsia="Times New Roman" w:hAnsi="Arial" w:cs="Arial"/>
          <w:sz w:val="28"/>
          <w:szCs w:val="28"/>
          <w:lang w:eastAsia="en-GB"/>
        </w:rPr>
      </w:pPr>
    </w:p>
    <w:p w14:paraId="294B7550" w14:textId="77777777" w:rsidR="00841D82" w:rsidRPr="002206C3" w:rsidRDefault="00841D82" w:rsidP="00841D82">
      <w:pPr>
        <w:autoSpaceDE w:val="0"/>
        <w:autoSpaceDN w:val="0"/>
        <w:adjustRightInd w:val="0"/>
        <w:ind w:left="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These Officers are also delegated to institute legal proceedings thereunder in conjunction with the Head of Legal and Democratic Services including the signing of any cautions in accordance with Home Office Guidelines; and where an alleged offender is being held in custody in relation to an offence, to institute proceedings by way of charge:</w:t>
      </w:r>
    </w:p>
    <w:p w14:paraId="4EE04492" w14:textId="77777777" w:rsidR="00841D82" w:rsidRPr="002206C3" w:rsidRDefault="00841D82" w:rsidP="00841D82">
      <w:pPr>
        <w:autoSpaceDE w:val="0"/>
        <w:autoSpaceDN w:val="0"/>
        <w:adjustRightInd w:val="0"/>
        <w:rPr>
          <w:rFonts w:ascii="Arial" w:eastAsia="Times New Roman" w:hAnsi="Arial" w:cs="Arial"/>
          <w:sz w:val="28"/>
          <w:szCs w:val="28"/>
          <w:lang w:eastAsia="en-GB"/>
        </w:rPr>
      </w:pPr>
    </w:p>
    <w:p w14:paraId="0CB36BF6" w14:textId="77777777" w:rsidR="00841D82" w:rsidRPr="002206C3" w:rsidRDefault="00841D82" w:rsidP="00841D82">
      <w:pPr>
        <w:autoSpaceDE w:val="0"/>
        <w:autoSpaceDN w:val="0"/>
        <w:adjustRightInd w:val="0"/>
        <w:ind w:left="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Further:</w:t>
      </w:r>
    </w:p>
    <w:p w14:paraId="5A416474" w14:textId="77777777" w:rsidR="00841D82" w:rsidRPr="002206C3" w:rsidRDefault="00841D82" w:rsidP="00841D82">
      <w:pPr>
        <w:autoSpaceDE w:val="0"/>
        <w:autoSpaceDN w:val="0"/>
        <w:adjustRightInd w:val="0"/>
        <w:jc w:val="both"/>
        <w:rPr>
          <w:rFonts w:ascii="Arial" w:eastAsia="Times New Roman" w:hAnsi="Arial" w:cs="Arial"/>
          <w:sz w:val="28"/>
          <w:szCs w:val="28"/>
          <w:lang w:eastAsia="en-GB"/>
        </w:rPr>
      </w:pPr>
    </w:p>
    <w:p w14:paraId="19B796CD" w14:textId="77777777" w:rsidR="00841D82" w:rsidRPr="002206C3" w:rsidRDefault="00841D82" w:rsidP="00841D82">
      <w:pPr>
        <w:autoSpaceDE w:val="0"/>
        <w:autoSpaceDN w:val="0"/>
        <w:adjustRightInd w:val="0"/>
        <w:ind w:left="1418"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(a)</w:t>
      </w:r>
      <w:r w:rsidRPr="002206C3">
        <w:rPr>
          <w:rFonts w:ascii="Arial" w:eastAsia="Times New Roman" w:hAnsi="Arial" w:cs="Arial"/>
          <w:sz w:val="28"/>
          <w:szCs w:val="28"/>
          <w:lang w:eastAsia="en-GB"/>
        </w:rPr>
        <w:tab/>
        <w:t xml:space="preserve">that appropriately qualified officers authorised to enforce the Health and Safety at Work Etc. Act 1974 be appointed as Inspector under Section 19 of that Act and be confirmed as authorised to exercise the powers set out in Sections 20, 21, 22, 23, 24, 25, 39 and Schedule 1 of the said </w:t>
      </w:r>
      <w:proofErr w:type="gramStart"/>
      <w:r w:rsidRPr="002206C3">
        <w:rPr>
          <w:rFonts w:ascii="Arial" w:eastAsia="Times New Roman" w:hAnsi="Arial" w:cs="Arial"/>
          <w:sz w:val="28"/>
          <w:szCs w:val="28"/>
          <w:lang w:eastAsia="en-GB"/>
        </w:rPr>
        <w:t>Act;</w:t>
      </w:r>
      <w:proofErr w:type="gramEnd"/>
    </w:p>
    <w:p w14:paraId="3320F616" w14:textId="77777777" w:rsidR="00841D82" w:rsidRPr="002206C3" w:rsidRDefault="00841D82" w:rsidP="00841D82">
      <w:pPr>
        <w:autoSpaceDE w:val="0"/>
        <w:autoSpaceDN w:val="0"/>
        <w:adjustRightInd w:val="0"/>
        <w:jc w:val="both"/>
        <w:rPr>
          <w:rFonts w:ascii="Arial" w:eastAsia="Times New Roman" w:hAnsi="Arial" w:cs="Arial"/>
          <w:sz w:val="28"/>
          <w:szCs w:val="28"/>
          <w:lang w:eastAsia="en-GB"/>
        </w:rPr>
      </w:pPr>
    </w:p>
    <w:p w14:paraId="128D8C00" w14:textId="77777777" w:rsidR="00841D82" w:rsidRPr="002206C3" w:rsidRDefault="00841D82" w:rsidP="00841D82">
      <w:pPr>
        <w:autoSpaceDE w:val="0"/>
        <w:autoSpaceDN w:val="0"/>
        <w:adjustRightInd w:val="0"/>
        <w:ind w:left="1418"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(b)</w:t>
      </w:r>
      <w:r w:rsidRPr="002206C3">
        <w:rPr>
          <w:rFonts w:ascii="Arial" w:eastAsia="Times New Roman" w:hAnsi="Arial" w:cs="Arial"/>
          <w:sz w:val="28"/>
          <w:szCs w:val="28"/>
          <w:lang w:eastAsia="en-GB"/>
        </w:rPr>
        <w:tab/>
        <w:t xml:space="preserve">that appropriately qualified officers appointed as authorised officers under Section 5(6) of the Food Safety Act 1990 be authorised to execute the powers set out in Sections 9, 10, 12 and 32 of that </w:t>
      </w:r>
      <w:proofErr w:type="gramStart"/>
      <w:r w:rsidRPr="002206C3">
        <w:rPr>
          <w:rFonts w:ascii="Arial" w:eastAsia="Times New Roman" w:hAnsi="Arial" w:cs="Arial"/>
          <w:sz w:val="28"/>
          <w:szCs w:val="28"/>
          <w:lang w:eastAsia="en-GB"/>
        </w:rPr>
        <w:t>Act;</w:t>
      </w:r>
      <w:proofErr w:type="gramEnd"/>
    </w:p>
    <w:p w14:paraId="5B40A5F4" w14:textId="77777777" w:rsidR="00841D82" w:rsidRPr="002206C3" w:rsidRDefault="00841D82" w:rsidP="00841D82">
      <w:pPr>
        <w:autoSpaceDE w:val="0"/>
        <w:autoSpaceDN w:val="0"/>
        <w:adjustRightInd w:val="0"/>
        <w:jc w:val="both"/>
        <w:rPr>
          <w:rFonts w:ascii="Arial" w:eastAsia="Times New Roman" w:hAnsi="Arial" w:cs="Arial"/>
          <w:sz w:val="28"/>
          <w:szCs w:val="28"/>
          <w:lang w:eastAsia="en-GB"/>
        </w:rPr>
      </w:pPr>
    </w:p>
    <w:p w14:paraId="5A2B6631" w14:textId="77777777" w:rsidR="00841D82" w:rsidRPr="002206C3" w:rsidRDefault="00841D82" w:rsidP="00841D82">
      <w:pPr>
        <w:autoSpaceDE w:val="0"/>
        <w:autoSpaceDN w:val="0"/>
        <w:adjustRightInd w:val="0"/>
        <w:ind w:left="1418"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lastRenderedPageBreak/>
        <w:t>(c)</w:t>
      </w:r>
      <w:r w:rsidRPr="002206C3">
        <w:rPr>
          <w:rFonts w:ascii="Arial" w:eastAsia="Times New Roman" w:hAnsi="Arial" w:cs="Arial"/>
          <w:sz w:val="28"/>
          <w:szCs w:val="28"/>
          <w:lang w:eastAsia="en-GB"/>
        </w:rPr>
        <w:tab/>
        <w:t>that the appropriate officers who are authorised officers under the Health and Safety at Work Etc. Act 1974 and the Food Safety Act 1990 be indemnified by the Council under Section 26 of the 1974 Act and Section 44 of the 1990 Act.</w:t>
      </w:r>
    </w:p>
    <w:p w14:paraId="4DFC5CDC" w14:textId="77777777" w:rsidR="00841D82" w:rsidRPr="002206C3" w:rsidRDefault="00841D82" w:rsidP="00841D82">
      <w:pPr>
        <w:autoSpaceDE w:val="0"/>
        <w:autoSpaceDN w:val="0"/>
        <w:adjustRightInd w:val="0"/>
        <w:rPr>
          <w:rFonts w:ascii="Arial" w:eastAsia="Times New Roman" w:hAnsi="Arial" w:cs="Arial"/>
          <w:sz w:val="28"/>
          <w:szCs w:val="28"/>
          <w:lang w:eastAsia="en-GB"/>
        </w:rPr>
      </w:pPr>
    </w:p>
    <w:p w14:paraId="658355D0" w14:textId="77777777" w:rsidR="00841D82" w:rsidRPr="002206C3" w:rsidRDefault="00841D82" w:rsidP="00841D82">
      <w:pPr>
        <w:autoSpaceDE w:val="0"/>
        <w:autoSpaceDN w:val="0"/>
        <w:adjustRightInd w:val="0"/>
        <w:ind w:left="709"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(ii)</w:t>
      </w:r>
      <w:r w:rsidRPr="002206C3">
        <w:rPr>
          <w:rFonts w:ascii="Arial" w:eastAsia="Times New Roman" w:hAnsi="Arial" w:cs="Arial"/>
          <w:sz w:val="28"/>
          <w:szCs w:val="28"/>
          <w:lang w:eastAsia="en-GB"/>
        </w:rPr>
        <w:tab/>
        <w:t xml:space="preserve">The Director of Environment and Regeneration, Head of Planning &amp; Public Protection </w:t>
      </w:r>
      <w:r w:rsidRPr="002206C3">
        <w:rPr>
          <w:rFonts w:ascii="Arial" w:hAnsi="Arial" w:cs="Arial"/>
          <w:sz w:val="28"/>
        </w:rPr>
        <w:t xml:space="preserve">and the </w:t>
      </w:r>
      <w:r w:rsidRPr="002206C3">
        <w:rPr>
          <w:rFonts w:ascii="Arial" w:eastAsia="Times New Roman" w:hAnsi="Arial" w:cs="Arial"/>
          <w:sz w:val="28"/>
          <w:szCs w:val="28"/>
          <w:lang w:eastAsia="en-GB"/>
        </w:rPr>
        <w:t xml:space="preserve">General Environmental Health Manager be authorised for the following purposes for </w:t>
      </w:r>
      <w:proofErr w:type="gramStart"/>
      <w:r w:rsidRPr="002206C3">
        <w:rPr>
          <w:rFonts w:ascii="Arial" w:eastAsia="Times New Roman" w:hAnsi="Arial" w:cs="Arial"/>
          <w:sz w:val="28"/>
          <w:szCs w:val="28"/>
          <w:lang w:eastAsia="en-GB"/>
        </w:rPr>
        <w:t>all of</w:t>
      </w:r>
      <w:proofErr w:type="gramEnd"/>
      <w:r w:rsidRPr="002206C3">
        <w:rPr>
          <w:rFonts w:ascii="Arial" w:eastAsia="Times New Roman" w:hAnsi="Arial" w:cs="Arial"/>
          <w:sz w:val="28"/>
          <w:szCs w:val="28"/>
          <w:lang w:eastAsia="en-GB"/>
        </w:rPr>
        <w:t xml:space="preserve"> the items specified in </w:t>
      </w:r>
      <w:r w:rsidRPr="002206C3">
        <w:rPr>
          <w:rFonts w:ascii="Arial" w:eastAsia="Times New Roman" w:hAnsi="Arial" w:cs="Arial"/>
          <w:b/>
          <w:sz w:val="28"/>
          <w:szCs w:val="28"/>
          <w:lang w:eastAsia="en-GB"/>
        </w:rPr>
        <w:t>Schedule 2</w:t>
      </w:r>
    </w:p>
    <w:p w14:paraId="7A7FE9FF" w14:textId="77777777" w:rsidR="00841D82" w:rsidRPr="002206C3" w:rsidRDefault="00841D82" w:rsidP="00841D82">
      <w:pPr>
        <w:autoSpaceDE w:val="0"/>
        <w:autoSpaceDN w:val="0"/>
        <w:adjustRightInd w:val="0"/>
        <w:ind w:left="709" w:hanging="709"/>
        <w:jc w:val="both"/>
        <w:rPr>
          <w:rFonts w:ascii="Arial" w:eastAsia="Times New Roman" w:hAnsi="Arial" w:cs="Arial"/>
          <w:sz w:val="28"/>
          <w:szCs w:val="28"/>
          <w:lang w:eastAsia="en-GB"/>
        </w:rPr>
      </w:pPr>
    </w:p>
    <w:p w14:paraId="1840C8E3" w14:textId="77777777" w:rsidR="00841D82" w:rsidRPr="002206C3" w:rsidRDefault="00841D82" w:rsidP="00841D82">
      <w:pPr>
        <w:autoSpaceDE w:val="0"/>
        <w:autoSpaceDN w:val="0"/>
        <w:adjustRightInd w:val="0"/>
        <w:ind w:left="1418"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(a)</w:t>
      </w:r>
      <w:r w:rsidRPr="002206C3">
        <w:rPr>
          <w:rFonts w:ascii="Arial" w:eastAsia="Times New Roman" w:hAnsi="Arial" w:cs="Arial"/>
          <w:sz w:val="28"/>
          <w:szCs w:val="28"/>
          <w:lang w:eastAsia="en-GB"/>
        </w:rPr>
        <w:tab/>
        <w:t xml:space="preserve">to serve notice to take such actions as described in Schedule </w:t>
      </w:r>
      <w:proofErr w:type="gramStart"/>
      <w:r w:rsidRPr="002206C3">
        <w:rPr>
          <w:rFonts w:ascii="Arial" w:eastAsia="Times New Roman" w:hAnsi="Arial" w:cs="Arial"/>
          <w:sz w:val="28"/>
          <w:szCs w:val="28"/>
          <w:lang w:eastAsia="en-GB"/>
        </w:rPr>
        <w:t>2;</w:t>
      </w:r>
      <w:proofErr w:type="gramEnd"/>
    </w:p>
    <w:p w14:paraId="086759A6" w14:textId="77777777" w:rsidR="00841D82" w:rsidRPr="002206C3" w:rsidRDefault="00841D82" w:rsidP="00841D82">
      <w:pPr>
        <w:autoSpaceDE w:val="0"/>
        <w:autoSpaceDN w:val="0"/>
        <w:adjustRightInd w:val="0"/>
        <w:jc w:val="both"/>
        <w:rPr>
          <w:rFonts w:ascii="Arial" w:eastAsia="Times New Roman" w:hAnsi="Arial" w:cs="Arial"/>
          <w:sz w:val="28"/>
          <w:szCs w:val="28"/>
          <w:lang w:eastAsia="en-GB"/>
        </w:rPr>
      </w:pPr>
    </w:p>
    <w:p w14:paraId="7FE6FD15" w14:textId="77777777" w:rsidR="00841D82" w:rsidRPr="002206C3" w:rsidRDefault="00841D82" w:rsidP="00841D82">
      <w:pPr>
        <w:autoSpaceDE w:val="0"/>
        <w:autoSpaceDN w:val="0"/>
        <w:adjustRightInd w:val="0"/>
        <w:ind w:left="1418"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(b)</w:t>
      </w:r>
      <w:r w:rsidRPr="002206C3">
        <w:rPr>
          <w:rFonts w:ascii="Arial" w:eastAsia="Times New Roman" w:hAnsi="Arial" w:cs="Arial"/>
          <w:sz w:val="28"/>
          <w:szCs w:val="28"/>
          <w:lang w:eastAsia="en-GB"/>
        </w:rPr>
        <w:tab/>
        <w:t xml:space="preserve">to authorise works in default to be undertaken where the recipient of a notice referred to in (a) fails to comply with the notice requirements, and to accept quotations for the carrying out of emergency </w:t>
      </w:r>
      <w:proofErr w:type="gramStart"/>
      <w:r w:rsidRPr="002206C3">
        <w:rPr>
          <w:rFonts w:ascii="Arial" w:eastAsia="Times New Roman" w:hAnsi="Arial" w:cs="Arial"/>
          <w:sz w:val="28"/>
          <w:szCs w:val="28"/>
          <w:lang w:eastAsia="en-GB"/>
        </w:rPr>
        <w:t>works;</w:t>
      </w:r>
      <w:proofErr w:type="gramEnd"/>
    </w:p>
    <w:p w14:paraId="5B880F48" w14:textId="77777777" w:rsidR="00841D82" w:rsidRPr="002206C3" w:rsidRDefault="00841D82" w:rsidP="00841D82">
      <w:pPr>
        <w:autoSpaceDE w:val="0"/>
        <w:autoSpaceDN w:val="0"/>
        <w:adjustRightInd w:val="0"/>
        <w:jc w:val="both"/>
        <w:rPr>
          <w:rFonts w:ascii="Arial" w:eastAsia="Times New Roman" w:hAnsi="Arial" w:cs="Arial"/>
          <w:sz w:val="28"/>
          <w:szCs w:val="28"/>
          <w:lang w:eastAsia="en-GB"/>
        </w:rPr>
      </w:pPr>
    </w:p>
    <w:p w14:paraId="0DBF125A" w14:textId="77777777" w:rsidR="00841D82" w:rsidRPr="002206C3" w:rsidRDefault="00841D82" w:rsidP="00841D82">
      <w:pPr>
        <w:autoSpaceDE w:val="0"/>
        <w:autoSpaceDN w:val="0"/>
        <w:adjustRightInd w:val="0"/>
        <w:ind w:left="1418"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(c)</w:t>
      </w:r>
      <w:r w:rsidRPr="002206C3">
        <w:rPr>
          <w:rFonts w:ascii="Arial" w:eastAsia="Times New Roman" w:hAnsi="Arial" w:cs="Arial"/>
          <w:sz w:val="28"/>
          <w:szCs w:val="28"/>
          <w:lang w:eastAsia="en-GB"/>
        </w:rPr>
        <w:tab/>
        <w:t xml:space="preserve">where necessary, to authorise officers to obtain a warrant to enter premises in relation to matters identified in the Schedule 2 including entry to undertake works in </w:t>
      </w:r>
      <w:proofErr w:type="gramStart"/>
      <w:r w:rsidRPr="002206C3">
        <w:rPr>
          <w:rFonts w:ascii="Arial" w:eastAsia="Times New Roman" w:hAnsi="Arial" w:cs="Arial"/>
          <w:sz w:val="28"/>
          <w:szCs w:val="28"/>
          <w:lang w:eastAsia="en-GB"/>
        </w:rPr>
        <w:t>default;</w:t>
      </w:r>
      <w:proofErr w:type="gramEnd"/>
    </w:p>
    <w:p w14:paraId="762FCE53" w14:textId="77777777" w:rsidR="00841D82" w:rsidRPr="002206C3" w:rsidRDefault="00841D82" w:rsidP="00841D82">
      <w:pPr>
        <w:autoSpaceDE w:val="0"/>
        <w:autoSpaceDN w:val="0"/>
        <w:adjustRightInd w:val="0"/>
        <w:jc w:val="both"/>
        <w:rPr>
          <w:rFonts w:ascii="Arial" w:eastAsia="Times New Roman" w:hAnsi="Arial" w:cs="Arial"/>
          <w:sz w:val="28"/>
          <w:szCs w:val="28"/>
          <w:lang w:eastAsia="en-GB"/>
        </w:rPr>
      </w:pPr>
    </w:p>
    <w:p w14:paraId="230B38DF" w14:textId="77777777" w:rsidR="00841D82" w:rsidRPr="002206C3" w:rsidRDefault="00841D82" w:rsidP="00841D82">
      <w:pPr>
        <w:autoSpaceDE w:val="0"/>
        <w:autoSpaceDN w:val="0"/>
        <w:adjustRightInd w:val="0"/>
        <w:ind w:left="1418"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(d)</w:t>
      </w:r>
      <w:r w:rsidRPr="002206C3">
        <w:rPr>
          <w:rFonts w:ascii="Arial" w:eastAsia="Times New Roman" w:hAnsi="Arial" w:cs="Arial"/>
          <w:sz w:val="28"/>
          <w:szCs w:val="28"/>
          <w:lang w:eastAsia="en-GB"/>
        </w:rPr>
        <w:tab/>
        <w:t xml:space="preserve">to authorise such additional officers to undertake these functions in relation to the legislation in Schedule 2, where he is satisfied that they possess the necessary qualification, </w:t>
      </w:r>
      <w:proofErr w:type="gramStart"/>
      <w:r w:rsidRPr="002206C3">
        <w:rPr>
          <w:rFonts w:ascii="Arial" w:eastAsia="Times New Roman" w:hAnsi="Arial" w:cs="Arial"/>
          <w:sz w:val="28"/>
          <w:szCs w:val="28"/>
          <w:lang w:eastAsia="en-GB"/>
        </w:rPr>
        <w:t>training</w:t>
      </w:r>
      <w:proofErr w:type="gramEnd"/>
      <w:r w:rsidRPr="002206C3">
        <w:rPr>
          <w:rFonts w:ascii="Arial" w:eastAsia="Times New Roman" w:hAnsi="Arial" w:cs="Arial"/>
          <w:sz w:val="28"/>
          <w:szCs w:val="28"/>
          <w:lang w:eastAsia="en-GB"/>
        </w:rPr>
        <w:t xml:space="preserve"> and experience to undertake these actions on behalf of the Council.</w:t>
      </w:r>
    </w:p>
    <w:p w14:paraId="00917A17" w14:textId="77777777" w:rsidR="00841D82" w:rsidRPr="002206C3" w:rsidRDefault="00841D82" w:rsidP="00841D82">
      <w:pPr>
        <w:autoSpaceDE w:val="0"/>
        <w:autoSpaceDN w:val="0"/>
        <w:adjustRightInd w:val="0"/>
        <w:ind w:left="1418" w:hanging="709"/>
        <w:rPr>
          <w:rFonts w:ascii="Arial" w:eastAsia="Times New Roman" w:hAnsi="Arial" w:cs="Arial"/>
          <w:sz w:val="28"/>
          <w:szCs w:val="28"/>
          <w:lang w:eastAsia="en-GB"/>
        </w:rPr>
      </w:pPr>
    </w:p>
    <w:p w14:paraId="680564DF" w14:textId="77777777" w:rsidR="00841D82" w:rsidRPr="002206C3" w:rsidRDefault="00841D82" w:rsidP="00841D82">
      <w:pPr>
        <w:autoSpaceDE w:val="0"/>
        <w:autoSpaceDN w:val="0"/>
        <w:adjustRightInd w:val="0"/>
        <w:rPr>
          <w:rFonts w:ascii="Arial" w:eastAsia="Times New Roman" w:hAnsi="Arial" w:cs="Arial"/>
          <w:b/>
          <w:sz w:val="28"/>
          <w:szCs w:val="28"/>
          <w:lang w:eastAsia="en-GB"/>
        </w:rPr>
      </w:pPr>
      <w:r w:rsidRPr="002206C3">
        <w:rPr>
          <w:rFonts w:ascii="Arial" w:eastAsia="Times New Roman" w:hAnsi="Arial" w:cs="Arial"/>
          <w:sz w:val="28"/>
          <w:szCs w:val="28"/>
          <w:lang w:eastAsia="en-GB"/>
        </w:rPr>
        <w:t>(iii)</w:t>
      </w:r>
      <w:r w:rsidRPr="002206C3">
        <w:rPr>
          <w:rFonts w:ascii="Arial" w:eastAsia="Times New Roman" w:hAnsi="Arial" w:cs="Arial"/>
          <w:sz w:val="28"/>
          <w:szCs w:val="28"/>
          <w:lang w:eastAsia="en-GB"/>
        </w:rPr>
        <w:tab/>
      </w:r>
      <w:r w:rsidRPr="002206C3">
        <w:rPr>
          <w:rFonts w:ascii="Arial" w:eastAsia="Times New Roman" w:hAnsi="Arial" w:cs="Arial"/>
          <w:b/>
          <w:sz w:val="28"/>
          <w:szCs w:val="28"/>
          <w:lang w:eastAsia="en-GB"/>
        </w:rPr>
        <w:t>Housing Act 1985</w:t>
      </w:r>
    </w:p>
    <w:p w14:paraId="31FBB8C6" w14:textId="77777777" w:rsidR="00841D82" w:rsidRPr="002206C3" w:rsidRDefault="00841D82" w:rsidP="00841D82">
      <w:pPr>
        <w:autoSpaceDE w:val="0"/>
        <w:autoSpaceDN w:val="0"/>
        <w:adjustRightInd w:val="0"/>
        <w:rPr>
          <w:rFonts w:ascii="Arial" w:eastAsia="Times New Roman" w:hAnsi="Arial" w:cs="Arial"/>
          <w:sz w:val="28"/>
          <w:szCs w:val="28"/>
          <w:lang w:eastAsia="en-GB"/>
        </w:rPr>
      </w:pPr>
    </w:p>
    <w:p w14:paraId="20EC493E" w14:textId="77777777" w:rsidR="00841D82" w:rsidRPr="002206C3" w:rsidRDefault="00841D82" w:rsidP="00841D82">
      <w:pPr>
        <w:autoSpaceDE w:val="0"/>
        <w:autoSpaceDN w:val="0"/>
        <w:adjustRightInd w:val="0"/>
        <w:ind w:left="1418"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lastRenderedPageBreak/>
        <w:t>(a)</w:t>
      </w:r>
      <w:r w:rsidRPr="002206C3">
        <w:rPr>
          <w:rFonts w:ascii="Arial" w:eastAsia="Times New Roman" w:hAnsi="Arial" w:cs="Arial"/>
          <w:sz w:val="28"/>
          <w:szCs w:val="28"/>
          <w:lang w:eastAsia="en-GB"/>
        </w:rPr>
        <w:tab/>
        <w:t xml:space="preserve">to serve Notice of Entry on behalf of the Council under the provisions </w:t>
      </w:r>
      <w:proofErr w:type="gramStart"/>
      <w:r w:rsidRPr="002206C3">
        <w:rPr>
          <w:rFonts w:ascii="Arial" w:eastAsia="Times New Roman" w:hAnsi="Arial" w:cs="Arial"/>
          <w:sz w:val="28"/>
          <w:szCs w:val="28"/>
          <w:lang w:eastAsia="en-GB"/>
        </w:rPr>
        <w:t>below:-</w:t>
      </w:r>
      <w:proofErr w:type="gramEnd"/>
    </w:p>
    <w:p w14:paraId="23C283AD" w14:textId="77777777" w:rsidR="00841D82" w:rsidRPr="002206C3" w:rsidRDefault="00841D82" w:rsidP="00841D82">
      <w:pPr>
        <w:autoSpaceDE w:val="0"/>
        <w:autoSpaceDN w:val="0"/>
        <w:adjustRightInd w:val="0"/>
        <w:jc w:val="both"/>
        <w:rPr>
          <w:rFonts w:ascii="Arial" w:eastAsia="Times New Roman" w:hAnsi="Arial" w:cs="Arial"/>
          <w:sz w:val="28"/>
          <w:szCs w:val="28"/>
          <w:lang w:eastAsia="en-GB"/>
        </w:rPr>
      </w:pPr>
    </w:p>
    <w:p w14:paraId="78424781" w14:textId="77777777" w:rsidR="00841D82" w:rsidRPr="002206C3" w:rsidRDefault="00841D82" w:rsidP="00841D82">
      <w:pPr>
        <w:autoSpaceDE w:val="0"/>
        <w:autoSpaceDN w:val="0"/>
        <w:adjustRightInd w:val="0"/>
        <w:ind w:left="1418"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(b)</w:t>
      </w:r>
      <w:r w:rsidRPr="002206C3">
        <w:rPr>
          <w:rFonts w:ascii="Arial" w:eastAsia="Times New Roman" w:hAnsi="Arial" w:cs="Arial"/>
          <w:sz w:val="28"/>
          <w:szCs w:val="28"/>
          <w:lang w:eastAsia="en-GB"/>
        </w:rPr>
        <w:tab/>
        <w:t xml:space="preserve">to authorise such additional Officers to enter specified premises in order to perform these functions where he is </w:t>
      </w:r>
      <w:proofErr w:type="gramStart"/>
      <w:r w:rsidRPr="002206C3">
        <w:rPr>
          <w:rFonts w:ascii="Arial" w:eastAsia="Times New Roman" w:hAnsi="Arial" w:cs="Arial"/>
          <w:sz w:val="28"/>
          <w:szCs w:val="28"/>
          <w:lang w:eastAsia="en-GB"/>
        </w:rPr>
        <w:t>satisfied</w:t>
      </w:r>
      <w:proofErr w:type="gramEnd"/>
      <w:r w:rsidRPr="002206C3">
        <w:rPr>
          <w:rFonts w:ascii="Arial" w:eastAsia="Times New Roman" w:hAnsi="Arial" w:cs="Arial"/>
          <w:sz w:val="28"/>
          <w:szCs w:val="28"/>
          <w:lang w:eastAsia="en-GB"/>
        </w:rPr>
        <w:t xml:space="preserve"> they possess the necessary qualification, training and experience to undertake these actions on behalf of the Council.</w:t>
      </w:r>
    </w:p>
    <w:p w14:paraId="21BE20E4" w14:textId="77777777" w:rsidR="00841D82" w:rsidRPr="002206C3" w:rsidRDefault="00841D82" w:rsidP="00841D82">
      <w:pPr>
        <w:autoSpaceDE w:val="0"/>
        <w:autoSpaceDN w:val="0"/>
        <w:adjustRightInd w:val="0"/>
        <w:ind w:left="1418" w:hanging="709"/>
        <w:jc w:val="both"/>
        <w:rPr>
          <w:rFonts w:ascii="Arial" w:eastAsia="Times New Roman" w:hAnsi="Arial" w:cs="Arial"/>
          <w:sz w:val="28"/>
          <w:szCs w:val="28"/>
          <w:lang w:eastAsia="en-GB"/>
        </w:rPr>
      </w:pPr>
    </w:p>
    <w:p w14:paraId="16009C94" w14:textId="77777777" w:rsidR="00841D82" w:rsidRPr="002206C3" w:rsidRDefault="00841D82" w:rsidP="00841D82">
      <w:pPr>
        <w:autoSpaceDE w:val="0"/>
        <w:autoSpaceDN w:val="0"/>
        <w:adjustRightInd w:val="0"/>
        <w:ind w:left="1418"/>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Part II Section 54 – Provision of housing accommodation main powers and duties of Local Housing Authorities.</w:t>
      </w:r>
    </w:p>
    <w:p w14:paraId="308393C3" w14:textId="77777777" w:rsidR="00841D82" w:rsidRPr="002206C3" w:rsidRDefault="00841D82" w:rsidP="00841D82">
      <w:pPr>
        <w:autoSpaceDE w:val="0"/>
        <w:autoSpaceDN w:val="0"/>
        <w:adjustRightInd w:val="0"/>
        <w:jc w:val="both"/>
        <w:rPr>
          <w:rFonts w:ascii="Arial" w:eastAsia="Times New Roman" w:hAnsi="Arial" w:cs="Arial"/>
          <w:sz w:val="28"/>
          <w:szCs w:val="28"/>
          <w:lang w:eastAsia="en-GB"/>
        </w:rPr>
      </w:pPr>
    </w:p>
    <w:p w14:paraId="42C869F2" w14:textId="77777777" w:rsidR="00841D82" w:rsidRPr="002206C3" w:rsidRDefault="00841D82" w:rsidP="00841D82">
      <w:pPr>
        <w:autoSpaceDE w:val="0"/>
        <w:autoSpaceDN w:val="0"/>
        <w:adjustRightInd w:val="0"/>
        <w:ind w:left="1418"/>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Part IX Section 319 – Slum Clearance, demolition</w:t>
      </w:r>
    </w:p>
    <w:p w14:paraId="1D95350B" w14:textId="77777777" w:rsidR="00841D82" w:rsidRPr="002206C3" w:rsidRDefault="00841D82" w:rsidP="00841D82">
      <w:pPr>
        <w:autoSpaceDE w:val="0"/>
        <w:autoSpaceDN w:val="0"/>
        <w:adjustRightInd w:val="0"/>
        <w:jc w:val="both"/>
        <w:rPr>
          <w:rFonts w:ascii="Arial" w:eastAsia="Times New Roman" w:hAnsi="Arial" w:cs="Arial"/>
          <w:sz w:val="28"/>
          <w:szCs w:val="28"/>
          <w:lang w:eastAsia="en-GB"/>
        </w:rPr>
      </w:pPr>
    </w:p>
    <w:p w14:paraId="0020AF75" w14:textId="77777777" w:rsidR="00841D82" w:rsidRPr="002206C3" w:rsidRDefault="00841D82" w:rsidP="00841D82">
      <w:pPr>
        <w:autoSpaceDE w:val="0"/>
        <w:autoSpaceDN w:val="0"/>
        <w:adjustRightInd w:val="0"/>
        <w:ind w:left="1418"/>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Part X Section 340 – Overcrowding</w:t>
      </w:r>
    </w:p>
    <w:p w14:paraId="00F7C16C" w14:textId="77777777" w:rsidR="00841D82" w:rsidRPr="002206C3" w:rsidRDefault="00841D82" w:rsidP="00841D82">
      <w:pPr>
        <w:autoSpaceDE w:val="0"/>
        <w:autoSpaceDN w:val="0"/>
        <w:adjustRightInd w:val="0"/>
        <w:rPr>
          <w:rFonts w:ascii="Arial" w:eastAsia="Times New Roman" w:hAnsi="Arial" w:cs="Arial"/>
          <w:sz w:val="28"/>
          <w:szCs w:val="28"/>
          <w:lang w:eastAsia="en-GB"/>
        </w:rPr>
      </w:pPr>
    </w:p>
    <w:p w14:paraId="3BC3FC44" w14:textId="77777777" w:rsidR="00841D82" w:rsidRPr="002206C3" w:rsidRDefault="00841D82" w:rsidP="00841D82">
      <w:pPr>
        <w:autoSpaceDE w:val="0"/>
        <w:autoSpaceDN w:val="0"/>
        <w:adjustRightInd w:val="0"/>
        <w:rPr>
          <w:rFonts w:ascii="Arial" w:eastAsia="Times New Roman" w:hAnsi="Arial" w:cs="Arial"/>
          <w:b/>
          <w:sz w:val="28"/>
          <w:szCs w:val="28"/>
          <w:lang w:eastAsia="en-GB"/>
        </w:rPr>
      </w:pPr>
      <w:r w:rsidRPr="002206C3">
        <w:rPr>
          <w:rFonts w:ascii="Arial" w:eastAsia="Times New Roman" w:hAnsi="Arial" w:cs="Arial"/>
          <w:sz w:val="28"/>
          <w:szCs w:val="28"/>
          <w:lang w:eastAsia="en-GB"/>
        </w:rPr>
        <w:t>(iv)</w:t>
      </w:r>
      <w:r w:rsidRPr="002206C3">
        <w:rPr>
          <w:rFonts w:ascii="Arial" w:eastAsia="Times New Roman" w:hAnsi="Arial" w:cs="Arial"/>
          <w:sz w:val="28"/>
          <w:szCs w:val="28"/>
          <w:lang w:eastAsia="en-GB"/>
        </w:rPr>
        <w:tab/>
      </w:r>
      <w:r w:rsidRPr="002206C3">
        <w:rPr>
          <w:rFonts w:ascii="Arial" w:eastAsia="Times New Roman" w:hAnsi="Arial" w:cs="Arial"/>
          <w:b/>
          <w:sz w:val="28"/>
          <w:szCs w:val="28"/>
          <w:lang w:eastAsia="en-GB"/>
        </w:rPr>
        <w:t>The Health and Safety (Enforcing Authority) Regulations 1998</w:t>
      </w:r>
    </w:p>
    <w:p w14:paraId="68B18F1C" w14:textId="77777777" w:rsidR="00841D82" w:rsidRPr="002206C3" w:rsidRDefault="00841D82" w:rsidP="00841D82">
      <w:pPr>
        <w:autoSpaceDE w:val="0"/>
        <w:autoSpaceDN w:val="0"/>
        <w:adjustRightInd w:val="0"/>
        <w:rPr>
          <w:rFonts w:ascii="Arial" w:eastAsia="Times New Roman" w:hAnsi="Arial" w:cs="Arial"/>
          <w:sz w:val="28"/>
          <w:szCs w:val="28"/>
          <w:lang w:eastAsia="en-GB"/>
        </w:rPr>
      </w:pPr>
    </w:p>
    <w:p w14:paraId="7ECC127D" w14:textId="77777777" w:rsidR="00841D82" w:rsidRPr="002206C3" w:rsidRDefault="00841D82" w:rsidP="00841D82">
      <w:pPr>
        <w:autoSpaceDE w:val="0"/>
        <w:autoSpaceDN w:val="0"/>
        <w:adjustRightInd w:val="0"/>
        <w:ind w:left="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To agree transfers of enforcement responsibility, under Regulation 5 of the Health and Safety (Enforcing Responsibility) Regulations 1998.</w:t>
      </w:r>
    </w:p>
    <w:p w14:paraId="75EE4622" w14:textId="77777777" w:rsidR="00841D82" w:rsidRPr="002206C3" w:rsidRDefault="00841D82" w:rsidP="00841D82">
      <w:pPr>
        <w:autoSpaceDE w:val="0"/>
        <w:autoSpaceDN w:val="0"/>
        <w:adjustRightInd w:val="0"/>
        <w:rPr>
          <w:rFonts w:ascii="Arial" w:eastAsia="Times New Roman" w:hAnsi="Arial" w:cs="Arial"/>
          <w:sz w:val="28"/>
          <w:szCs w:val="28"/>
          <w:lang w:eastAsia="en-GB"/>
        </w:rPr>
      </w:pPr>
    </w:p>
    <w:p w14:paraId="510588F3" w14:textId="77777777" w:rsidR="00841D82" w:rsidRPr="002206C3" w:rsidRDefault="00841D82" w:rsidP="00841D82">
      <w:pPr>
        <w:autoSpaceDE w:val="0"/>
        <w:autoSpaceDN w:val="0"/>
        <w:adjustRightInd w:val="0"/>
        <w:rPr>
          <w:rFonts w:ascii="Arial" w:eastAsia="Times New Roman" w:hAnsi="Arial" w:cs="Arial"/>
          <w:b/>
          <w:sz w:val="28"/>
          <w:szCs w:val="28"/>
          <w:lang w:eastAsia="en-GB"/>
        </w:rPr>
      </w:pPr>
      <w:r w:rsidRPr="002206C3">
        <w:rPr>
          <w:rFonts w:ascii="Arial" w:eastAsia="Times New Roman" w:hAnsi="Arial" w:cs="Arial"/>
          <w:sz w:val="28"/>
          <w:szCs w:val="28"/>
          <w:lang w:eastAsia="en-GB"/>
        </w:rPr>
        <w:t>(v)</w:t>
      </w:r>
      <w:r w:rsidRPr="002206C3">
        <w:rPr>
          <w:rFonts w:ascii="Arial" w:eastAsia="Times New Roman" w:hAnsi="Arial" w:cs="Arial"/>
          <w:sz w:val="28"/>
          <w:szCs w:val="28"/>
          <w:lang w:eastAsia="en-GB"/>
        </w:rPr>
        <w:tab/>
      </w:r>
      <w:r w:rsidRPr="002206C3">
        <w:rPr>
          <w:rFonts w:ascii="Arial" w:eastAsia="Times New Roman" w:hAnsi="Arial" w:cs="Arial"/>
          <w:b/>
          <w:sz w:val="28"/>
          <w:szCs w:val="28"/>
          <w:lang w:eastAsia="en-GB"/>
        </w:rPr>
        <w:t>Defective Private Sewers and Drains</w:t>
      </w:r>
    </w:p>
    <w:p w14:paraId="5C63C331" w14:textId="77777777" w:rsidR="00841D82" w:rsidRPr="002206C3" w:rsidRDefault="00841D82" w:rsidP="00841D82">
      <w:pPr>
        <w:autoSpaceDE w:val="0"/>
        <w:autoSpaceDN w:val="0"/>
        <w:adjustRightInd w:val="0"/>
        <w:rPr>
          <w:rFonts w:ascii="Arial" w:eastAsia="Times New Roman" w:hAnsi="Arial" w:cs="Arial"/>
          <w:sz w:val="28"/>
          <w:szCs w:val="28"/>
          <w:lang w:eastAsia="en-GB"/>
        </w:rPr>
      </w:pPr>
    </w:p>
    <w:p w14:paraId="7A4424BC" w14:textId="77777777" w:rsidR="00841D82" w:rsidRPr="002206C3" w:rsidRDefault="00841D82" w:rsidP="00841D82">
      <w:pPr>
        <w:autoSpaceDE w:val="0"/>
        <w:autoSpaceDN w:val="0"/>
        <w:adjustRightInd w:val="0"/>
        <w:ind w:left="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 xml:space="preserve">The relevant Officers are authorised to act under the Council’s policy approved on the </w:t>
      </w:r>
      <w:proofErr w:type="gramStart"/>
      <w:r w:rsidRPr="002206C3">
        <w:rPr>
          <w:rFonts w:ascii="Arial" w:eastAsia="Times New Roman" w:hAnsi="Arial" w:cs="Arial"/>
          <w:sz w:val="28"/>
          <w:szCs w:val="28"/>
          <w:lang w:eastAsia="en-GB"/>
        </w:rPr>
        <w:t>29</w:t>
      </w:r>
      <w:r w:rsidRPr="002206C3">
        <w:rPr>
          <w:rFonts w:ascii="Arial" w:eastAsia="Times New Roman" w:hAnsi="Arial" w:cs="Arial"/>
          <w:sz w:val="28"/>
          <w:szCs w:val="28"/>
          <w:vertAlign w:val="superscript"/>
          <w:lang w:eastAsia="en-GB"/>
        </w:rPr>
        <w:t>th</w:t>
      </w:r>
      <w:proofErr w:type="gramEnd"/>
      <w:r w:rsidRPr="002206C3">
        <w:rPr>
          <w:rFonts w:ascii="Arial" w:eastAsia="Times New Roman" w:hAnsi="Arial" w:cs="Arial"/>
          <w:sz w:val="28"/>
          <w:szCs w:val="28"/>
          <w:lang w:eastAsia="en-GB"/>
        </w:rPr>
        <w:t xml:space="preserve"> March 2007</w:t>
      </w:r>
    </w:p>
    <w:p w14:paraId="23423CC1" w14:textId="77777777" w:rsidR="00841D82" w:rsidRPr="002206C3" w:rsidRDefault="00841D82" w:rsidP="00841D82">
      <w:pPr>
        <w:autoSpaceDE w:val="0"/>
        <w:autoSpaceDN w:val="0"/>
        <w:adjustRightInd w:val="0"/>
        <w:rPr>
          <w:rFonts w:ascii="Arial" w:eastAsia="Times New Roman" w:hAnsi="Arial" w:cs="Arial"/>
          <w:sz w:val="28"/>
          <w:szCs w:val="28"/>
          <w:lang w:eastAsia="en-GB"/>
        </w:rPr>
      </w:pPr>
    </w:p>
    <w:p w14:paraId="3F2186B7" w14:textId="77777777" w:rsidR="00841D82" w:rsidRPr="002206C3" w:rsidRDefault="00841D82" w:rsidP="00841D82">
      <w:pPr>
        <w:autoSpaceDE w:val="0"/>
        <w:autoSpaceDN w:val="0"/>
        <w:adjustRightInd w:val="0"/>
        <w:rPr>
          <w:rFonts w:ascii="Arial" w:eastAsia="Times New Roman" w:hAnsi="Arial" w:cs="Arial"/>
          <w:b/>
          <w:sz w:val="28"/>
          <w:szCs w:val="28"/>
          <w:lang w:eastAsia="en-GB"/>
        </w:rPr>
      </w:pPr>
      <w:r w:rsidRPr="002206C3">
        <w:rPr>
          <w:rFonts w:ascii="Arial" w:eastAsia="Times New Roman" w:hAnsi="Arial" w:cs="Arial"/>
          <w:sz w:val="28"/>
          <w:szCs w:val="28"/>
          <w:lang w:eastAsia="en-GB"/>
        </w:rPr>
        <w:t>(vi)</w:t>
      </w:r>
      <w:r w:rsidRPr="002206C3">
        <w:rPr>
          <w:rFonts w:ascii="Arial" w:eastAsia="Times New Roman" w:hAnsi="Arial" w:cs="Arial"/>
          <w:sz w:val="28"/>
          <w:szCs w:val="28"/>
          <w:lang w:eastAsia="en-GB"/>
        </w:rPr>
        <w:tab/>
      </w:r>
      <w:r w:rsidRPr="002206C3">
        <w:rPr>
          <w:rFonts w:ascii="Arial" w:eastAsia="Times New Roman" w:hAnsi="Arial" w:cs="Arial"/>
          <w:b/>
          <w:sz w:val="28"/>
          <w:szCs w:val="28"/>
          <w:lang w:eastAsia="en-GB"/>
        </w:rPr>
        <w:t>Duty Officer Delegations</w:t>
      </w:r>
    </w:p>
    <w:p w14:paraId="0439E2B7" w14:textId="77777777" w:rsidR="00841D82" w:rsidRPr="002206C3" w:rsidRDefault="00841D82" w:rsidP="00841D82">
      <w:pPr>
        <w:autoSpaceDE w:val="0"/>
        <w:autoSpaceDN w:val="0"/>
        <w:adjustRightInd w:val="0"/>
        <w:rPr>
          <w:rFonts w:ascii="Arial" w:eastAsia="Times New Roman" w:hAnsi="Arial" w:cs="Arial"/>
          <w:sz w:val="28"/>
          <w:szCs w:val="28"/>
          <w:lang w:eastAsia="en-GB"/>
        </w:rPr>
      </w:pPr>
    </w:p>
    <w:p w14:paraId="3BBB3DDA" w14:textId="77777777" w:rsidR="00841D82" w:rsidRPr="002206C3" w:rsidRDefault="00841D82" w:rsidP="00841D82">
      <w:pPr>
        <w:autoSpaceDE w:val="0"/>
        <w:autoSpaceDN w:val="0"/>
        <w:adjustRightInd w:val="0"/>
        <w:ind w:left="709"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ab/>
        <w:t xml:space="preserve">The Director of Environment and Regeneration, the Head of Planning &amp; Public Protection and General Environmental Health Manager are authorised to delegate the power to authenticate Notices and undertake work in default, to Officers of the Environmental Health Section, when acting in the capacity of Duty Officer, for the following </w:t>
      </w:r>
      <w:proofErr w:type="gramStart"/>
      <w:r w:rsidRPr="002206C3">
        <w:rPr>
          <w:rFonts w:ascii="Arial" w:eastAsia="Times New Roman" w:hAnsi="Arial" w:cs="Arial"/>
          <w:sz w:val="28"/>
          <w:szCs w:val="28"/>
          <w:lang w:eastAsia="en-GB"/>
        </w:rPr>
        <w:t>purposes:-</w:t>
      </w:r>
      <w:proofErr w:type="gramEnd"/>
    </w:p>
    <w:p w14:paraId="1940B6F4" w14:textId="77777777" w:rsidR="00841D82" w:rsidRPr="002206C3" w:rsidRDefault="00841D82" w:rsidP="00841D82">
      <w:pPr>
        <w:autoSpaceDE w:val="0"/>
        <w:autoSpaceDN w:val="0"/>
        <w:adjustRightInd w:val="0"/>
        <w:jc w:val="both"/>
        <w:rPr>
          <w:rFonts w:ascii="Arial" w:eastAsia="Times New Roman" w:hAnsi="Arial" w:cs="Arial"/>
          <w:sz w:val="28"/>
          <w:szCs w:val="28"/>
          <w:lang w:eastAsia="en-GB"/>
        </w:rPr>
      </w:pPr>
    </w:p>
    <w:p w14:paraId="62B7718D" w14:textId="77777777" w:rsidR="00841D82" w:rsidRPr="002206C3" w:rsidRDefault="00841D82" w:rsidP="00841D82">
      <w:pPr>
        <w:autoSpaceDE w:val="0"/>
        <w:autoSpaceDN w:val="0"/>
        <w:adjustRightInd w:val="0"/>
        <w:ind w:left="1418"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(a)</w:t>
      </w:r>
      <w:r w:rsidRPr="002206C3">
        <w:rPr>
          <w:rFonts w:ascii="Arial" w:eastAsia="Times New Roman" w:hAnsi="Arial" w:cs="Arial"/>
          <w:sz w:val="28"/>
          <w:szCs w:val="28"/>
          <w:lang w:eastAsia="en-GB"/>
        </w:rPr>
        <w:tab/>
        <w:t>Environmental Protection Act 1990:</w:t>
      </w:r>
    </w:p>
    <w:p w14:paraId="328C0FEE" w14:textId="77777777" w:rsidR="00841D82" w:rsidRPr="002206C3" w:rsidRDefault="00841D82" w:rsidP="00841D82">
      <w:pPr>
        <w:autoSpaceDE w:val="0"/>
        <w:autoSpaceDN w:val="0"/>
        <w:adjustRightInd w:val="0"/>
        <w:ind w:left="1418"/>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 xml:space="preserve">Statutory nuisance including noise in the street by virtue of the Noise and Statutory Nuisance Act </w:t>
      </w:r>
      <w:proofErr w:type="gramStart"/>
      <w:r w:rsidRPr="002206C3">
        <w:rPr>
          <w:rFonts w:ascii="Arial" w:eastAsia="Times New Roman" w:hAnsi="Arial" w:cs="Arial"/>
          <w:sz w:val="28"/>
          <w:szCs w:val="28"/>
          <w:lang w:eastAsia="en-GB"/>
        </w:rPr>
        <w:t>1993;</w:t>
      </w:r>
      <w:proofErr w:type="gramEnd"/>
    </w:p>
    <w:p w14:paraId="424BF1E8" w14:textId="77777777" w:rsidR="00841D82" w:rsidRPr="002206C3" w:rsidRDefault="00841D82" w:rsidP="00841D82">
      <w:pPr>
        <w:autoSpaceDE w:val="0"/>
        <w:autoSpaceDN w:val="0"/>
        <w:adjustRightInd w:val="0"/>
        <w:jc w:val="both"/>
        <w:rPr>
          <w:rFonts w:ascii="Arial" w:eastAsia="Times New Roman" w:hAnsi="Arial" w:cs="Arial"/>
          <w:sz w:val="28"/>
          <w:szCs w:val="28"/>
          <w:lang w:eastAsia="en-GB"/>
        </w:rPr>
      </w:pPr>
    </w:p>
    <w:p w14:paraId="768C1FF4" w14:textId="77777777" w:rsidR="00841D82" w:rsidRPr="002206C3" w:rsidRDefault="00841D82" w:rsidP="00841D82">
      <w:pPr>
        <w:autoSpaceDE w:val="0"/>
        <w:autoSpaceDN w:val="0"/>
        <w:adjustRightInd w:val="0"/>
        <w:ind w:left="1418"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(b)</w:t>
      </w:r>
      <w:r w:rsidRPr="002206C3">
        <w:rPr>
          <w:rFonts w:ascii="Arial" w:eastAsia="Times New Roman" w:hAnsi="Arial" w:cs="Arial"/>
          <w:sz w:val="28"/>
          <w:szCs w:val="28"/>
          <w:lang w:eastAsia="en-GB"/>
        </w:rPr>
        <w:tab/>
        <w:t>Clean Neighbourhoods and Environmental Act 2005:</w:t>
      </w:r>
    </w:p>
    <w:p w14:paraId="78B2C933" w14:textId="77777777" w:rsidR="00841D82" w:rsidRPr="002206C3" w:rsidRDefault="00841D82" w:rsidP="00841D82">
      <w:pPr>
        <w:autoSpaceDE w:val="0"/>
        <w:autoSpaceDN w:val="0"/>
        <w:adjustRightInd w:val="0"/>
        <w:ind w:left="1418"/>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Intruder Alarms</w:t>
      </w:r>
    </w:p>
    <w:p w14:paraId="7DDDA994" w14:textId="77777777" w:rsidR="00841D82" w:rsidRPr="002206C3" w:rsidRDefault="00841D82" w:rsidP="00841D82">
      <w:pPr>
        <w:autoSpaceDE w:val="0"/>
        <w:autoSpaceDN w:val="0"/>
        <w:adjustRightInd w:val="0"/>
        <w:jc w:val="both"/>
        <w:rPr>
          <w:rFonts w:ascii="Arial" w:eastAsia="Times New Roman" w:hAnsi="Arial" w:cs="Arial"/>
          <w:sz w:val="28"/>
          <w:szCs w:val="28"/>
          <w:lang w:eastAsia="en-GB"/>
        </w:rPr>
      </w:pPr>
    </w:p>
    <w:p w14:paraId="3BBF7CF1" w14:textId="77777777" w:rsidR="00841D82" w:rsidRPr="002206C3" w:rsidRDefault="00841D82" w:rsidP="00841D82">
      <w:pPr>
        <w:autoSpaceDE w:val="0"/>
        <w:autoSpaceDN w:val="0"/>
        <w:adjustRightInd w:val="0"/>
        <w:ind w:left="1418"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(c)</w:t>
      </w:r>
      <w:r w:rsidRPr="002206C3">
        <w:rPr>
          <w:rFonts w:ascii="Arial" w:eastAsia="Times New Roman" w:hAnsi="Arial" w:cs="Arial"/>
          <w:sz w:val="28"/>
          <w:szCs w:val="28"/>
          <w:lang w:eastAsia="en-GB"/>
        </w:rPr>
        <w:tab/>
        <w:t>Noise Act 1996:</w:t>
      </w:r>
    </w:p>
    <w:p w14:paraId="3C28EBDD" w14:textId="77777777" w:rsidR="00841D82" w:rsidRPr="002206C3" w:rsidRDefault="00841D82" w:rsidP="00841D82">
      <w:pPr>
        <w:autoSpaceDE w:val="0"/>
        <w:autoSpaceDN w:val="0"/>
        <w:adjustRightInd w:val="0"/>
        <w:ind w:left="1418"/>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Issue of fixed Penalty Notices including Licensed Premises</w:t>
      </w:r>
    </w:p>
    <w:p w14:paraId="08ED4D9D" w14:textId="77777777" w:rsidR="00841D82" w:rsidRPr="002206C3" w:rsidRDefault="00841D82" w:rsidP="00841D82">
      <w:pPr>
        <w:autoSpaceDE w:val="0"/>
        <w:autoSpaceDN w:val="0"/>
        <w:adjustRightInd w:val="0"/>
        <w:ind w:left="1418" w:hanging="709"/>
        <w:rPr>
          <w:rFonts w:ascii="Arial" w:eastAsia="Times New Roman" w:hAnsi="Arial" w:cs="Arial"/>
          <w:sz w:val="28"/>
          <w:szCs w:val="28"/>
          <w:lang w:eastAsia="en-GB"/>
        </w:rPr>
      </w:pPr>
    </w:p>
    <w:p w14:paraId="12C728B9" w14:textId="77777777" w:rsidR="00841D82" w:rsidRPr="002206C3" w:rsidRDefault="00841D82" w:rsidP="00841D82">
      <w:pPr>
        <w:autoSpaceDE w:val="0"/>
        <w:autoSpaceDN w:val="0"/>
        <w:adjustRightInd w:val="0"/>
        <w:rPr>
          <w:rFonts w:ascii="Arial" w:eastAsia="Times New Roman" w:hAnsi="Arial" w:cs="Arial"/>
          <w:b/>
          <w:sz w:val="28"/>
          <w:szCs w:val="28"/>
          <w:lang w:eastAsia="en-GB"/>
        </w:rPr>
      </w:pPr>
      <w:r w:rsidRPr="002206C3">
        <w:rPr>
          <w:rFonts w:ascii="Arial" w:eastAsia="Times New Roman" w:hAnsi="Arial" w:cs="Arial"/>
          <w:sz w:val="28"/>
          <w:szCs w:val="28"/>
          <w:lang w:eastAsia="en-GB"/>
        </w:rPr>
        <w:t>(vii)</w:t>
      </w:r>
      <w:r w:rsidRPr="002206C3">
        <w:rPr>
          <w:rFonts w:ascii="Arial" w:eastAsia="Times New Roman" w:hAnsi="Arial" w:cs="Arial"/>
          <w:sz w:val="28"/>
          <w:szCs w:val="28"/>
          <w:lang w:eastAsia="en-GB"/>
        </w:rPr>
        <w:tab/>
      </w:r>
      <w:r w:rsidRPr="002206C3">
        <w:rPr>
          <w:rFonts w:ascii="Arial" w:eastAsia="Times New Roman" w:hAnsi="Arial" w:cs="Arial"/>
          <w:b/>
          <w:sz w:val="28"/>
          <w:szCs w:val="28"/>
          <w:lang w:eastAsia="en-GB"/>
        </w:rPr>
        <w:t>Protection from Eviction Act 1977</w:t>
      </w:r>
    </w:p>
    <w:p w14:paraId="7D720CE2" w14:textId="77777777" w:rsidR="00841D82" w:rsidRPr="002206C3" w:rsidRDefault="00841D82" w:rsidP="00841D82">
      <w:pPr>
        <w:autoSpaceDE w:val="0"/>
        <w:autoSpaceDN w:val="0"/>
        <w:adjustRightInd w:val="0"/>
        <w:rPr>
          <w:rFonts w:ascii="Arial" w:eastAsia="Times New Roman" w:hAnsi="Arial" w:cs="Arial"/>
          <w:sz w:val="28"/>
          <w:szCs w:val="28"/>
          <w:lang w:eastAsia="en-GB"/>
        </w:rPr>
      </w:pPr>
    </w:p>
    <w:p w14:paraId="1B65257A" w14:textId="77777777" w:rsidR="00841D82" w:rsidRPr="002206C3" w:rsidRDefault="00841D82" w:rsidP="00841D82">
      <w:pPr>
        <w:autoSpaceDE w:val="0"/>
        <w:autoSpaceDN w:val="0"/>
        <w:adjustRightInd w:val="0"/>
        <w:ind w:left="709"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(a)</w:t>
      </w:r>
      <w:r w:rsidRPr="002206C3">
        <w:rPr>
          <w:rFonts w:ascii="Arial" w:eastAsia="Times New Roman" w:hAnsi="Arial" w:cs="Arial"/>
          <w:sz w:val="28"/>
          <w:szCs w:val="28"/>
          <w:lang w:eastAsia="en-GB"/>
        </w:rPr>
        <w:tab/>
        <w:t xml:space="preserve">That the Protection from Eviction Act 1977 is added to the list of legislation relevant to the Environmental Health function of the Authority and delegated to the Director of Environment and Regeneration, Head of Planning &amp; Public Protection and the General Environmental Health </w:t>
      </w:r>
      <w:proofErr w:type="gramStart"/>
      <w:r w:rsidRPr="002206C3">
        <w:rPr>
          <w:rFonts w:ascii="Arial" w:eastAsia="Times New Roman" w:hAnsi="Arial" w:cs="Arial"/>
          <w:sz w:val="28"/>
          <w:szCs w:val="28"/>
          <w:lang w:eastAsia="en-GB"/>
        </w:rPr>
        <w:t>Manager;</w:t>
      </w:r>
      <w:proofErr w:type="gramEnd"/>
    </w:p>
    <w:p w14:paraId="125B780A" w14:textId="77777777" w:rsidR="00841D82" w:rsidRPr="002206C3" w:rsidRDefault="00841D82" w:rsidP="00841D82">
      <w:pPr>
        <w:autoSpaceDE w:val="0"/>
        <w:autoSpaceDN w:val="0"/>
        <w:adjustRightInd w:val="0"/>
        <w:jc w:val="both"/>
        <w:rPr>
          <w:rFonts w:ascii="Arial" w:eastAsia="Times New Roman" w:hAnsi="Arial" w:cs="Arial"/>
          <w:sz w:val="28"/>
          <w:szCs w:val="28"/>
          <w:lang w:eastAsia="en-GB"/>
        </w:rPr>
      </w:pPr>
    </w:p>
    <w:p w14:paraId="5A18CC62" w14:textId="77777777" w:rsidR="00841D82" w:rsidRPr="002206C3" w:rsidRDefault="00841D82" w:rsidP="00841D82">
      <w:pPr>
        <w:autoSpaceDE w:val="0"/>
        <w:autoSpaceDN w:val="0"/>
        <w:adjustRightInd w:val="0"/>
        <w:ind w:left="709"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(b)</w:t>
      </w:r>
      <w:r w:rsidRPr="002206C3">
        <w:rPr>
          <w:rFonts w:ascii="Arial" w:eastAsia="Times New Roman" w:hAnsi="Arial" w:cs="Arial"/>
          <w:sz w:val="28"/>
          <w:szCs w:val="28"/>
          <w:lang w:eastAsia="en-GB"/>
        </w:rPr>
        <w:tab/>
        <w:t xml:space="preserve">That, in accordance with the current arrangements, the Officers identified in (a) above be authorised to institute legal proceedings in </w:t>
      </w:r>
      <w:r w:rsidRPr="002206C3">
        <w:rPr>
          <w:rFonts w:ascii="Arial" w:eastAsia="Times New Roman" w:hAnsi="Arial" w:cs="Arial"/>
          <w:sz w:val="28"/>
          <w:szCs w:val="28"/>
          <w:lang w:eastAsia="en-GB"/>
        </w:rPr>
        <w:lastRenderedPageBreak/>
        <w:t>conjunction with the Head of Legal and Democratic Services including the signing of any Cautions.</w:t>
      </w:r>
    </w:p>
    <w:p w14:paraId="0465A0A6" w14:textId="77777777" w:rsidR="00841D82" w:rsidRPr="002206C3" w:rsidRDefault="00841D82" w:rsidP="00841D82">
      <w:pPr>
        <w:autoSpaceDE w:val="0"/>
        <w:autoSpaceDN w:val="0"/>
        <w:adjustRightInd w:val="0"/>
        <w:ind w:left="709" w:hanging="709"/>
        <w:jc w:val="both"/>
        <w:rPr>
          <w:rFonts w:ascii="Arial" w:eastAsia="Times New Roman" w:hAnsi="Arial" w:cs="Arial"/>
          <w:sz w:val="28"/>
          <w:szCs w:val="28"/>
          <w:lang w:eastAsia="en-GB"/>
        </w:rPr>
      </w:pPr>
    </w:p>
    <w:p w14:paraId="49D0BA00" w14:textId="77777777" w:rsidR="00841D82" w:rsidRPr="002206C3" w:rsidRDefault="00841D82" w:rsidP="00841D82">
      <w:pPr>
        <w:autoSpaceDE w:val="0"/>
        <w:autoSpaceDN w:val="0"/>
        <w:adjustRightInd w:val="0"/>
        <w:rPr>
          <w:rFonts w:ascii="Arial" w:eastAsia="Times New Roman" w:hAnsi="Arial" w:cs="Arial"/>
          <w:b/>
          <w:sz w:val="28"/>
          <w:szCs w:val="28"/>
          <w:lang w:eastAsia="en-GB"/>
        </w:rPr>
      </w:pPr>
      <w:r w:rsidRPr="002206C3">
        <w:rPr>
          <w:rFonts w:ascii="Arial" w:eastAsia="Times New Roman" w:hAnsi="Arial" w:cs="Arial"/>
          <w:sz w:val="28"/>
          <w:szCs w:val="28"/>
          <w:lang w:eastAsia="en-GB"/>
        </w:rPr>
        <w:t>(vi)</w:t>
      </w:r>
      <w:r w:rsidRPr="002206C3">
        <w:rPr>
          <w:rFonts w:ascii="Arial" w:eastAsia="Times New Roman" w:hAnsi="Arial" w:cs="Arial"/>
          <w:sz w:val="28"/>
          <w:szCs w:val="28"/>
          <w:lang w:eastAsia="en-GB"/>
        </w:rPr>
        <w:tab/>
      </w:r>
      <w:r w:rsidRPr="002206C3">
        <w:rPr>
          <w:rFonts w:ascii="Arial" w:eastAsia="Times New Roman" w:hAnsi="Arial" w:cs="Arial"/>
          <w:b/>
          <w:sz w:val="28"/>
          <w:szCs w:val="28"/>
          <w:lang w:eastAsia="en-GB"/>
        </w:rPr>
        <w:t>Sunbeds (Regulation) Act 2010</w:t>
      </w:r>
    </w:p>
    <w:p w14:paraId="677C6698" w14:textId="77777777" w:rsidR="00841D82" w:rsidRPr="002206C3" w:rsidRDefault="00841D82" w:rsidP="00841D82">
      <w:pPr>
        <w:autoSpaceDE w:val="0"/>
        <w:autoSpaceDN w:val="0"/>
        <w:adjustRightInd w:val="0"/>
        <w:rPr>
          <w:rFonts w:ascii="Arial" w:eastAsia="Times New Roman" w:hAnsi="Arial" w:cs="Arial"/>
          <w:sz w:val="28"/>
          <w:szCs w:val="28"/>
          <w:lang w:eastAsia="en-GB"/>
        </w:rPr>
      </w:pPr>
    </w:p>
    <w:p w14:paraId="2A78B1D5" w14:textId="77777777" w:rsidR="00841D82" w:rsidRPr="002206C3" w:rsidRDefault="00841D82" w:rsidP="00841D82">
      <w:pPr>
        <w:autoSpaceDE w:val="0"/>
        <w:autoSpaceDN w:val="0"/>
        <w:adjustRightInd w:val="0"/>
        <w:ind w:left="709"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(a)</w:t>
      </w:r>
      <w:r w:rsidRPr="002206C3">
        <w:rPr>
          <w:rFonts w:ascii="Arial" w:eastAsia="Times New Roman" w:hAnsi="Arial" w:cs="Arial"/>
          <w:sz w:val="28"/>
          <w:szCs w:val="28"/>
          <w:lang w:eastAsia="en-GB"/>
        </w:rPr>
        <w:tab/>
        <w:t xml:space="preserve">That the Sunbeds (Regulation) Act 2010, and any Regulation made under it, be added to the list of Legislation relevant to General Environmental Health functions of the Authority and delegated authority be granted to the Director of Environment and Regeneration, Head of Planning &amp; Public Protection and the </w:t>
      </w:r>
      <w:r w:rsidRPr="002206C3">
        <w:rPr>
          <w:rFonts w:ascii="Arial" w:hAnsi="Arial" w:cs="Arial"/>
          <w:sz w:val="28"/>
        </w:rPr>
        <w:t xml:space="preserve">General Environmental Health </w:t>
      </w:r>
      <w:proofErr w:type="gramStart"/>
      <w:r w:rsidRPr="002206C3">
        <w:rPr>
          <w:rFonts w:ascii="Arial" w:hAnsi="Arial" w:cs="Arial"/>
          <w:sz w:val="28"/>
        </w:rPr>
        <w:t>Manager;</w:t>
      </w:r>
      <w:proofErr w:type="gramEnd"/>
    </w:p>
    <w:p w14:paraId="734AFF55" w14:textId="77777777" w:rsidR="00841D82" w:rsidRPr="002206C3" w:rsidRDefault="00841D82" w:rsidP="00841D82">
      <w:pPr>
        <w:autoSpaceDE w:val="0"/>
        <w:autoSpaceDN w:val="0"/>
        <w:adjustRightInd w:val="0"/>
        <w:ind w:left="709"/>
        <w:jc w:val="both"/>
        <w:rPr>
          <w:rFonts w:ascii="Arial" w:eastAsia="Times New Roman" w:hAnsi="Arial" w:cs="Arial"/>
          <w:sz w:val="28"/>
          <w:szCs w:val="28"/>
          <w:lang w:eastAsia="en-GB"/>
        </w:rPr>
      </w:pPr>
    </w:p>
    <w:p w14:paraId="1F32609C" w14:textId="77777777" w:rsidR="00841D82" w:rsidRPr="002206C3" w:rsidRDefault="00841D82" w:rsidP="00841D82">
      <w:pPr>
        <w:autoSpaceDE w:val="0"/>
        <w:autoSpaceDN w:val="0"/>
        <w:adjustRightInd w:val="0"/>
        <w:ind w:left="709"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(b)</w:t>
      </w:r>
      <w:r w:rsidRPr="002206C3">
        <w:rPr>
          <w:rFonts w:ascii="Arial" w:eastAsia="Times New Roman" w:hAnsi="Arial" w:cs="Arial"/>
          <w:sz w:val="28"/>
          <w:szCs w:val="28"/>
          <w:lang w:eastAsia="en-GB"/>
        </w:rPr>
        <w:tab/>
        <w:t xml:space="preserve">That the </w:t>
      </w:r>
      <w:proofErr w:type="gramStart"/>
      <w:r w:rsidRPr="002206C3">
        <w:rPr>
          <w:rFonts w:ascii="Arial" w:eastAsia="Times New Roman" w:hAnsi="Arial" w:cs="Arial"/>
          <w:sz w:val="28"/>
          <w:szCs w:val="28"/>
          <w:lang w:eastAsia="en-GB"/>
        </w:rPr>
        <w:t>above mentioned</w:t>
      </w:r>
      <w:proofErr w:type="gramEnd"/>
      <w:r w:rsidRPr="002206C3">
        <w:rPr>
          <w:rFonts w:ascii="Arial" w:eastAsia="Times New Roman" w:hAnsi="Arial" w:cs="Arial"/>
          <w:sz w:val="28"/>
          <w:szCs w:val="28"/>
          <w:lang w:eastAsia="en-GB"/>
        </w:rPr>
        <w:t xml:space="preserve"> Officers be also granted delegated authority to authorise individual competent and qualified Officers to act under this Legislation for the purposes of entry, inspection and enforcement;</w:t>
      </w:r>
    </w:p>
    <w:p w14:paraId="6AB0F68B" w14:textId="77777777" w:rsidR="00841D82" w:rsidRPr="002206C3" w:rsidRDefault="00841D82" w:rsidP="00841D82">
      <w:pPr>
        <w:autoSpaceDE w:val="0"/>
        <w:autoSpaceDN w:val="0"/>
        <w:adjustRightInd w:val="0"/>
        <w:ind w:left="709"/>
        <w:jc w:val="both"/>
        <w:rPr>
          <w:rFonts w:ascii="Arial" w:eastAsia="Times New Roman" w:hAnsi="Arial" w:cs="Arial"/>
          <w:sz w:val="28"/>
          <w:szCs w:val="28"/>
          <w:lang w:eastAsia="en-GB"/>
        </w:rPr>
      </w:pPr>
    </w:p>
    <w:p w14:paraId="21EF2357" w14:textId="77777777" w:rsidR="00841D82" w:rsidRPr="002206C3" w:rsidRDefault="00841D82" w:rsidP="00841D82">
      <w:pPr>
        <w:autoSpaceDE w:val="0"/>
        <w:autoSpaceDN w:val="0"/>
        <w:adjustRightInd w:val="0"/>
        <w:ind w:left="709"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(c)</w:t>
      </w:r>
      <w:r w:rsidRPr="002206C3">
        <w:rPr>
          <w:rFonts w:ascii="Arial" w:eastAsia="Times New Roman" w:hAnsi="Arial" w:cs="Arial"/>
          <w:sz w:val="28"/>
          <w:szCs w:val="28"/>
          <w:lang w:eastAsia="en-GB"/>
        </w:rPr>
        <w:tab/>
        <w:t xml:space="preserve">That the </w:t>
      </w:r>
      <w:proofErr w:type="gramStart"/>
      <w:r w:rsidRPr="002206C3">
        <w:rPr>
          <w:rFonts w:ascii="Arial" w:eastAsia="Times New Roman" w:hAnsi="Arial" w:cs="Arial"/>
          <w:sz w:val="28"/>
          <w:szCs w:val="28"/>
          <w:lang w:eastAsia="en-GB"/>
        </w:rPr>
        <w:t>above mentioned</w:t>
      </w:r>
      <w:proofErr w:type="gramEnd"/>
      <w:r w:rsidRPr="002206C3">
        <w:rPr>
          <w:rFonts w:ascii="Arial" w:eastAsia="Times New Roman" w:hAnsi="Arial" w:cs="Arial"/>
          <w:sz w:val="28"/>
          <w:szCs w:val="28"/>
          <w:lang w:eastAsia="en-GB"/>
        </w:rPr>
        <w:t xml:space="preserve"> Officers be also granted delegated authority to institute legal proceedings, in conjunction with the Head of Legal and Democratic Services, including the signing of any cautions in accordance with Home Office Guidelines.</w:t>
      </w:r>
    </w:p>
    <w:p w14:paraId="36971D30" w14:textId="6E2B8935" w:rsidR="00452465" w:rsidRPr="00452465" w:rsidRDefault="00452465" w:rsidP="00841D82">
      <w:pPr>
        <w:autoSpaceDE w:val="0"/>
        <w:autoSpaceDN w:val="0"/>
        <w:adjustRightInd w:val="0"/>
        <w:spacing w:after="0" w:line="240" w:lineRule="auto"/>
        <w:ind w:left="709" w:hanging="709"/>
        <w:jc w:val="both"/>
        <w:rPr>
          <w:rFonts w:ascii="Arial" w:eastAsia="Times New Roman" w:hAnsi="Arial" w:cs="Arial"/>
          <w:color w:val="000000"/>
          <w:sz w:val="28"/>
          <w:szCs w:val="28"/>
          <w:lang w:eastAsia="en-GB"/>
        </w:rPr>
      </w:pPr>
      <w:r w:rsidRPr="00452465">
        <w:rPr>
          <w:rFonts w:ascii="Arial" w:eastAsia="Times New Roman" w:hAnsi="Arial" w:cs="Arial"/>
          <w:color w:val="000000"/>
          <w:sz w:val="28"/>
          <w:szCs w:val="28"/>
          <w:lang w:eastAsia="en-GB"/>
        </w:rPr>
        <w:br w:type="page"/>
      </w:r>
    </w:p>
    <w:tbl>
      <w:tblPr>
        <w:tblW w:w="10348" w:type="dxa"/>
        <w:tblInd w:w="-709" w:type="dxa"/>
        <w:tblLayout w:type="fixed"/>
        <w:tblCellMar>
          <w:left w:w="0" w:type="dxa"/>
          <w:right w:w="0" w:type="dxa"/>
        </w:tblCellMar>
        <w:tblLook w:val="0000" w:firstRow="0" w:lastRow="0" w:firstColumn="0" w:lastColumn="0" w:noHBand="0" w:noVBand="0"/>
      </w:tblPr>
      <w:tblGrid>
        <w:gridCol w:w="4929"/>
        <w:gridCol w:w="5419"/>
      </w:tblGrid>
      <w:tr w:rsidR="00452465" w:rsidRPr="00452465" w14:paraId="585D01EC" w14:textId="77777777" w:rsidTr="00F64877">
        <w:trPr>
          <w:trHeight w:val="360"/>
        </w:trPr>
        <w:tc>
          <w:tcPr>
            <w:tcW w:w="4929" w:type="dxa"/>
            <w:tcBorders>
              <w:top w:val="nil"/>
              <w:left w:val="nil"/>
              <w:bottom w:val="nil"/>
              <w:right w:val="nil"/>
            </w:tcBorders>
            <w:vAlign w:val="bottom"/>
          </w:tcPr>
          <w:p w14:paraId="5E4784FD" w14:textId="77777777" w:rsidR="00452465" w:rsidRPr="00452465" w:rsidRDefault="00452465" w:rsidP="00452465">
            <w:pPr>
              <w:spacing w:after="0" w:line="240" w:lineRule="auto"/>
              <w:rPr>
                <w:rFonts w:ascii="Arial" w:eastAsia="Arial Unicode MS" w:hAnsi="Arial" w:cs="Times New Roman"/>
                <w:sz w:val="20"/>
                <w:szCs w:val="20"/>
                <w:lang w:eastAsia="en-GB"/>
              </w:rPr>
            </w:pPr>
            <w:r w:rsidRPr="00452465">
              <w:rPr>
                <w:rFonts w:ascii="Arial" w:eastAsia="Times New Roman" w:hAnsi="Arial" w:cs="Arial"/>
                <w:sz w:val="28"/>
                <w:szCs w:val="28"/>
                <w:lang w:eastAsia="en-GB"/>
              </w:rPr>
              <w:lastRenderedPageBreak/>
              <w:br w:type="page"/>
            </w:r>
            <w:r w:rsidRPr="00452465">
              <w:rPr>
                <w:rFonts w:ascii="Arial" w:eastAsia="Times New Roman" w:hAnsi="Arial" w:cs="Arial"/>
                <w:sz w:val="28"/>
                <w:szCs w:val="28"/>
                <w:lang w:eastAsia="en-GB"/>
              </w:rPr>
              <w:br w:type="page"/>
            </w:r>
            <w:r w:rsidRPr="00452465">
              <w:rPr>
                <w:rFonts w:ascii="Arial" w:eastAsia="Times New Roman" w:hAnsi="Arial" w:cs="Arial"/>
                <w:sz w:val="28"/>
                <w:szCs w:val="28"/>
                <w:lang w:eastAsia="en-GB"/>
              </w:rPr>
              <w:br w:type="page"/>
            </w:r>
          </w:p>
        </w:tc>
        <w:tc>
          <w:tcPr>
            <w:tcW w:w="5419" w:type="dxa"/>
            <w:tcBorders>
              <w:top w:val="nil"/>
              <w:left w:val="nil"/>
              <w:bottom w:val="nil"/>
              <w:right w:val="nil"/>
            </w:tcBorders>
            <w:vAlign w:val="bottom"/>
          </w:tcPr>
          <w:p w14:paraId="78C5D3D8" w14:textId="77777777" w:rsidR="00452465" w:rsidRPr="00452465" w:rsidRDefault="00452465" w:rsidP="00452465">
            <w:pPr>
              <w:spacing w:after="0" w:line="240" w:lineRule="auto"/>
              <w:jc w:val="right"/>
              <w:rPr>
                <w:rFonts w:ascii="Arial" w:eastAsia="Arial Unicode MS" w:hAnsi="Arial" w:cs="Times New Roman"/>
                <w:b/>
                <w:sz w:val="32"/>
                <w:szCs w:val="32"/>
                <w:lang w:eastAsia="en-GB"/>
              </w:rPr>
            </w:pPr>
            <w:r w:rsidRPr="00452465">
              <w:rPr>
                <w:rFonts w:ascii="Arial" w:eastAsia="Times New Roman" w:hAnsi="Arial" w:cs="Times New Roman"/>
                <w:b/>
                <w:sz w:val="32"/>
                <w:szCs w:val="32"/>
                <w:lang w:eastAsia="en-GB"/>
              </w:rPr>
              <w:t>Schedule 1</w:t>
            </w:r>
          </w:p>
        </w:tc>
      </w:tr>
      <w:tr w:rsidR="00452465" w:rsidRPr="00452465" w14:paraId="428F77B7" w14:textId="77777777" w:rsidTr="00F64877">
        <w:trPr>
          <w:trHeight w:val="360"/>
        </w:trPr>
        <w:tc>
          <w:tcPr>
            <w:tcW w:w="10348" w:type="dxa"/>
            <w:gridSpan w:val="2"/>
            <w:tcBorders>
              <w:top w:val="nil"/>
              <w:left w:val="nil"/>
              <w:bottom w:val="nil"/>
              <w:right w:val="nil"/>
            </w:tcBorders>
            <w:vAlign w:val="bottom"/>
          </w:tcPr>
          <w:p w14:paraId="031FAFB4" w14:textId="77777777" w:rsidR="00452465" w:rsidRPr="00452465" w:rsidRDefault="00452465" w:rsidP="00452465">
            <w:pPr>
              <w:spacing w:after="0" w:line="240" w:lineRule="auto"/>
              <w:jc w:val="center"/>
              <w:rPr>
                <w:rFonts w:ascii="Arial" w:eastAsia="Times New Roman" w:hAnsi="Arial" w:cs="Times New Roman"/>
                <w:b/>
                <w:sz w:val="32"/>
                <w:szCs w:val="32"/>
                <w:lang w:eastAsia="en-GB"/>
              </w:rPr>
            </w:pPr>
            <w:r w:rsidRPr="00452465">
              <w:rPr>
                <w:rFonts w:ascii="Arial" w:eastAsia="Times New Roman" w:hAnsi="Arial" w:cs="Times New Roman"/>
                <w:b/>
                <w:sz w:val="32"/>
                <w:szCs w:val="32"/>
                <w:lang w:eastAsia="en-GB"/>
              </w:rPr>
              <w:t>Environmental Health and Trading Standards</w:t>
            </w:r>
          </w:p>
          <w:p w14:paraId="71A42E41" w14:textId="77777777" w:rsidR="00452465" w:rsidRPr="00452465" w:rsidRDefault="00452465" w:rsidP="00452465">
            <w:pPr>
              <w:spacing w:after="0" w:line="240" w:lineRule="auto"/>
              <w:rPr>
                <w:rFonts w:ascii="Arial" w:eastAsia="Arial Unicode MS" w:hAnsi="Arial" w:cs="Times New Roman"/>
                <w:b/>
                <w:sz w:val="28"/>
                <w:szCs w:val="20"/>
                <w:lang w:eastAsia="en-GB"/>
              </w:rPr>
            </w:pPr>
          </w:p>
        </w:tc>
      </w:tr>
      <w:tr w:rsidR="00452465" w:rsidRPr="00452465" w14:paraId="76DAE0C3" w14:textId="77777777" w:rsidTr="00F64877">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DAEEF3"/>
          </w:tcPr>
          <w:p w14:paraId="14F07AE1" w14:textId="77777777" w:rsidR="00452465" w:rsidRPr="00452465" w:rsidRDefault="00452465" w:rsidP="00452465">
            <w:pPr>
              <w:spacing w:after="0" w:line="240" w:lineRule="auto"/>
              <w:jc w:val="center"/>
              <w:rPr>
                <w:rFonts w:ascii="Arial" w:eastAsia="Times New Roman" w:hAnsi="Arial" w:cs="Arial"/>
                <w:b/>
                <w:sz w:val="28"/>
                <w:szCs w:val="28"/>
                <w:lang w:eastAsia="en-GB"/>
              </w:rPr>
            </w:pPr>
            <w:r w:rsidRPr="00452465">
              <w:rPr>
                <w:rFonts w:ascii="Arial" w:eastAsia="Times New Roman" w:hAnsi="Arial" w:cs="Arial"/>
                <w:b/>
                <w:sz w:val="28"/>
                <w:szCs w:val="28"/>
                <w:lang w:eastAsia="en-GB"/>
              </w:rPr>
              <w:t>Legislation</w:t>
            </w:r>
            <w:r w:rsidR="000F12FC">
              <w:rPr>
                <w:rFonts w:ascii="Arial" w:eastAsia="Times New Roman" w:hAnsi="Arial" w:cs="Arial"/>
                <w:b/>
                <w:sz w:val="28"/>
                <w:szCs w:val="28"/>
                <w:lang w:eastAsia="en-GB"/>
              </w:rPr>
              <w:t xml:space="preserve"> (which shall be deemed to include any subordinate legislation made under it)</w:t>
            </w:r>
          </w:p>
          <w:p w14:paraId="68A6C395" w14:textId="77777777" w:rsidR="00452465" w:rsidRPr="00452465" w:rsidRDefault="00452465" w:rsidP="00452465">
            <w:pPr>
              <w:spacing w:after="0" w:line="240" w:lineRule="auto"/>
              <w:jc w:val="center"/>
              <w:rPr>
                <w:rFonts w:ascii="Arial" w:eastAsia="Arial Unicode MS" w:hAnsi="Arial" w:cs="Arial"/>
                <w:b/>
                <w:sz w:val="28"/>
                <w:szCs w:val="28"/>
                <w:lang w:eastAsia="en-GB"/>
              </w:rPr>
            </w:pPr>
          </w:p>
        </w:tc>
        <w:tc>
          <w:tcPr>
            <w:tcW w:w="5419" w:type="dxa"/>
            <w:tcBorders>
              <w:top w:val="single" w:sz="4" w:space="0" w:color="auto"/>
              <w:left w:val="nil"/>
              <w:bottom w:val="single" w:sz="4" w:space="0" w:color="auto"/>
              <w:right w:val="single" w:sz="4" w:space="0" w:color="auto"/>
            </w:tcBorders>
            <w:shd w:val="clear" w:color="auto" w:fill="DAEEF3"/>
          </w:tcPr>
          <w:p w14:paraId="60AA0DA8" w14:textId="77777777" w:rsidR="00452465" w:rsidRPr="00452465" w:rsidRDefault="00452465" w:rsidP="00452465">
            <w:pPr>
              <w:spacing w:after="0" w:line="240" w:lineRule="auto"/>
              <w:jc w:val="center"/>
              <w:rPr>
                <w:rFonts w:ascii="Arial" w:eastAsia="Arial Unicode MS" w:hAnsi="Arial" w:cs="Arial"/>
                <w:b/>
                <w:sz w:val="28"/>
                <w:szCs w:val="28"/>
                <w:lang w:eastAsia="en-GB"/>
              </w:rPr>
            </w:pPr>
            <w:r w:rsidRPr="00452465">
              <w:rPr>
                <w:rFonts w:ascii="Arial" w:eastAsia="Times New Roman" w:hAnsi="Arial" w:cs="Arial"/>
                <w:b/>
                <w:sz w:val="28"/>
                <w:szCs w:val="28"/>
                <w:lang w:eastAsia="en-GB"/>
              </w:rPr>
              <w:t>Effect Of Legislation</w:t>
            </w:r>
          </w:p>
        </w:tc>
      </w:tr>
      <w:tr w:rsidR="00841D82" w:rsidRPr="00452465" w14:paraId="45F8AFF0"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0D95B179" w14:textId="14B26FDF" w:rsidR="00841D82" w:rsidRPr="00452465" w:rsidRDefault="00841D82" w:rsidP="00841D82">
            <w:pPr>
              <w:spacing w:after="0" w:line="240" w:lineRule="auto"/>
              <w:rPr>
                <w:rFonts w:ascii="Arial" w:eastAsia="Times New Roman" w:hAnsi="Arial" w:cs="Arial"/>
                <w:b/>
                <w:sz w:val="28"/>
                <w:szCs w:val="28"/>
                <w:lang w:eastAsia="en-GB"/>
              </w:rPr>
            </w:pPr>
            <w:r w:rsidRPr="002206C3">
              <w:rPr>
                <w:rFonts w:ascii="Arial" w:eastAsia="Times New Roman" w:hAnsi="Arial" w:cs="Arial"/>
                <w:sz w:val="28"/>
                <w:szCs w:val="28"/>
                <w:lang w:eastAsia="en-GB"/>
              </w:rPr>
              <w:t>Anti-Social Behaviour Act 2003</w:t>
            </w:r>
          </w:p>
        </w:tc>
        <w:tc>
          <w:tcPr>
            <w:tcW w:w="5419" w:type="dxa"/>
            <w:tcBorders>
              <w:top w:val="single" w:sz="4" w:space="0" w:color="auto"/>
              <w:left w:val="nil"/>
              <w:bottom w:val="single" w:sz="4" w:space="0" w:color="auto"/>
              <w:right w:val="single" w:sz="4" w:space="0" w:color="auto"/>
            </w:tcBorders>
            <w:shd w:val="clear" w:color="auto" w:fill="auto"/>
          </w:tcPr>
          <w:p w14:paraId="42C6214F" w14:textId="1C7A74A3" w:rsidR="00841D82" w:rsidRPr="00452465" w:rsidRDefault="00841D82" w:rsidP="00841D82">
            <w:pPr>
              <w:spacing w:after="0" w:line="240" w:lineRule="auto"/>
              <w:rPr>
                <w:rFonts w:ascii="Arial" w:eastAsia="Times New Roman" w:hAnsi="Arial" w:cs="Arial"/>
                <w:b/>
                <w:sz w:val="28"/>
                <w:szCs w:val="28"/>
                <w:lang w:eastAsia="en-GB"/>
              </w:rPr>
            </w:pPr>
            <w:r w:rsidRPr="002206C3">
              <w:rPr>
                <w:rFonts w:ascii="Arial" w:eastAsia="Times New Roman" w:hAnsi="Arial" w:cs="Arial"/>
                <w:sz w:val="28"/>
                <w:szCs w:val="28"/>
                <w:lang w:eastAsia="en-GB"/>
              </w:rPr>
              <w:t xml:space="preserve">Closure of certain premises </w:t>
            </w:r>
            <w:proofErr w:type="gramStart"/>
            <w:r w:rsidRPr="002206C3">
              <w:rPr>
                <w:rFonts w:ascii="Arial" w:eastAsia="Times New Roman" w:hAnsi="Arial" w:cs="Arial"/>
                <w:sz w:val="28"/>
                <w:szCs w:val="28"/>
                <w:lang w:eastAsia="en-GB"/>
              </w:rPr>
              <w:t>in regard to</w:t>
            </w:r>
            <w:proofErr w:type="gramEnd"/>
            <w:r w:rsidRPr="002206C3">
              <w:rPr>
                <w:rFonts w:ascii="Arial" w:eastAsia="Times New Roman" w:hAnsi="Arial" w:cs="Arial"/>
                <w:sz w:val="28"/>
                <w:szCs w:val="28"/>
                <w:lang w:eastAsia="en-GB"/>
              </w:rPr>
              <w:t xml:space="preserve"> excessive noise. Restrictions on the sale of spray paints.</w:t>
            </w:r>
          </w:p>
        </w:tc>
      </w:tr>
      <w:tr w:rsidR="00841D82" w:rsidRPr="00452465" w14:paraId="66CBCBDF"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7DC7438E" w14:textId="335913D0" w:rsidR="00841D82" w:rsidRPr="002206C3" w:rsidRDefault="00841D82" w:rsidP="00841D82">
            <w:pPr>
              <w:spacing w:after="0" w:line="240" w:lineRule="auto"/>
              <w:rPr>
                <w:rFonts w:ascii="Arial" w:eastAsia="Times New Roman" w:hAnsi="Arial" w:cs="Arial"/>
                <w:sz w:val="28"/>
                <w:szCs w:val="28"/>
                <w:lang w:eastAsia="en-GB"/>
              </w:rPr>
            </w:pPr>
            <w:r w:rsidRPr="002206C3">
              <w:rPr>
                <w:rFonts w:ascii="Arial" w:eastAsia="Times New Roman" w:hAnsi="Arial" w:cs="Arial"/>
                <w:sz w:val="28"/>
                <w:szCs w:val="28"/>
                <w:lang w:eastAsia="en-GB"/>
              </w:rPr>
              <w:t>Anti-Social Behaviour &amp; Policing Act 2014</w:t>
            </w:r>
          </w:p>
        </w:tc>
        <w:tc>
          <w:tcPr>
            <w:tcW w:w="5419" w:type="dxa"/>
            <w:tcBorders>
              <w:top w:val="single" w:sz="4" w:space="0" w:color="auto"/>
              <w:left w:val="nil"/>
              <w:bottom w:val="single" w:sz="4" w:space="0" w:color="auto"/>
              <w:right w:val="single" w:sz="4" w:space="0" w:color="auto"/>
            </w:tcBorders>
            <w:shd w:val="clear" w:color="auto" w:fill="auto"/>
          </w:tcPr>
          <w:p w14:paraId="6077963F" w14:textId="77777777" w:rsidR="00841D82" w:rsidRPr="002206C3" w:rsidRDefault="00841D82" w:rsidP="00841D82">
            <w:pPr>
              <w:spacing w:after="0" w:line="240" w:lineRule="auto"/>
              <w:rPr>
                <w:rFonts w:ascii="Arial" w:eastAsia="Times New Roman" w:hAnsi="Arial" w:cs="Arial"/>
                <w:sz w:val="28"/>
                <w:szCs w:val="28"/>
                <w:lang w:eastAsia="en-GB"/>
              </w:rPr>
            </w:pPr>
          </w:p>
        </w:tc>
      </w:tr>
      <w:tr w:rsidR="00841D82" w:rsidRPr="00452465" w14:paraId="57671CAD"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05195A33" w14:textId="29C409D7" w:rsidR="00841D82" w:rsidRPr="002206C3" w:rsidRDefault="00841D82" w:rsidP="00841D82">
            <w:pPr>
              <w:spacing w:after="0" w:line="240" w:lineRule="auto"/>
              <w:rPr>
                <w:rFonts w:ascii="Arial" w:eastAsia="Times New Roman" w:hAnsi="Arial" w:cs="Arial"/>
                <w:sz w:val="28"/>
                <w:szCs w:val="28"/>
                <w:lang w:eastAsia="en-GB"/>
              </w:rPr>
            </w:pPr>
            <w:r w:rsidRPr="002206C3">
              <w:rPr>
                <w:rFonts w:ascii="Arial" w:eastAsia="Times New Roman" w:hAnsi="Arial" w:cs="Arial"/>
                <w:sz w:val="28"/>
                <w:szCs w:val="28"/>
                <w:lang w:eastAsia="en-GB"/>
              </w:rPr>
              <w:t>Building Act 1984</w:t>
            </w:r>
          </w:p>
        </w:tc>
        <w:tc>
          <w:tcPr>
            <w:tcW w:w="5419" w:type="dxa"/>
            <w:tcBorders>
              <w:top w:val="single" w:sz="4" w:space="0" w:color="auto"/>
              <w:left w:val="nil"/>
              <w:bottom w:val="single" w:sz="4" w:space="0" w:color="auto"/>
              <w:right w:val="single" w:sz="4" w:space="0" w:color="auto"/>
            </w:tcBorders>
            <w:shd w:val="clear" w:color="auto" w:fill="auto"/>
          </w:tcPr>
          <w:p w14:paraId="38A61B03" w14:textId="60BA53A5" w:rsidR="00841D82" w:rsidRPr="002206C3" w:rsidRDefault="00841D82" w:rsidP="00841D82">
            <w:pPr>
              <w:spacing w:after="0" w:line="240" w:lineRule="auto"/>
              <w:rPr>
                <w:rFonts w:ascii="Arial" w:eastAsia="Times New Roman" w:hAnsi="Arial" w:cs="Arial"/>
                <w:sz w:val="28"/>
                <w:szCs w:val="28"/>
                <w:lang w:eastAsia="en-GB"/>
              </w:rPr>
            </w:pPr>
            <w:r w:rsidRPr="002206C3">
              <w:rPr>
                <w:rFonts w:ascii="Arial" w:eastAsia="Times New Roman" w:hAnsi="Arial" w:cs="Arial"/>
                <w:sz w:val="28"/>
                <w:szCs w:val="28"/>
                <w:lang w:eastAsia="en-GB"/>
              </w:rPr>
              <w:t>Dealing with ruinous and dilapidated properties, defective drainage etc.</w:t>
            </w:r>
          </w:p>
        </w:tc>
      </w:tr>
      <w:tr w:rsidR="00841D82" w:rsidRPr="00452465" w14:paraId="5AA0AB29"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3E163568" w14:textId="60D31F3B" w:rsidR="00841D82" w:rsidRPr="002206C3" w:rsidRDefault="00841D82" w:rsidP="00841D82">
            <w:pPr>
              <w:spacing w:after="0" w:line="240" w:lineRule="auto"/>
              <w:rPr>
                <w:rFonts w:ascii="Arial" w:eastAsia="Times New Roman" w:hAnsi="Arial" w:cs="Arial"/>
                <w:sz w:val="28"/>
                <w:szCs w:val="28"/>
                <w:lang w:eastAsia="en-GB"/>
              </w:rPr>
            </w:pPr>
            <w:r w:rsidRPr="002206C3">
              <w:rPr>
                <w:rFonts w:ascii="Arial" w:eastAsia="Times New Roman" w:hAnsi="Arial" w:cs="Arial"/>
                <w:sz w:val="28"/>
                <w:szCs w:val="28"/>
                <w:lang w:eastAsia="en-GB"/>
              </w:rPr>
              <w:t>Caravan Sites and Control of Development Act 1960</w:t>
            </w:r>
          </w:p>
        </w:tc>
        <w:tc>
          <w:tcPr>
            <w:tcW w:w="5419" w:type="dxa"/>
            <w:tcBorders>
              <w:top w:val="single" w:sz="4" w:space="0" w:color="auto"/>
              <w:left w:val="nil"/>
              <w:bottom w:val="single" w:sz="4" w:space="0" w:color="auto"/>
              <w:right w:val="single" w:sz="4" w:space="0" w:color="auto"/>
            </w:tcBorders>
            <w:shd w:val="clear" w:color="auto" w:fill="auto"/>
          </w:tcPr>
          <w:p w14:paraId="750BA408" w14:textId="1E620462" w:rsidR="00841D82" w:rsidRPr="002206C3" w:rsidRDefault="00841D82" w:rsidP="00841D82">
            <w:pPr>
              <w:spacing w:after="0" w:line="240" w:lineRule="auto"/>
              <w:rPr>
                <w:rFonts w:ascii="Arial" w:eastAsia="Times New Roman" w:hAnsi="Arial" w:cs="Arial"/>
                <w:sz w:val="28"/>
                <w:szCs w:val="28"/>
                <w:lang w:eastAsia="en-GB"/>
              </w:rPr>
            </w:pPr>
            <w:r w:rsidRPr="002206C3">
              <w:rPr>
                <w:rFonts w:ascii="Arial" w:eastAsia="Times New Roman" w:hAnsi="Arial" w:cs="Arial"/>
                <w:sz w:val="28"/>
                <w:szCs w:val="28"/>
                <w:lang w:eastAsia="en-GB"/>
              </w:rPr>
              <w:t>Licenses caravan sites.  Conditions for spacing of caravans, fire control measures etc.</w:t>
            </w:r>
          </w:p>
        </w:tc>
      </w:tr>
      <w:tr w:rsidR="00841D82" w:rsidRPr="00452465" w14:paraId="08E4B2B3"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57B70C90" w14:textId="48A8244A" w:rsidR="00841D82" w:rsidRPr="002206C3" w:rsidRDefault="00841D82" w:rsidP="00841D82">
            <w:pPr>
              <w:spacing w:after="0" w:line="240" w:lineRule="auto"/>
              <w:rPr>
                <w:rFonts w:ascii="Arial" w:eastAsia="Times New Roman" w:hAnsi="Arial" w:cs="Arial"/>
                <w:sz w:val="28"/>
                <w:szCs w:val="28"/>
                <w:lang w:eastAsia="en-GB"/>
              </w:rPr>
            </w:pPr>
            <w:r w:rsidRPr="002206C3">
              <w:rPr>
                <w:rFonts w:ascii="Arial" w:eastAsia="Times New Roman" w:hAnsi="Arial" w:cs="Arial"/>
                <w:sz w:val="28"/>
                <w:szCs w:val="28"/>
                <w:lang w:eastAsia="en-GB"/>
              </w:rPr>
              <w:t>Caravan Sites Act 1968</w:t>
            </w:r>
          </w:p>
        </w:tc>
        <w:tc>
          <w:tcPr>
            <w:tcW w:w="5419" w:type="dxa"/>
            <w:tcBorders>
              <w:top w:val="single" w:sz="4" w:space="0" w:color="auto"/>
              <w:left w:val="nil"/>
              <w:bottom w:val="single" w:sz="4" w:space="0" w:color="auto"/>
              <w:right w:val="single" w:sz="4" w:space="0" w:color="auto"/>
            </w:tcBorders>
            <w:shd w:val="clear" w:color="auto" w:fill="auto"/>
          </w:tcPr>
          <w:p w14:paraId="2469C62F" w14:textId="75850B9D" w:rsidR="00841D82" w:rsidRPr="002206C3" w:rsidRDefault="00841D82" w:rsidP="00841D82">
            <w:pPr>
              <w:spacing w:after="0" w:line="240" w:lineRule="auto"/>
              <w:rPr>
                <w:rFonts w:ascii="Arial" w:eastAsia="Times New Roman" w:hAnsi="Arial" w:cs="Arial"/>
                <w:sz w:val="28"/>
                <w:szCs w:val="28"/>
                <w:lang w:eastAsia="en-GB"/>
              </w:rPr>
            </w:pPr>
            <w:r w:rsidRPr="002206C3">
              <w:rPr>
                <w:rFonts w:ascii="Arial" w:eastAsia="Times New Roman" w:hAnsi="Arial" w:cs="Arial"/>
                <w:sz w:val="28"/>
                <w:szCs w:val="28"/>
                <w:lang w:eastAsia="en-GB"/>
              </w:rPr>
              <w:t>Protection of occupiers of residential caravans from eviction and harassment</w:t>
            </w:r>
          </w:p>
        </w:tc>
      </w:tr>
      <w:tr w:rsidR="00841D82" w:rsidRPr="00452465" w14:paraId="130FDC13"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4D646D9C" w14:textId="627A8B42" w:rsidR="00841D82" w:rsidRPr="002206C3" w:rsidRDefault="00841D82" w:rsidP="00841D82">
            <w:pPr>
              <w:spacing w:after="0" w:line="240" w:lineRule="auto"/>
              <w:rPr>
                <w:rFonts w:ascii="Arial" w:eastAsia="Times New Roman" w:hAnsi="Arial" w:cs="Arial"/>
                <w:sz w:val="28"/>
                <w:szCs w:val="28"/>
                <w:lang w:eastAsia="en-GB"/>
              </w:rPr>
            </w:pPr>
            <w:r w:rsidRPr="002206C3">
              <w:rPr>
                <w:rFonts w:ascii="Arial" w:eastAsia="Times New Roman" w:hAnsi="Arial" w:cs="Arial"/>
                <w:sz w:val="28"/>
                <w:szCs w:val="28"/>
                <w:lang w:eastAsia="en-GB"/>
              </w:rPr>
              <w:t>Clean Air Acts 1968 &amp; 1993</w:t>
            </w:r>
          </w:p>
        </w:tc>
        <w:tc>
          <w:tcPr>
            <w:tcW w:w="5419" w:type="dxa"/>
            <w:tcBorders>
              <w:top w:val="single" w:sz="4" w:space="0" w:color="auto"/>
              <w:left w:val="nil"/>
              <w:bottom w:val="single" w:sz="4" w:space="0" w:color="auto"/>
              <w:right w:val="single" w:sz="4" w:space="0" w:color="auto"/>
            </w:tcBorders>
            <w:shd w:val="clear" w:color="auto" w:fill="auto"/>
          </w:tcPr>
          <w:p w14:paraId="20CDD277" w14:textId="123D5253" w:rsidR="00841D82" w:rsidRPr="002206C3" w:rsidRDefault="00841D82" w:rsidP="00841D82">
            <w:pPr>
              <w:spacing w:after="0" w:line="240" w:lineRule="auto"/>
              <w:rPr>
                <w:rFonts w:ascii="Arial" w:eastAsia="Times New Roman" w:hAnsi="Arial" w:cs="Arial"/>
                <w:sz w:val="28"/>
                <w:szCs w:val="28"/>
                <w:lang w:eastAsia="en-GB"/>
              </w:rPr>
            </w:pPr>
            <w:r w:rsidRPr="002206C3">
              <w:rPr>
                <w:rFonts w:ascii="Arial" w:eastAsia="Times New Roman" w:hAnsi="Arial" w:cs="Arial"/>
                <w:sz w:val="28"/>
                <w:szCs w:val="28"/>
                <w:lang w:eastAsia="en-GB"/>
              </w:rPr>
              <w:t xml:space="preserve">Restricts the lead content of petrol and the sulphur of diesel fuel </w:t>
            </w:r>
            <w:proofErr w:type="gramStart"/>
            <w:r w:rsidRPr="002206C3">
              <w:rPr>
                <w:rFonts w:ascii="Arial" w:eastAsia="Times New Roman" w:hAnsi="Arial" w:cs="Arial"/>
                <w:sz w:val="28"/>
                <w:szCs w:val="28"/>
                <w:lang w:eastAsia="en-GB"/>
              </w:rPr>
              <w:t>in order to</w:t>
            </w:r>
            <w:proofErr w:type="gramEnd"/>
            <w:r w:rsidRPr="002206C3">
              <w:rPr>
                <w:rFonts w:ascii="Arial" w:eastAsia="Times New Roman" w:hAnsi="Arial" w:cs="Arial"/>
                <w:sz w:val="28"/>
                <w:szCs w:val="28"/>
                <w:lang w:eastAsia="en-GB"/>
              </w:rPr>
              <w:t xml:space="preserve"> reduce atmospheric pollution.  Smoke control in relation to domestic coal. Control of smoke, grit and dust from furnaces and chimney heights.</w:t>
            </w:r>
          </w:p>
        </w:tc>
      </w:tr>
      <w:tr w:rsidR="00841D82" w:rsidRPr="00452465" w14:paraId="4A6CA083"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27B39DE1" w14:textId="44569EE0" w:rsidR="00841D82" w:rsidRPr="002206C3" w:rsidRDefault="00841D82" w:rsidP="00841D82">
            <w:pPr>
              <w:spacing w:after="0" w:line="240" w:lineRule="auto"/>
              <w:rPr>
                <w:rFonts w:ascii="Arial" w:eastAsia="Times New Roman" w:hAnsi="Arial" w:cs="Arial"/>
                <w:sz w:val="28"/>
                <w:szCs w:val="28"/>
                <w:lang w:eastAsia="en-GB"/>
              </w:rPr>
            </w:pPr>
            <w:r w:rsidRPr="002206C3">
              <w:rPr>
                <w:rFonts w:ascii="Arial" w:eastAsia="Times New Roman" w:hAnsi="Arial" w:cs="Arial"/>
                <w:sz w:val="28"/>
                <w:szCs w:val="28"/>
                <w:lang w:eastAsia="en-GB"/>
              </w:rPr>
              <w:t>Control of Pollution Act 1974</w:t>
            </w:r>
          </w:p>
        </w:tc>
        <w:tc>
          <w:tcPr>
            <w:tcW w:w="5419" w:type="dxa"/>
            <w:tcBorders>
              <w:top w:val="single" w:sz="4" w:space="0" w:color="auto"/>
              <w:left w:val="nil"/>
              <w:bottom w:val="single" w:sz="4" w:space="0" w:color="auto"/>
              <w:right w:val="single" w:sz="4" w:space="0" w:color="auto"/>
            </w:tcBorders>
            <w:shd w:val="clear" w:color="auto" w:fill="auto"/>
          </w:tcPr>
          <w:p w14:paraId="30BC7F4E" w14:textId="4A19D6AF" w:rsidR="00841D82" w:rsidRPr="002206C3" w:rsidRDefault="00841D82" w:rsidP="00841D82">
            <w:pPr>
              <w:spacing w:after="0" w:line="240" w:lineRule="auto"/>
              <w:rPr>
                <w:rFonts w:ascii="Arial" w:eastAsia="Times New Roman" w:hAnsi="Arial" w:cs="Arial"/>
                <w:sz w:val="28"/>
                <w:szCs w:val="28"/>
                <w:lang w:eastAsia="en-GB"/>
              </w:rPr>
            </w:pPr>
            <w:r w:rsidRPr="002206C3">
              <w:rPr>
                <w:rFonts w:ascii="Arial" w:eastAsia="Times New Roman" w:hAnsi="Arial" w:cs="Arial"/>
                <w:sz w:val="28"/>
                <w:szCs w:val="28"/>
                <w:lang w:eastAsia="en-GB"/>
              </w:rPr>
              <w:t>Control of construction site noise, Noise in street, Approved codes of practice (noise), Noise abatement zones</w:t>
            </w:r>
          </w:p>
        </w:tc>
      </w:tr>
      <w:tr w:rsidR="00841D82" w:rsidRPr="00452465" w14:paraId="3C721D18"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69392879" w14:textId="00D2F1E5" w:rsidR="00841D82" w:rsidRPr="002206C3" w:rsidRDefault="00841D82" w:rsidP="00841D82">
            <w:pPr>
              <w:spacing w:after="0" w:line="240" w:lineRule="auto"/>
              <w:rPr>
                <w:rFonts w:ascii="Arial" w:eastAsia="Times New Roman" w:hAnsi="Arial" w:cs="Arial"/>
                <w:sz w:val="28"/>
                <w:szCs w:val="28"/>
                <w:lang w:eastAsia="en-GB"/>
              </w:rPr>
            </w:pPr>
            <w:r w:rsidRPr="002206C3">
              <w:rPr>
                <w:rFonts w:ascii="Arial" w:eastAsia="Times New Roman" w:hAnsi="Arial" w:cs="Arial"/>
                <w:sz w:val="28"/>
                <w:szCs w:val="28"/>
                <w:lang w:eastAsia="en-GB"/>
              </w:rPr>
              <w:t>Control of Smoke (Pollution) Act 1989</w:t>
            </w:r>
          </w:p>
        </w:tc>
        <w:tc>
          <w:tcPr>
            <w:tcW w:w="5419" w:type="dxa"/>
            <w:tcBorders>
              <w:top w:val="single" w:sz="4" w:space="0" w:color="auto"/>
              <w:left w:val="nil"/>
              <w:bottom w:val="single" w:sz="4" w:space="0" w:color="auto"/>
              <w:right w:val="single" w:sz="4" w:space="0" w:color="auto"/>
            </w:tcBorders>
            <w:shd w:val="clear" w:color="auto" w:fill="auto"/>
          </w:tcPr>
          <w:p w14:paraId="50D2A789" w14:textId="37969F4E" w:rsidR="00841D82" w:rsidRPr="002206C3" w:rsidRDefault="00841D82" w:rsidP="00841D82">
            <w:pPr>
              <w:spacing w:after="0" w:line="240" w:lineRule="auto"/>
              <w:rPr>
                <w:rFonts w:ascii="Arial" w:eastAsia="Times New Roman" w:hAnsi="Arial" w:cs="Arial"/>
                <w:sz w:val="28"/>
                <w:szCs w:val="28"/>
                <w:lang w:eastAsia="en-GB"/>
              </w:rPr>
            </w:pPr>
            <w:r w:rsidRPr="002206C3">
              <w:rPr>
                <w:rFonts w:ascii="Arial" w:eastAsia="Times New Roman" w:hAnsi="Arial" w:cs="Arial"/>
                <w:sz w:val="28"/>
                <w:szCs w:val="28"/>
                <w:lang w:eastAsia="en-GB"/>
              </w:rPr>
              <w:t>Removes exemptions relating to smoke emission, extends offences relating to “dark smoke”</w:t>
            </w:r>
          </w:p>
        </w:tc>
      </w:tr>
      <w:tr w:rsidR="00841D82" w:rsidRPr="00452465" w14:paraId="4543E475"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7BD57D0E" w14:textId="58A04541" w:rsidR="00841D82" w:rsidRPr="002206C3" w:rsidRDefault="00841D82" w:rsidP="00841D82">
            <w:pPr>
              <w:spacing w:after="0" w:line="240" w:lineRule="auto"/>
              <w:rPr>
                <w:rFonts w:ascii="Arial" w:eastAsia="Times New Roman" w:hAnsi="Arial" w:cs="Arial"/>
                <w:sz w:val="28"/>
                <w:szCs w:val="28"/>
                <w:lang w:eastAsia="en-GB"/>
              </w:rPr>
            </w:pPr>
            <w:r w:rsidRPr="002206C3">
              <w:rPr>
                <w:rFonts w:ascii="Arial" w:eastAsia="Times New Roman" w:hAnsi="Arial" w:cs="Arial"/>
                <w:sz w:val="28"/>
                <w:szCs w:val="28"/>
                <w:lang w:eastAsia="en-GB"/>
              </w:rPr>
              <w:t>Dogs Act 1906 and 1928</w:t>
            </w:r>
          </w:p>
        </w:tc>
        <w:tc>
          <w:tcPr>
            <w:tcW w:w="5419" w:type="dxa"/>
            <w:tcBorders>
              <w:top w:val="single" w:sz="4" w:space="0" w:color="auto"/>
              <w:left w:val="nil"/>
              <w:bottom w:val="single" w:sz="4" w:space="0" w:color="auto"/>
              <w:right w:val="single" w:sz="4" w:space="0" w:color="auto"/>
            </w:tcBorders>
            <w:shd w:val="clear" w:color="auto" w:fill="auto"/>
          </w:tcPr>
          <w:p w14:paraId="482B6EBB" w14:textId="178DA5E8" w:rsidR="00841D82" w:rsidRPr="002206C3" w:rsidRDefault="00841D82" w:rsidP="00841D82">
            <w:pPr>
              <w:spacing w:after="0" w:line="240" w:lineRule="auto"/>
              <w:rPr>
                <w:rFonts w:ascii="Arial" w:eastAsia="Times New Roman" w:hAnsi="Arial" w:cs="Arial"/>
                <w:sz w:val="28"/>
                <w:szCs w:val="28"/>
                <w:lang w:eastAsia="en-GB"/>
              </w:rPr>
            </w:pPr>
            <w:r w:rsidRPr="002206C3">
              <w:rPr>
                <w:rFonts w:ascii="Arial" w:eastAsia="Times New Roman" w:hAnsi="Arial" w:cs="Arial"/>
                <w:sz w:val="28"/>
                <w:szCs w:val="28"/>
                <w:lang w:eastAsia="en-GB"/>
              </w:rPr>
              <w:t>Deals with unburied animal carcasses, seizure of stray dogs, owner burying of cattle carcasses to that no dog may find them.  Liability of owners of dogs re. Injuries to cattle</w:t>
            </w:r>
          </w:p>
        </w:tc>
      </w:tr>
      <w:tr w:rsidR="00841D82" w:rsidRPr="00452465" w14:paraId="08793594"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4F057EF9" w14:textId="2D093653" w:rsidR="00841D82" w:rsidRPr="002206C3" w:rsidRDefault="00841D82" w:rsidP="00841D82">
            <w:pPr>
              <w:spacing w:after="0" w:line="240" w:lineRule="auto"/>
              <w:rPr>
                <w:rFonts w:ascii="Arial" w:eastAsia="Times New Roman" w:hAnsi="Arial" w:cs="Arial"/>
                <w:sz w:val="28"/>
                <w:szCs w:val="28"/>
                <w:lang w:eastAsia="en-GB"/>
              </w:rPr>
            </w:pPr>
            <w:r w:rsidRPr="002206C3">
              <w:rPr>
                <w:rFonts w:ascii="Arial" w:eastAsia="Times New Roman" w:hAnsi="Arial" w:cs="Arial"/>
                <w:sz w:val="28"/>
                <w:szCs w:val="28"/>
                <w:lang w:eastAsia="en-GB"/>
              </w:rPr>
              <w:t>Dogs Amendment Act 1920</w:t>
            </w:r>
          </w:p>
        </w:tc>
        <w:tc>
          <w:tcPr>
            <w:tcW w:w="5419" w:type="dxa"/>
            <w:tcBorders>
              <w:top w:val="single" w:sz="4" w:space="0" w:color="auto"/>
              <w:left w:val="nil"/>
              <w:bottom w:val="single" w:sz="4" w:space="0" w:color="auto"/>
              <w:right w:val="single" w:sz="4" w:space="0" w:color="auto"/>
            </w:tcBorders>
            <w:shd w:val="clear" w:color="auto" w:fill="auto"/>
          </w:tcPr>
          <w:p w14:paraId="20E4E6DB" w14:textId="5575D389" w:rsidR="00841D82" w:rsidRPr="002206C3" w:rsidRDefault="00841D82" w:rsidP="00841D82">
            <w:pPr>
              <w:spacing w:after="0" w:line="240" w:lineRule="auto"/>
              <w:rPr>
                <w:rFonts w:ascii="Arial" w:eastAsia="Times New Roman" w:hAnsi="Arial" w:cs="Arial"/>
                <w:sz w:val="28"/>
                <w:szCs w:val="28"/>
                <w:lang w:eastAsia="en-GB"/>
              </w:rPr>
            </w:pPr>
            <w:r w:rsidRPr="002206C3">
              <w:rPr>
                <w:rFonts w:ascii="Arial" w:eastAsia="Times New Roman" w:hAnsi="Arial" w:cs="Arial"/>
                <w:sz w:val="28"/>
                <w:szCs w:val="28"/>
                <w:lang w:eastAsia="en-GB"/>
              </w:rPr>
              <w:t>Liability of owners of dogs regarding injuries to poultry.  Controllers of cattle must bury carcasses so that no dog can find them.</w:t>
            </w:r>
          </w:p>
        </w:tc>
      </w:tr>
      <w:tr w:rsidR="00841D82" w:rsidRPr="00452465" w14:paraId="097BC992"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38B1AC35" w14:textId="6CF08FC6" w:rsidR="00841D82" w:rsidRPr="002206C3" w:rsidRDefault="00841D82" w:rsidP="00841D82">
            <w:pPr>
              <w:spacing w:after="0" w:line="240" w:lineRule="auto"/>
              <w:rPr>
                <w:rFonts w:ascii="Arial" w:eastAsia="Times New Roman" w:hAnsi="Arial" w:cs="Arial"/>
                <w:sz w:val="28"/>
                <w:szCs w:val="28"/>
                <w:lang w:eastAsia="en-GB"/>
              </w:rPr>
            </w:pPr>
            <w:r w:rsidRPr="002206C3">
              <w:rPr>
                <w:rFonts w:ascii="Arial" w:eastAsia="Times New Roman" w:hAnsi="Arial" w:cs="Arial"/>
                <w:sz w:val="28"/>
                <w:szCs w:val="28"/>
                <w:lang w:eastAsia="en-GB"/>
              </w:rPr>
              <w:t>Environment Act 1995</w:t>
            </w:r>
          </w:p>
        </w:tc>
        <w:tc>
          <w:tcPr>
            <w:tcW w:w="5419" w:type="dxa"/>
            <w:tcBorders>
              <w:top w:val="single" w:sz="4" w:space="0" w:color="auto"/>
              <w:left w:val="nil"/>
              <w:bottom w:val="single" w:sz="4" w:space="0" w:color="auto"/>
              <w:right w:val="single" w:sz="4" w:space="0" w:color="auto"/>
            </w:tcBorders>
            <w:shd w:val="clear" w:color="auto" w:fill="auto"/>
          </w:tcPr>
          <w:p w14:paraId="13283B68" w14:textId="63C87F6F" w:rsidR="00841D82" w:rsidRPr="002206C3" w:rsidRDefault="00841D82" w:rsidP="00841D82">
            <w:pPr>
              <w:spacing w:after="0" w:line="240" w:lineRule="auto"/>
              <w:rPr>
                <w:rFonts w:ascii="Arial" w:eastAsia="Times New Roman" w:hAnsi="Arial" w:cs="Arial"/>
                <w:sz w:val="28"/>
                <w:szCs w:val="28"/>
                <w:lang w:eastAsia="en-GB"/>
              </w:rPr>
            </w:pPr>
            <w:r w:rsidRPr="002206C3">
              <w:rPr>
                <w:rFonts w:ascii="Arial" w:eastAsia="Times New Roman" w:hAnsi="Arial" w:cs="Arial"/>
                <w:sz w:val="28"/>
                <w:szCs w:val="28"/>
                <w:lang w:eastAsia="en-GB"/>
              </w:rPr>
              <w:t xml:space="preserve">Provides for air quality management including review and assessment.  </w:t>
            </w:r>
            <w:r w:rsidRPr="002206C3">
              <w:rPr>
                <w:rFonts w:ascii="Arial" w:eastAsia="Times New Roman" w:hAnsi="Arial" w:cs="Arial"/>
                <w:sz w:val="28"/>
                <w:szCs w:val="28"/>
                <w:lang w:eastAsia="en-GB"/>
              </w:rPr>
              <w:lastRenderedPageBreak/>
              <w:t>Provides for amendment of Environmental Protection Act to insert powers regarding contaminated land.  Provides for powers of entry regarding pollution control functions.</w:t>
            </w:r>
          </w:p>
        </w:tc>
      </w:tr>
      <w:tr w:rsidR="00841D82" w:rsidRPr="00452465" w14:paraId="3D1A91EE"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5358617E" w14:textId="3F5D1B1F" w:rsidR="00841D82" w:rsidRPr="002206C3" w:rsidRDefault="00841D82" w:rsidP="00841D82">
            <w:pPr>
              <w:spacing w:after="0" w:line="240" w:lineRule="auto"/>
              <w:rPr>
                <w:rFonts w:ascii="Arial" w:eastAsia="Times New Roman" w:hAnsi="Arial" w:cs="Arial"/>
                <w:sz w:val="28"/>
                <w:szCs w:val="28"/>
                <w:lang w:eastAsia="en-GB"/>
              </w:rPr>
            </w:pPr>
            <w:r w:rsidRPr="002206C3">
              <w:rPr>
                <w:rFonts w:ascii="Arial" w:eastAsia="Times New Roman" w:hAnsi="Arial" w:cs="Arial"/>
                <w:sz w:val="28"/>
                <w:szCs w:val="28"/>
                <w:lang w:eastAsia="en-GB"/>
              </w:rPr>
              <w:lastRenderedPageBreak/>
              <w:t>Environmental Protection Act 1990</w:t>
            </w:r>
          </w:p>
        </w:tc>
        <w:tc>
          <w:tcPr>
            <w:tcW w:w="5419" w:type="dxa"/>
            <w:tcBorders>
              <w:top w:val="single" w:sz="4" w:space="0" w:color="auto"/>
              <w:left w:val="nil"/>
              <w:bottom w:val="single" w:sz="4" w:space="0" w:color="auto"/>
              <w:right w:val="single" w:sz="4" w:space="0" w:color="auto"/>
            </w:tcBorders>
            <w:shd w:val="clear" w:color="auto" w:fill="auto"/>
          </w:tcPr>
          <w:p w14:paraId="00A10A73" w14:textId="71E65A63" w:rsidR="00841D82" w:rsidRPr="002206C3" w:rsidRDefault="00841D82" w:rsidP="00841D82">
            <w:pPr>
              <w:spacing w:after="0" w:line="240" w:lineRule="auto"/>
              <w:rPr>
                <w:rFonts w:ascii="Arial" w:eastAsia="Times New Roman" w:hAnsi="Arial" w:cs="Arial"/>
                <w:sz w:val="28"/>
                <w:szCs w:val="28"/>
                <w:lang w:eastAsia="en-GB"/>
              </w:rPr>
            </w:pPr>
            <w:r w:rsidRPr="002206C3">
              <w:rPr>
                <w:rFonts w:ascii="Arial" w:eastAsia="Times New Roman" w:hAnsi="Arial" w:cs="Arial"/>
                <w:sz w:val="28"/>
                <w:szCs w:val="28"/>
                <w:lang w:eastAsia="en-GB"/>
              </w:rPr>
              <w:t xml:space="preserve">Provides for the authorisation of industrial processes.  Provides for the inspection, </w:t>
            </w:r>
            <w:proofErr w:type="gramStart"/>
            <w:r w:rsidRPr="002206C3">
              <w:rPr>
                <w:rFonts w:ascii="Arial" w:eastAsia="Times New Roman" w:hAnsi="Arial" w:cs="Arial"/>
                <w:sz w:val="28"/>
                <w:szCs w:val="28"/>
                <w:lang w:eastAsia="en-GB"/>
              </w:rPr>
              <w:t>designation</w:t>
            </w:r>
            <w:proofErr w:type="gramEnd"/>
            <w:r w:rsidRPr="002206C3">
              <w:rPr>
                <w:rFonts w:ascii="Arial" w:eastAsia="Times New Roman" w:hAnsi="Arial" w:cs="Arial"/>
                <w:sz w:val="28"/>
                <w:szCs w:val="28"/>
                <w:lang w:eastAsia="en-GB"/>
              </w:rPr>
              <w:t xml:space="preserve"> and remediation of contaminated land.  Provides the provisions for dealing with statutory nuisances.  Provides the provisions for dealing with litter.  Requirement to appoint officers to deal with stray dogs.</w:t>
            </w:r>
          </w:p>
        </w:tc>
      </w:tr>
      <w:tr w:rsidR="00841D82" w:rsidRPr="00452465" w14:paraId="08B4D824"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1CD490DB" w14:textId="77777777"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Factories Act 1875 and 1923</w:t>
            </w:r>
          </w:p>
          <w:p w14:paraId="3108331B" w14:textId="77777777" w:rsidR="00841D82" w:rsidRPr="002206C3" w:rsidRDefault="00841D82" w:rsidP="00841D82">
            <w:pPr>
              <w:spacing w:after="0" w:line="240" w:lineRule="auto"/>
              <w:rPr>
                <w:rFonts w:ascii="Arial" w:eastAsia="Times New Roman" w:hAnsi="Arial" w:cs="Arial"/>
                <w:sz w:val="28"/>
                <w:szCs w:val="28"/>
                <w:lang w:eastAsia="en-GB"/>
              </w:rPr>
            </w:pPr>
          </w:p>
        </w:tc>
        <w:tc>
          <w:tcPr>
            <w:tcW w:w="5419" w:type="dxa"/>
            <w:tcBorders>
              <w:top w:val="single" w:sz="4" w:space="0" w:color="auto"/>
              <w:left w:val="nil"/>
              <w:bottom w:val="single" w:sz="4" w:space="0" w:color="auto"/>
              <w:right w:val="single" w:sz="4" w:space="0" w:color="auto"/>
            </w:tcBorders>
            <w:shd w:val="clear" w:color="auto" w:fill="auto"/>
          </w:tcPr>
          <w:p w14:paraId="229D5439" w14:textId="21C5E8BE" w:rsidR="00841D82" w:rsidRPr="002206C3" w:rsidRDefault="00841D82" w:rsidP="00841D82">
            <w:pPr>
              <w:spacing w:after="0" w:line="240" w:lineRule="auto"/>
              <w:rPr>
                <w:rFonts w:ascii="Arial" w:eastAsia="Times New Roman" w:hAnsi="Arial" w:cs="Arial"/>
                <w:sz w:val="28"/>
                <w:szCs w:val="28"/>
                <w:lang w:eastAsia="en-GB"/>
              </w:rPr>
            </w:pPr>
            <w:r w:rsidRPr="002206C3">
              <w:rPr>
                <w:rFonts w:ascii="Arial" w:eastAsia="Times New Roman" w:hAnsi="Arial" w:cs="Arial"/>
                <w:sz w:val="28"/>
                <w:szCs w:val="28"/>
                <w:lang w:eastAsia="en-GB"/>
              </w:rPr>
              <w:t>Governs Health and Safety in factories</w:t>
            </w:r>
          </w:p>
        </w:tc>
      </w:tr>
      <w:tr w:rsidR="00841D82" w:rsidRPr="00452465" w14:paraId="602186E1"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734AD21A" w14:textId="01404E7E"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Food and Environment Protection Act 1985</w:t>
            </w:r>
          </w:p>
        </w:tc>
        <w:tc>
          <w:tcPr>
            <w:tcW w:w="5419" w:type="dxa"/>
            <w:tcBorders>
              <w:top w:val="single" w:sz="4" w:space="0" w:color="auto"/>
              <w:left w:val="nil"/>
              <w:bottom w:val="single" w:sz="4" w:space="0" w:color="auto"/>
              <w:right w:val="single" w:sz="4" w:space="0" w:color="auto"/>
            </w:tcBorders>
            <w:shd w:val="clear" w:color="auto" w:fill="auto"/>
          </w:tcPr>
          <w:p w14:paraId="1B0FE8B4" w14:textId="77777777" w:rsidR="00841D82" w:rsidRPr="002206C3" w:rsidRDefault="00841D82" w:rsidP="00841D82">
            <w:pPr>
              <w:rPr>
                <w:rFonts w:ascii="Arial" w:eastAsia="Arial Unicode MS" w:hAnsi="Arial" w:cs="Arial"/>
                <w:sz w:val="28"/>
                <w:szCs w:val="28"/>
                <w:lang w:eastAsia="en-GB"/>
              </w:rPr>
            </w:pPr>
            <w:r w:rsidRPr="002206C3">
              <w:rPr>
                <w:rFonts w:ascii="Arial" w:eastAsia="Times New Roman" w:hAnsi="Arial" w:cs="Arial"/>
                <w:sz w:val="28"/>
                <w:szCs w:val="28"/>
                <w:lang w:eastAsia="en-GB"/>
              </w:rPr>
              <w:t xml:space="preserve">Protects the public from food rendered unsafe </w:t>
            </w:r>
            <w:proofErr w:type="gramStart"/>
            <w:r w:rsidRPr="002206C3">
              <w:rPr>
                <w:rFonts w:ascii="Arial" w:eastAsia="Times New Roman" w:hAnsi="Arial" w:cs="Arial"/>
                <w:sz w:val="28"/>
                <w:szCs w:val="28"/>
                <w:lang w:eastAsia="en-GB"/>
              </w:rPr>
              <w:t>as a result of</w:t>
            </w:r>
            <w:proofErr w:type="gramEnd"/>
            <w:r w:rsidRPr="002206C3">
              <w:rPr>
                <w:rFonts w:ascii="Arial" w:eastAsia="Times New Roman" w:hAnsi="Arial" w:cs="Arial"/>
                <w:sz w:val="28"/>
                <w:szCs w:val="28"/>
                <w:lang w:eastAsia="en-GB"/>
              </w:rPr>
              <w:t xml:space="preserve"> the escape of harmful substances, such as radioactive fall-out.  </w:t>
            </w:r>
          </w:p>
          <w:p w14:paraId="186B1C18" w14:textId="4C5F0C52" w:rsidR="00841D82" w:rsidRPr="002206C3" w:rsidRDefault="00841D82" w:rsidP="00841D82">
            <w:pPr>
              <w:spacing w:after="0" w:line="240" w:lineRule="auto"/>
              <w:rPr>
                <w:rFonts w:ascii="Arial" w:eastAsia="Times New Roman" w:hAnsi="Arial" w:cs="Arial"/>
                <w:sz w:val="28"/>
                <w:szCs w:val="28"/>
                <w:lang w:eastAsia="en-GB"/>
              </w:rPr>
            </w:pPr>
            <w:r w:rsidRPr="002206C3">
              <w:rPr>
                <w:rFonts w:ascii="Arial" w:eastAsia="Times New Roman" w:hAnsi="Arial" w:cs="Arial"/>
                <w:sz w:val="28"/>
                <w:szCs w:val="28"/>
                <w:lang w:eastAsia="en-GB"/>
              </w:rPr>
              <w:t>Protects the public from the misuse of pesticides.</w:t>
            </w:r>
          </w:p>
        </w:tc>
      </w:tr>
      <w:tr w:rsidR="00841D82" w:rsidRPr="00452465" w14:paraId="36A79B45"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65D771B4" w14:textId="56FC6C7F"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Health Act 2006 and Regulations</w:t>
            </w:r>
          </w:p>
        </w:tc>
        <w:tc>
          <w:tcPr>
            <w:tcW w:w="5419" w:type="dxa"/>
            <w:tcBorders>
              <w:top w:val="single" w:sz="4" w:space="0" w:color="auto"/>
              <w:left w:val="nil"/>
              <w:bottom w:val="single" w:sz="4" w:space="0" w:color="auto"/>
              <w:right w:val="single" w:sz="4" w:space="0" w:color="auto"/>
            </w:tcBorders>
            <w:shd w:val="clear" w:color="auto" w:fill="auto"/>
          </w:tcPr>
          <w:p w14:paraId="1531E840" w14:textId="2CDB3A73"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 xml:space="preserve">Smoke free public places and </w:t>
            </w:r>
            <w:proofErr w:type="gramStart"/>
            <w:r w:rsidRPr="002206C3">
              <w:rPr>
                <w:rFonts w:ascii="Arial" w:eastAsia="Times New Roman" w:hAnsi="Arial" w:cs="Arial"/>
                <w:sz w:val="28"/>
                <w:szCs w:val="28"/>
                <w:lang w:eastAsia="en-GB"/>
              </w:rPr>
              <w:t>work places</w:t>
            </w:r>
            <w:proofErr w:type="gramEnd"/>
            <w:r w:rsidRPr="002206C3">
              <w:rPr>
                <w:rFonts w:ascii="Arial" w:eastAsia="Times New Roman" w:hAnsi="Arial" w:cs="Arial"/>
                <w:sz w:val="28"/>
                <w:szCs w:val="28"/>
                <w:lang w:eastAsia="en-GB"/>
              </w:rPr>
              <w:t>.</w:t>
            </w:r>
          </w:p>
        </w:tc>
      </w:tr>
      <w:tr w:rsidR="00841D82" w:rsidRPr="00452465" w14:paraId="0E3807CB"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38352E9C" w14:textId="168FA0A2"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 xml:space="preserve">Health and Safety at Work etc. Act 1974 – appointed as inspector under Section 19 </w:t>
            </w:r>
          </w:p>
        </w:tc>
        <w:tc>
          <w:tcPr>
            <w:tcW w:w="5419" w:type="dxa"/>
            <w:tcBorders>
              <w:top w:val="single" w:sz="4" w:space="0" w:color="auto"/>
              <w:left w:val="nil"/>
              <w:bottom w:val="single" w:sz="4" w:space="0" w:color="auto"/>
              <w:right w:val="single" w:sz="4" w:space="0" w:color="auto"/>
            </w:tcBorders>
            <w:shd w:val="clear" w:color="auto" w:fill="auto"/>
          </w:tcPr>
          <w:p w14:paraId="6B49EDE3" w14:textId="1F122EEF" w:rsidR="00841D82" w:rsidRPr="002206C3" w:rsidRDefault="00841D82" w:rsidP="00841D82">
            <w:pPr>
              <w:rPr>
                <w:rFonts w:ascii="Arial" w:eastAsia="Times New Roman" w:hAnsi="Arial" w:cs="Arial"/>
                <w:sz w:val="28"/>
                <w:szCs w:val="28"/>
                <w:lang w:eastAsia="en-GB"/>
              </w:rPr>
            </w:pPr>
            <w:r w:rsidRPr="002206C3">
              <w:rPr>
                <w:rFonts w:ascii="Arial" w:eastAsia="Arial Unicode MS" w:hAnsi="Arial" w:cs="Arial"/>
                <w:sz w:val="28"/>
                <w:szCs w:val="28"/>
                <w:lang w:eastAsia="en-GB"/>
              </w:rPr>
              <w:t>To exercise powers to an inspector under this legislation</w:t>
            </w:r>
          </w:p>
        </w:tc>
      </w:tr>
      <w:tr w:rsidR="00841D82" w:rsidRPr="00452465" w14:paraId="6B65E40A"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444F8700" w14:textId="3EEA44ED"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Housing Act 1985</w:t>
            </w:r>
          </w:p>
        </w:tc>
        <w:tc>
          <w:tcPr>
            <w:tcW w:w="5419" w:type="dxa"/>
            <w:tcBorders>
              <w:top w:val="single" w:sz="4" w:space="0" w:color="auto"/>
              <w:left w:val="nil"/>
              <w:bottom w:val="single" w:sz="4" w:space="0" w:color="auto"/>
              <w:right w:val="single" w:sz="4" w:space="0" w:color="auto"/>
            </w:tcBorders>
            <w:shd w:val="clear" w:color="auto" w:fill="auto"/>
          </w:tcPr>
          <w:p w14:paraId="39FAF3C0" w14:textId="3C630427" w:rsidR="00841D82" w:rsidRPr="002206C3" w:rsidRDefault="00841D82" w:rsidP="00841D82">
            <w:pPr>
              <w:rPr>
                <w:rFonts w:ascii="Arial" w:eastAsia="Arial Unicode MS" w:hAnsi="Arial" w:cs="Arial"/>
                <w:sz w:val="28"/>
                <w:szCs w:val="28"/>
                <w:lang w:eastAsia="en-GB"/>
              </w:rPr>
            </w:pPr>
            <w:r w:rsidRPr="002206C3">
              <w:rPr>
                <w:rFonts w:ascii="Arial" w:eastAsia="Arial Unicode MS" w:hAnsi="Arial" w:cs="Arial"/>
                <w:sz w:val="28"/>
                <w:szCs w:val="28"/>
                <w:lang w:eastAsia="en-GB"/>
              </w:rPr>
              <w:t>Demolition Orders and over-crowding</w:t>
            </w:r>
          </w:p>
        </w:tc>
      </w:tr>
      <w:tr w:rsidR="00841D82" w:rsidRPr="00452465" w14:paraId="1DDFB969"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14166FFB" w14:textId="2AD8AC44"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Housing Act 1996</w:t>
            </w:r>
          </w:p>
        </w:tc>
        <w:tc>
          <w:tcPr>
            <w:tcW w:w="5419" w:type="dxa"/>
            <w:tcBorders>
              <w:top w:val="single" w:sz="4" w:space="0" w:color="auto"/>
              <w:left w:val="nil"/>
              <w:bottom w:val="single" w:sz="4" w:space="0" w:color="auto"/>
              <w:right w:val="single" w:sz="4" w:space="0" w:color="auto"/>
            </w:tcBorders>
            <w:shd w:val="clear" w:color="auto" w:fill="auto"/>
          </w:tcPr>
          <w:p w14:paraId="3BD2B7BE" w14:textId="55556C3E" w:rsidR="00841D82" w:rsidRPr="002206C3" w:rsidRDefault="00841D82" w:rsidP="00841D82">
            <w:pPr>
              <w:rPr>
                <w:rFonts w:ascii="Arial" w:eastAsia="Arial Unicode MS" w:hAnsi="Arial" w:cs="Arial"/>
                <w:sz w:val="28"/>
                <w:szCs w:val="28"/>
                <w:lang w:eastAsia="en-GB"/>
              </w:rPr>
            </w:pPr>
            <w:r w:rsidRPr="002206C3">
              <w:rPr>
                <w:rFonts w:ascii="Arial" w:eastAsia="Times New Roman" w:hAnsi="Arial" w:cs="Arial"/>
                <w:sz w:val="28"/>
                <w:szCs w:val="28"/>
                <w:lang w:eastAsia="en-GB"/>
              </w:rPr>
              <w:t>Updates provisions of 1985 Act</w:t>
            </w:r>
          </w:p>
        </w:tc>
      </w:tr>
      <w:tr w:rsidR="00841D82" w:rsidRPr="00452465" w14:paraId="259BDB88"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34E47D25" w14:textId="6741A59A"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Housing Act 2004</w:t>
            </w:r>
          </w:p>
        </w:tc>
        <w:tc>
          <w:tcPr>
            <w:tcW w:w="5419" w:type="dxa"/>
            <w:tcBorders>
              <w:top w:val="single" w:sz="4" w:space="0" w:color="auto"/>
              <w:left w:val="nil"/>
              <w:bottom w:val="single" w:sz="4" w:space="0" w:color="auto"/>
              <w:right w:val="single" w:sz="4" w:space="0" w:color="auto"/>
            </w:tcBorders>
            <w:shd w:val="clear" w:color="auto" w:fill="auto"/>
          </w:tcPr>
          <w:p w14:paraId="3CA1C8A9" w14:textId="5C7B03CC"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Duties and powers to take enforcement action in respect of housing conditions. Licensing of HMOs and other dwellings</w:t>
            </w:r>
          </w:p>
        </w:tc>
      </w:tr>
      <w:tr w:rsidR="00841D82" w:rsidRPr="00452465" w14:paraId="4FF156C2"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0B8E61C5" w14:textId="789A3673"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Housing Grants, Construction and Regeneration Act 1996</w:t>
            </w:r>
          </w:p>
        </w:tc>
        <w:tc>
          <w:tcPr>
            <w:tcW w:w="5419" w:type="dxa"/>
            <w:tcBorders>
              <w:top w:val="single" w:sz="4" w:space="0" w:color="auto"/>
              <w:left w:val="nil"/>
              <w:bottom w:val="single" w:sz="4" w:space="0" w:color="auto"/>
              <w:right w:val="single" w:sz="4" w:space="0" w:color="auto"/>
            </w:tcBorders>
            <w:shd w:val="clear" w:color="auto" w:fill="auto"/>
          </w:tcPr>
          <w:p w14:paraId="704987F3" w14:textId="4F27E225"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Fitness provisions in relation to renovation and group repair schemes.  Power to issue deferred action notices and to charge for enforcement action</w:t>
            </w:r>
          </w:p>
        </w:tc>
      </w:tr>
      <w:tr w:rsidR="00841D82" w:rsidRPr="00452465" w14:paraId="2079932E"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599FBB9A" w14:textId="73101297"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lastRenderedPageBreak/>
              <w:t>Housing (Wales) Act 2014</w:t>
            </w:r>
          </w:p>
        </w:tc>
        <w:tc>
          <w:tcPr>
            <w:tcW w:w="5419" w:type="dxa"/>
            <w:tcBorders>
              <w:top w:val="single" w:sz="4" w:space="0" w:color="auto"/>
              <w:left w:val="nil"/>
              <w:bottom w:val="single" w:sz="4" w:space="0" w:color="auto"/>
              <w:right w:val="single" w:sz="4" w:space="0" w:color="auto"/>
            </w:tcBorders>
            <w:shd w:val="clear" w:color="auto" w:fill="auto"/>
          </w:tcPr>
          <w:p w14:paraId="5FECF4D6" w14:textId="4AA6249D"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Powers to take enforcement action against unregistered or unlicensed landlords and agents</w:t>
            </w:r>
          </w:p>
        </w:tc>
      </w:tr>
      <w:tr w:rsidR="00841D82" w:rsidRPr="00452465" w14:paraId="484C132D"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21104359" w14:textId="29888C3A"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Land Compensation Act 1973</w:t>
            </w:r>
          </w:p>
        </w:tc>
        <w:tc>
          <w:tcPr>
            <w:tcW w:w="5419" w:type="dxa"/>
            <w:tcBorders>
              <w:top w:val="single" w:sz="4" w:space="0" w:color="auto"/>
              <w:left w:val="nil"/>
              <w:bottom w:val="single" w:sz="4" w:space="0" w:color="auto"/>
              <w:right w:val="single" w:sz="4" w:space="0" w:color="auto"/>
            </w:tcBorders>
            <w:shd w:val="clear" w:color="auto" w:fill="auto"/>
          </w:tcPr>
          <w:p w14:paraId="07F4757E" w14:textId="76784F9B"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Matters relating to demolition orders</w:t>
            </w:r>
          </w:p>
        </w:tc>
      </w:tr>
      <w:tr w:rsidR="00841D82" w:rsidRPr="00452465" w14:paraId="228E9B46"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7345B6F6" w14:textId="53E79A5B"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Land Drainage Act 1991</w:t>
            </w:r>
          </w:p>
        </w:tc>
        <w:tc>
          <w:tcPr>
            <w:tcW w:w="5419" w:type="dxa"/>
            <w:tcBorders>
              <w:top w:val="single" w:sz="4" w:space="0" w:color="auto"/>
              <w:left w:val="nil"/>
              <w:bottom w:val="single" w:sz="4" w:space="0" w:color="auto"/>
              <w:right w:val="single" w:sz="4" w:space="0" w:color="auto"/>
            </w:tcBorders>
            <w:shd w:val="clear" w:color="auto" w:fill="auto"/>
          </w:tcPr>
          <w:p w14:paraId="5488E38E" w14:textId="77196B4C"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Drainage of surface water from land</w:t>
            </w:r>
          </w:p>
        </w:tc>
      </w:tr>
      <w:tr w:rsidR="00841D82" w:rsidRPr="00452465" w14:paraId="07189CD6"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1998CC1B" w14:textId="56456408"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Landlord and Tenant Act 1985</w:t>
            </w:r>
          </w:p>
        </w:tc>
        <w:tc>
          <w:tcPr>
            <w:tcW w:w="5419" w:type="dxa"/>
            <w:tcBorders>
              <w:top w:val="single" w:sz="4" w:space="0" w:color="auto"/>
              <w:left w:val="nil"/>
              <w:bottom w:val="single" w:sz="4" w:space="0" w:color="auto"/>
              <w:right w:val="single" w:sz="4" w:space="0" w:color="auto"/>
            </w:tcBorders>
            <w:shd w:val="clear" w:color="auto" w:fill="auto"/>
          </w:tcPr>
          <w:p w14:paraId="15DAD48B" w14:textId="3F1B59C7"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 xml:space="preserve">Deals with illegal eviction and harassment </w:t>
            </w:r>
          </w:p>
        </w:tc>
      </w:tr>
      <w:tr w:rsidR="00841D82" w:rsidRPr="00452465" w14:paraId="586F5B79"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73FF3478" w14:textId="4315264B"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Law of Property Act 1925</w:t>
            </w:r>
          </w:p>
        </w:tc>
        <w:tc>
          <w:tcPr>
            <w:tcW w:w="5419" w:type="dxa"/>
            <w:tcBorders>
              <w:top w:val="single" w:sz="4" w:space="0" w:color="auto"/>
              <w:left w:val="nil"/>
              <w:bottom w:val="single" w:sz="4" w:space="0" w:color="auto"/>
              <w:right w:val="single" w:sz="4" w:space="0" w:color="auto"/>
            </w:tcBorders>
            <w:shd w:val="clear" w:color="auto" w:fill="auto"/>
          </w:tcPr>
          <w:p w14:paraId="208CE664" w14:textId="1D6AF652"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Enforced Sales Procedure for Empty Properties and Debt Recovery</w:t>
            </w:r>
          </w:p>
        </w:tc>
      </w:tr>
      <w:tr w:rsidR="00841D82" w:rsidRPr="00452465" w14:paraId="70624EDA"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3BEEF3AB" w14:textId="0677EAEC"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Local Government and Housing Act 1989</w:t>
            </w:r>
          </w:p>
        </w:tc>
        <w:tc>
          <w:tcPr>
            <w:tcW w:w="5419" w:type="dxa"/>
            <w:tcBorders>
              <w:top w:val="single" w:sz="4" w:space="0" w:color="auto"/>
              <w:left w:val="nil"/>
              <w:bottom w:val="single" w:sz="4" w:space="0" w:color="auto"/>
              <w:right w:val="single" w:sz="4" w:space="0" w:color="auto"/>
            </w:tcBorders>
            <w:shd w:val="clear" w:color="auto" w:fill="auto"/>
          </w:tcPr>
          <w:p w14:paraId="5906AE87" w14:textId="417C1E99"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Matters relating to housing fitness and regeneration</w:t>
            </w:r>
          </w:p>
        </w:tc>
      </w:tr>
      <w:tr w:rsidR="00841D82" w:rsidRPr="00452465" w14:paraId="5CC11FC6"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5F6D6A79" w14:textId="77ECDFFE"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Merchant Shipping Act 1979</w:t>
            </w:r>
          </w:p>
        </w:tc>
        <w:tc>
          <w:tcPr>
            <w:tcW w:w="5419" w:type="dxa"/>
            <w:tcBorders>
              <w:top w:val="single" w:sz="4" w:space="0" w:color="auto"/>
              <w:left w:val="nil"/>
              <w:bottom w:val="single" w:sz="4" w:space="0" w:color="auto"/>
              <w:right w:val="single" w:sz="4" w:space="0" w:color="auto"/>
            </w:tcBorders>
            <w:shd w:val="clear" w:color="auto" w:fill="auto"/>
          </w:tcPr>
          <w:p w14:paraId="039A97E0" w14:textId="555A1725"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Safety and welfare of ships</w:t>
            </w:r>
          </w:p>
        </w:tc>
      </w:tr>
      <w:tr w:rsidR="00841D82" w:rsidRPr="00452465" w14:paraId="77193725"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47504711" w14:textId="1D657736"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Mobile Homes (Wales) Act 2013</w:t>
            </w:r>
          </w:p>
        </w:tc>
        <w:tc>
          <w:tcPr>
            <w:tcW w:w="5419" w:type="dxa"/>
            <w:tcBorders>
              <w:top w:val="single" w:sz="4" w:space="0" w:color="auto"/>
              <w:left w:val="nil"/>
              <w:bottom w:val="single" w:sz="4" w:space="0" w:color="auto"/>
              <w:right w:val="single" w:sz="4" w:space="0" w:color="auto"/>
            </w:tcBorders>
            <w:shd w:val="clear" w:color="auto" w:fill="auto"/>
          </w:tcPr>
          <w:p w14:paraId="6DC3441E" w14:textId="589B1454"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Licensing of Park Homes sites</w:t>
            </w:r>
          </w:p>
        </w:tc>
      </w:tr>
      <w:tr w:rsidR="00841D82" w:rsidRPr="00452465" w14:paraId="358FE173"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4662A098" w14:textId="6BC8BDEF" w:rsidR="00841D82" w:rsidRPr="002206C3" w:rsidRDefault="00841D82" w:rsidP="00841D82">
            <w:pPr>
              <w:rPr>
                <w:rFonts w:ascii="Arial" w:eastAsia="Times New Roman" w:hAnsi="Arial" w:cs="Arial"/>
                <w:sz w:val="28"/>
                <w:szCs w:val="28"/>
                <w:lang w:eastAsia="en-GB"/>
              </w:rPr>
            </w:pPr>
            <w:proofErr w:type="gramStart"/>
            <w:r w:rsidRPr="002206C3">
              <w:rPr>
                <w:rFonts w:ascii="Arial" w:eastAsia="Times New Roman" w:hAnsi="Arial" w:cs="Arial"/>
                <w:sz w:val="28"/>
                <w:szCs w:val="28"/>
                <w:lang w:eastAsia="en-GB"/>
              </w:rPr>
              <w:t>Motor Cycle</w:t>
            </w:r>
            <w:proofErr w:type="gramEnd"/>
            <w:r w:rsidRPr="002206C3">
              <w:rPr>
                <w:rFonts w:ascii="Arial" w:eastAsia="Times New Roman" w:hAnsi="Arial" w:cs="Arial"/>
                <w:sz w:val="28"/>
                <w:szCs w:val="28"/>
                <w:lang w:eastAsia="en-GB"/>
              </w:rPr>
              <w:t xml:space="preserve"> (Noise) Act 1987</w:t>
            </w:r>
          </w:p>
        </w:tc>
        <w:tc>
          <w:tcPr>
            <w:tcW w:w="5419" w:type="dxa"/>
            <w:tcBorders>
              <w:top w:val="single" w:sz="4" w:space="0" w:color="auto"/>
              <w:left w:val="nil"/>
              <w:bottom w:val="single" w:sz="4" w:space="0" w:color="auto"/>
              <w:right w:val="single" w:sz="4" w:space="0" w:color="auto"/>
            </w:tcBorders>
            <w:shd w:val="clear" w:color="auto" w:fill="auto"/>
          </w:tcPr>
          <w:p w14:paraId="50B7C866" w14:textId="0F2B6CC4"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 xml:space="preserve">Regulates the sale of exhaust systems for </w:t>
            </w:r>
            <w:proofErr w:type="gramStart"/>
            <w:r w:rsidRPr="002206C3">
              <w:rPr>
                <w:rFonts w:ascii="Arial" w:eastAsia="Times New Roman" w:hAnsi="Arial" w:cs="Arial"/>
                <w:sz w:val="28"/>
                <w:szCs w:val="28"/>
                <w:lang w:eastAsia="en-GB"/>
              </w:rPr>
              <w:t>motor cycles</w:t>
            </w:r>
            <w:proofErr w:type="gramEnd"/>
          </w:p>
        </w:tc>
      </w:tr>
      <w:tr w:rsidR="00841D82" w:rsidRPr="00452465" w14:paraId="0C887DC9"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15EA75A2" w14:textId="6B4E4D67"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National Assistance Act 1948</w:t>
            </w:r>
          </w:p>
        </w:tc>
        <w:tc>
          <w:tcPr>
            <w:tcW w:w="5419" w:type="dxa"/>
            <w:tcBorders>
              <w:top w:val="single" w:sz="4" w:space="0" w:color="auto"/>
              <w:left w:val="nil"/>
              <w:bottom w:val="single" w:sz="4" w:space="0" w:color="auto"/>
              <w:right w:val="single" w:sz="4" w:space="0" w:color="auto"/>
            </w:tcBorders>
            <w:shd w:val="clear" w:color="auto" w:fill="auto"/>
          </w:tcPr>
          <w:p w14:paraId="5EAF7781" w14:textId="35FC49E7"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Allowing people in need of care and attention to be removed to suitable premises</w:t>
            </w:r>
          </w:p>
        </w:tc>
      </w:tr>
      <w:tr w:rsidR="00841D82" w:rsidRPr="00452465" w14:paraId="42C94415"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6AF27576" w14:textId="3E45B32B"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National Assistance (Amendment) Act 1951</w:t>
            </w:r>
          </w:p>
        </w:tc>
        <w:tc>
          <w:tcPr>
            <w:tcW w:w="5419" w:type="dxa"/>
            <w:tcBorders>
              <w:top w:val="single" w:sz="4" w:space="0" w:color="auto"/>
              <w:left w:val="nil"/>
              <w:bottom w:val="single" w:sz="4" w:space="0" w:color="auto"/>
              <w:right w:val="single" w:sz="4" w:space="0" w:color="auto"/>
            </w:tcBorders>
            <w:shd w:val="clear" w:color="auto" w:fill="auto"/>
          </w:tcPr>
          <w:p w14:paraId="7291146B" w14:textId="12F754C9"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Amends the above</w:t>
            </w:r>
          </w:p>
        </w:tc>
      </w:tr>
      <w:tr w:rsidR="00841D82" w:rsidRPr="00452465" w14:paraId="537819CF"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52EDBE31" w14:textId="418306C5"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Noise and Statutory Nuisance Act 1993</w:t>
            </w:r>
          </w:p>
        </w:tc>
        <w:tc>
          <w:tcPr>
            <w:tcW w:w="5419" w:type="dxa"/>
            <w:tcBorders>
              <w:top w:val="single" w:sz="4" w:space="0" w:color="auto"/>
              <w:left w:val="nil"/>
              <w:bottom w:val="single" w:sz="4" w:space="0" w:color="auto"/>
              <w:right w:val="single" w:sz="4" w:space="0" w:color="auto"/>
            </w:tcBorders>
            <w:shd w:val="clear" w:color="auto" w:fill="auto"/>
          </w:tcPr>
          <w:p w14:paraId="05A62F7A" w14:textId="5AA794F9"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Made noise in streets a statutory nuisance. Amended COPA re. Loudspeakers</w:t>
            </w:r>
          </w:p>
        </w:tc>
      </w:tr>
      <w:tr w:rsidR="00841D82" w:rsidRPr="00452465" w14:paraId="6B5AA3D6"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3BBFE31D" w14:textId="0F4C2701"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Noise Act 1996</w:t>
            </w:r>
          </w:p>
        </w:tc>
        <w:tc>
          <w:tcPr>
            <w:tcW w:w="5419" w:type="dxa"/>
            <w:tcBorders>
              <w:top w:val="single" w:sz="4" w:space="0" w:color="auto"/>
              <w:left w:val="nil"/>
              <w:bottom w:val="single" w:sz="4" w:space="0" w:color="auto"/>
              <w:right w:val="single" w:sz="4" w:space="0" w:color="auto"/>
            </w:tcBorders>
            <w:shd w:val="clear" w:color="auto" w:fill="auto"/>
          </w:tcPr>
          <w:p w14:paraId="4B7890DF" w14:textId="77811851" w:rsidR="00841D82" w:rsidRPr="002206C3" w:rsidRDefault="00841D82" w:rsidP="00841D82">
            <w:pPr>
              <w:rPr>
                <w:rFonts w:ascii="Arial" w:eastAsia="Times New Roman" w:hAnsi="Arial" w:cs="Arial"/>
                <w:sz w:val="28"/>
                <w:szCs w:val="28"/>
                <w:lang w:eastAsia="en-GB"/>
              </w:rPr>
            </w:pPr>
            <w:proofErr w:type="gramStart"/>
            <w:r w:rsidRPr="002206C3">
              <w:rPr>
                <w:rFonts w:ascii="Arial" w:eastAsia="Times New Roman" w:hAnsi="Arial" w:cs="Arial"/>
                <w:sz w:val="28"/>
                <w:szCs w:val="28"/>
                <w:lang w:eastAsia="en-GB"/>
              </w:rPr>
              <w:t>Night time</w:t>
            </w:r>
            <w:proofErr w:type="gramEnd"/>
            <w:r w:rsidRPr="002206C3">
              <w:rPr>
                <w:rFonts w:ascii="Arial" w:eastAsia="Times New Roman" w:hAnsi="Arial" w:cs="Arial"/>
                <w:sz w:val="28"/>
                <w:szCs w:val="28"/>
                <w:lang w:eastAsia="en-GB"/>
              </w:rPr>
              <w:t xml:space="preserve"> noise offence</w:t>
            </w:r>
          </w:p>
        </w:tc>
      </w:tr>
      <w:tr w:rsidR="00841D82" w:rsidRPr="00452465" w14:paraId="2EF1E821"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62368042" w14:textId="11630824"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Offices, Shops and Railway Premises Act 1963</w:t>
            </w:r>
          </w:p>
        </w:tc>
        <w:tc>
          <w:tcPr>
            <w:tcW w:w="5419" w:type="dxa"/>
            <w:tcBorders>
              <w:top w:val="single" w:sz="4" w:space="0" w:color="auto"/>
              <w:left w:val="nil"/>
              <w:bottom w:val="single" w:sz="4" w:space="0" w:color="auto"/>
              <w:right w:val="single" w:sz="4" w:space="0" w:color="auto"/>
            </w:tcBorders>
            <w:shd w:val="clear" w:color="auto" w:fill="auto"/>
          </w:tcPr>
          <w:p w14:paraId="1F3C11DD" w14:textId="77777777"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 xml:space="preserve">Enforces health and safety requirements in offices, shops and railway </w:t>
            </w:r>
            <w:proofErr w:type="gramStart"/>
            <w:r w:rsidRPr="002206C3">
              <w:rPr>
                <w:rFonts w:ascii="Arial" w:eastAsia="Times New Roman" w:hAnsi="Arial" w:cs="Arial"/>
                <w:sz w:val="28"/>
                <w:szCs w:val="28"/>
                <w:lang w:eastAsia="en-GB"/>
              </w:rPr>
              <w:t>premises</w:t>
            </w:r>
            <w:proofErr w:type="gramEnd"/>
          </w:p>
          <w:p w14:paraId="5FE352F2" w14:textId="77777777" w:rsidR="00841D82" w:rsidRPr="002206C3" w:rsidRDefault="00841D82" w:rsidP="00841D82">
            <w:pPr>
              <w:rPr>
                <w:rFonts w:ascii="Arial" w:eastAsia="Times New Roman" w:hAnsi="Arial" w:cs="Arial"/>
                <w:sz w:val="28"/>
                <w:szCs w:val="28"/>
                <w:lang w:eastAsia="en-GB"/>
              </w:rPr>
            </w:pPr>
          </w:p>
        </w:tc>
      </w:tr>
      <w:tr w:rsidR="00841D82" w:rsidRPr="00452465" w14:paraId="1B1B1FDB"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69AE8D36" w14:textId="7AA1D9CA"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Pollution Prevention and Control Act 1999</w:t>
            </w:r>
          </w:p>
        </w:tc>
        <w:tc>
          <w:tcPr>
            <w:tcW w:w="5419" w:type="dxa"/>
            <w:tcBorders>
              <w:top w:val="single" w:sz="4" w:space="0" w:color="auto"/>
              <w:left w:val="nil"/>
              <w:bottom w:val="single" w:sz="4" w:space="0" w:color="auto"/>
              <w:right w:val="single" w:sz="4" w:space="0" w:color="auto"/>
            </w:tcBorders>
            <w:shd w:val="clear" w:color="auto" w:fill="auto"/>
          </w:tcPr>
          <w:p w14:paraId="686C3ADD" w14:textId="2E2D144B"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Regulation of certain types of industrial activities to prevent pollution</w:t>
            </w:r>
          </w:p>
        </w:tc>
      </w:tr>
      <w:tr w:rsidR="00841D82" w:rsidRPr="00452465" w14:paraId="29AD7CF9"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44B20963" w14:textId="7FA020B7"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lastRenderedPageBreak/>
              <w:t>Prevention of Damage by Pests Act 1949</w:t>
            </w:r>
          </w:p>
        </w:tc>
        <w:tc>
          <w:tcPr>
            <w:tcW w:w="5419" w:type="dxa"/>
            <w:tcBorders>
              <w:top w:val="single" w:sz="4" w:space="0" w:color="auto"/>
              <w:left w:val="nil"/>
              <w:bottom w:val="single" w:sz="4" w:space="0" w:color="auto"/>
              <w:right w:val="single" w:sz="4" w:space="0" w:color="auto"/>
            </w:tcBorders>
            <w:shd w:val="clear" w:color="auto" w:fill="auto"/>
          </w:tcPr>
          <w:p w14:paraId="7D1F0270" w14:textId="3D13F887"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Allows the clearance of overgrown land that can harbour rodents and to bait for rats</w:t>
            </w:r>
          </w:p>
        </w:tc>
      </w:tr>
      <w:tr w:rsidR="00841D82" w:rsidRPr="00452465" w14:paraId="29FB97EC"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3F13C041" w14:textId="340011AD"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Private Water Supplies (Wales) Regulations 2010</w:t>
            </w:r>
          </w:p>
        </w:tc>
        <w:tc>
          <w:tcPr>
            <w:tcW w:w="5419" w:type="dxa"/>
            <w:tcBorders>
              <w:top w:val="single" w:sz="4" w:space="0" w:color="auto"/>
              <w:left w:val="nil"/>
              <w:bottom w:val="single" w:sz="4" w:space="0" w:color="auto"/>
              <w:right w:val="single" w:sz="4" w:space="0" w:color="auto"/>
            </w:tcBorders>
            <w:shd w:val="clear" w:color="auto" w:fill="auto"/>
          </w:tcPr>
          <w:p w14:paraId="73C364B6" w14:textId="01B2E4A1"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Sampling analysing entry inspection and enforcement relating to private water supplies.</w:t>
            </w:r>
          </w:p>
        </w:tc>
      </w:tr>
      <w:tr w:rsidR="00841D82" w:rsidRPr="00452465" w14:paraId="12C902ED"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30329C49" w14:textId="4481F76B"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Public Health Act 1875</w:t>
            </w:r>
          </w:p>
        </w:tc>
        <w:tc>
          <w:tcPr>
            <w:tcW w:w="5419" w:type="dxa"/>
            <w:tcBorders>
              <w:top w:val="single" w:sz="4" w:space="0" w:color="auto"/>
              <w:left w:val="nil"/>
              <w:bottom w:val="single" w:sz="4" w:space="0" w:color="auto"/>
              <w:right w:val="single" w:sz="4" w:space="0" w:color="auto"/>
            </w:tcBorders>
            <w:shd w:val="clear" w:color="auto" w:fill="auto"/>
          </w:tcPr>
          <w:p w14:paraId="20A270AB" w14:textId="48FD9BFD"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Pollution of water by gas washings; byelaws for public</w:t>
            </w:r>
          </w:p>
        </w:tc>
      </w:tr>
      <w:tr w:rsidR="00841D82" w:rsidRPr="00452465" w14:paraId="167C9BA7"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1F7E4B7E" w14:textId="456C0B77"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Public Health Acts Amendment Act 1907</w:t>
            </w:r>
          </w:p>
        </w:tc>
        <w:tc>
          <w:tcPr>
            <w:tcW w:w="5419" w:type="dxa"/>
            <w:tcBorders>
              <w:top w:val="single" w:sz="4" w:space="0" w:color="auto"/>
              <w:left w:val="nil"/>
              <w:bottom w:val="single" w:sz="4" w:space="0" w:color="auto"/>
              <w:right w:val="single" w:sz="4" w:space="0" w:color="auto"/>
            </w:tcBorders>
            <w:shd w:val="clear" w:color="auto" w:fill="auto"/>
          </w:tcPr>
          <w:p w14:paraId="4B22F0CC" w14:textId="5D00BE1A"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Licensing pleasure boats, control of animals driven in street</w:t>
            </w:r>
          </w:p>
        </w:tc>
      </w:tr>
      <w:tr w:rsidR="00841D82" w:rsidRPr="00452465" w14:paraId="60420DDC"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41CFBD58" w14:textId="611A9254"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Public Health Act 1936</w:t>
            </w:r>
          </w:p>
        </w:tc>
        <w:tc>
          <w:tcPr>
            <w:tcW w:w="5419" w:type="dxa"/>
            <w:tcBorders>
              <w:top w:val="single" w:sz="4" w:space="0" w:color="auto"/>
              <w:left w:val="nil"/>
              <w:bottom w:val="single" w:sz="4" w:space="0" w:color="auto"/>
              <w:right w:val="single" w:sz="4" w:space="0" w:color="auto"/>
            </w:tcBorders>
            <w:shd w:val="clear" w:color="auto" w:fill="auto"/>
          </w:tcPr>
          <w:p w14:paraId="599FBDD2" w14:textId="536C7F73"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Deals with drainage and sewers; filthy and verminous premises, statutory nuisance</w:t>
            </w:r>
          </w:p>
        </w:tc>
      </w:tr>
      <w:tr w:rsidR="00841D82" w:rsidRPr="00452465" w14:paraId="42A7D4E4"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3B9EF5A3" w14:textId="77777777"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Public Health Act 1961</w:t>
            </w:r>
          </w:p>
          <w:p w14:paraId="3429052B" w14:textId="77777777" w:rsidR="00841D82" w:rsidRPr="002206C3" w:rsidRDefault="00841D82" w:rsidP="00841D82">
            <w:pPr>
              <w:rPr>
                <w:rFonts w:ascii="Arial" w:eastAsia="Times New Roman" w:hAnsi="Arial" w:cs="Arial"/>
                <w:sz w:val="28"/>
                <w:szCs w:val="28"/>
                <w:lang w:eastAsia="en-GB"/>
              </w:rPr>
            </w:pPr>
          </w:p>
        </w:tc>
        <w:tc>
          <w:tcPr>
            <w:tcW w:w="5419" w:type="dxa"/>
            <w:tcBorders>
              <w:top w:val="single" w:sz="4" w:space="0" w:color="auto"/>
              <w:left w:val="nil"/>
              <w:bottom w:val="single" w:sz="4" w:space="0" w:color="auto"/>
              <w:right w:val="single" w:sz="4" w:space="0" w:color="auto"/>
            </w:tcBorders>
            <w:shd w:val="clear" w:color="auto" w:fill="auto"/>
          </w:tcPr>
          <w:p w14:paraId="24B80516" w14:textId="5C423AA4"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Drainage problems</w:t>
            </w:r>
          </w:p>
        </w:tc>
      </w:tr>
      <w:tr w:rsidR="00841D82" w:rsidRPr="00452465" w14:paraId="3832FD7F"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28F17FBB" w14:textId="1733B660"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Public Health (Control of Disease) Act 1984</w:t>
            </w:r>
          </w:p>
        </w:tc>
        <w:tc>
          <w:tcPr>
            <w:tcW w:w="5419" w:type="dxa"/>
            <w:tcBorders>
              <w:top w:val="single" w:sz="4" w:space="0" w:color="auto"/>
              <w:left w:val="nil"/>
              <w:bottom w:val="single" w:sz="4" w:space="0" w:color="auto"/>
              <w:right w:val="single" w:sz="4" w:space="0" w:color="auto"/>
            </w:tcBorders>
            <w:shd w:val="clear" w:color="auto" w:fill="auto"/>
          </w:tcPr>
          <w:p w14:paraId="53BDECD1" w14:textId="35E82E0F"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To control disease to establish port health authorities and to regulate lodging-houses and canal boats. Public Health Funerals</w:t>
            </w:r>
          </w:p>
        </w:tc>
      </w:tr>
      <w:tr w:rsidR="00841D82" w:rsidRPr="00452465" w14:paraId="7964902E"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15C04054" w14:textId="21FC3810"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Public Health (Drainage of Trade Premises) Act 1937</w:t>
            </w:r>
          </w:p>
        </w:tc>
        <w:tc>
          <w:tcPr>
            <w:tcW w:w="5419" w:type="dxa"/>
            <w:tcBorders>
              <w:top w:val="single" w:sz="4" w:space="0" w:color="auto"/>
              <w:left w:val="nil"/>
              <w:bottom w:val="single" w:sz="4" w:space="0" w:color="auto"/>
              <w:right w:val="single" w:sz="4" w:space="0" w:color="auto"/>
            </w:tcBorders>
            <w:shd w:val="clear" w:color="auto" w:fill="auto"/>
          </w:tcPr>
          <w:p w14:paraId="0B70972F" w14:textId="63FF8152"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To control the discharge of trade effluents onto public sewers</w:t>
            </w:r>
          </w:p>
        </w:tc>
      </w:tr>
      <w:tr w:rsidR="00841D82" w:rsidRPr="00452465" w14:paraId="57D21C91"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74754D6F" w14:textId="329EB966"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Public Health (Recurring Nuisances) Act 1969</w:t>
            </w:r>
          </w:p>
        </w:tc>
        <w:tc>
          <w:tcPr>
            <w:tcW w:w="5419" w:type="dxa"/>
            <w:tcBorders>
              <w:top w:val="single" w:sz="4" w:space="0" w:color="auto"/>
              <w:left w:val="nil"/>
              <w:bottom w:val="single" w:sz="4" w:space="0" w:color="auto"/>
              <w:right w:val="single" w:sz="4" w:space="0" w:color="auto"/>
            </w:tcBorders>
            <w:shd w:val="clear" w:color="auto" w:fill="auto"/>
          </w:tcPr>
          <w:p w14:paraId="53289B13" w14:textId="0E3B45EA"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Additional powers to deal with recurring statutory nuisances</w:t>
            </w:r>
          </w:p>
        </w:tc>
      </w:tr>
      <w:tr w:rsidR="00841D82" w:rsidRPr="00452465" w14:paraId="219FC677"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1034AA69" w14:textId="098D888B"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Public Health (Wales) Act 2017</w:t>
            </w:r>
          </w:p>
        </w:tc>
        <w:tc>
          <w:tcPr>
            <w:tcW w:w="5419" w:type="dxa"/>
            <w:tcBorders>
              <w:top w:val="single" w:sz="4" w:space="0" w:color="auto"/>
              <w:left w:val="nil"/>
              <w:bottom w:val="single" w:sz="4" w:space="0" w:color="auto"/>
              <w:right w:val="single" w:sz="4" w:space="0" w:color="auto"/>
            </w:tcBorders>
            <w:shd w:val="clear" w:color="auto" w:fill="auto"/>
          </w:tcPr>
          <w:p w14:paraId="4F7A4B18" w14:textId="15BBF0A6"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 xml:space="preserve">Deals with control of tobacco/nicotine products and procedures relating to acupuncture, body piercing, </w:t>
            </w:r>
            <w:proofErr w:type="gramStart"/>
            <w:r w:rsidRPr="002206C3">
              <w:rPr>
                <w:rFonts w:ascii="Arial" w:eastAsia="Times New Roman" w:hAnsi="Arial" w:cs="Arial"/>
                <w:sz w:val="28"/>
                <w:szCs w:val="28"/>
                <w:lang w:eastAsia="en-GB"/>
              </w:rPr>
              <w:t>electrolysis</w:t>
            </w:r>
            <w:proofErr w:type="gramEnd"/>
            <w:r w:rsidRPr="002206C3">
              <w:rPr>
                <w:rFonts w:ascii="Arial" w:eastAsia="Times New Roman" w:hAnsi="Arial" w:cs="Arial"/>
                <w:sz w:val="28"/>
                <w:szCs w:val="28"/>
                <w:lang w:eastAsia="en-GB"/>
              </w:rPr>
              <w:t xml:space="preserve"> and tattooing</w:t>
            </w:r>
          </w:p>
        </w:tc>
      </w:tr>
      <w:tr w:rsidR="00841D82" w:rsidRPr="00452465" w14:paraId="4B7D3706" w14:textId="77777777" w:rsidTr="00841D82">
        <w:trPr>
          <w:trHeight w:val="255"/>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29FD1342" w14:textId="1DB4BE9E"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West Glamorgan Act 1987</w:t>
            </w:r>
          </w:p>
        </w:tc>
        <w:tc>
          <w:tcPr>
            <w:tcW w:w="5419" w:type="dxa"/>
            <w:tcBorders>
              <w:top w:val="single" w:sz="4" w:space="0" w:color="auto"/>
              <w:left w:val="nil"/>
              <w:bottom w:val="single" w:sz="4" w:space="0" w:color="auto"/>
              <w:right w:val="single" w:sz="4" w:space="0" w:color="auto"/>
            </w:tcBorders>
            <w:shd w:val="clear" w:color="auto" w:fill="auto"/>
          </w:tcPr>
          <w:p w14:paraId="6CD8929B" w14:textId="3A017A48" w:rsidR="00841D82" w:rsidRPr="002206C3" w:rsidRDefault="00841D82" w:rsidP="00841D82">
            <w:pPr>
              <w:rPr>
                <w:rFonts w:ascii="Arial" w:eastAsia="Times New Roman" w:hAnsi="Arial" w:cs="Arial"/>
                <w:sz w:val="28"/>
                <w:szCs w:val="28"/>
                <w:lang w:eastAsia="en-GB"/>
              </w:rPr>
            </w:pPr>
            <w:r w:rsidRPr="002206C3">
              <w:rPr>
                <w:rFonts w:ascii="Arial" w:eastAsia="Times New Roman" w:hAnsi="Arial" w:cs="Arial"/>
                <w:sz w:val="28"/>
                <w:szCs w:val="28"/>
                <w:lang w:eastAsia="en-GB"/>
              </w:rPr>
              <w:t>Regulation of hairdressers</w:t>
            </w:r>
          </w:p>
        </w:tc>
      </w:tr>
    </w:tbl>
    <w:p w14:paraId="2E9A5B32" w14:textId="77777777" w:rsidR="00452465" w:rsidRPr="00452465" w:rsidRDefault="00452465" w:rsidP="00452465">
      <w:pPr>
        <w:spacing w:after="0" w:line="240" w:lineRule="auto"/>
        <w:rPr>
          <w:rFonts w:ascii="Arial" w:eastAsia="Times New Roman" w:hAnsi="Arial" w:cs="Arial"/>
          <w:sz w:val="28"/>
          <w:szCs w:val="28"/>
          <w:lang w:eastAsia="en-GB"/>
        </w:rPr>
      </w:pPr>
    </w:p>
    <w:tbl>
      <w:tblPr>
        <w:tblW w:w="10773" w:type="dxa"/>
        <w:tblInd w:w="-1134" w:type="dxa"/>
        <w:tblLayout w:type="fixed"/>
        <w:tblCellMar>
          <w:left w:w="0" w:type="dxa"/>
          <w:right w:w="0" w:type="dxa"/>
        </w:tblCellMar>
        <w:tblLook w:val="0000" w:firstRow="0" w:lastRow="0" w:firstColumn="0" w:lastColumn="0" w:noHBand="0" w:noVBand="0"/>
      </w:tblPr>
      <w:tblGrid>
        <w:gridCol w:w="5387"/>
        <w:gridCol w:w="5386"/>
      </w:tblGrid>
      <w:tr w:rsidR="00841D82" w:rsidRPr="002206C3" w14:paraId="3A7D20E0" w14:textId="77777777" w:rsidTr="00812483">
        <w:trPr>
          <w:trHeight w:val="375"/>
        </w:trPr>
        <w:tc>
          <w:tcPr>
            <w:tcW w:w="5387" w:type="dxa"/>
            <w:tcBorders>
              <w:top w:val="nil"/>
              <w:left w:val="nil"/>
              <w:bottom w:val="nil"/>
              <w:right w:val="nil"/>
            </w:tcBorders>
          </w:tcPr>
          <w:p w14:paraId="40BD44FD" w14:textId="77777777" w:rsidR="00841D82" w:rsidRDefault="00841D82" w:rsidP="00812483">
            <w:pPr>
              <w:rPr>
                <w:rFonts w:ascii="Arial" w:eastAsia="Times New Roman" w:hAnsi="Arial" w:cs="Arial"/>
                <w:b/>
                <w:sz w:val="28"/>
                <w:szCs w:val="28"/>
                <w:lang w:eastAsia="en-GB"/>
              </w:rPr>
            </w:pPr>
          </w:p>
          <w:p w14:paraId="65A63494" w14:textId="77777777" w:rsidR="00841D82" w:rsidRDefault="00841D82" w:rsidP="00812483">
            <w:pPr>
              <w:rPr>
                <w:rFonts w:ascii="Arial" w:eastAsia="Times New Roman" w:hAnsi="Arial" w:cs="Arial"/>
                <w:b/>
                <w:sz w:val="28"/>
                <w:szCs w:val="28"/>
                <w:lang w:eastAsia="en-GB"/>
              </w:rPr>
            </w:pPr>
          </w:p>
          <w:p w14:paraId="7B3A5A6C" w14:textId="77777777" w:rsidR="00841D82" w:rsidRDefault="00841D82" w:rsidP="00812483">
            <w:pPr>
              <w:rPr>
                <w:rFonts w:ascii="Arial" w:eastAsia="Times New Roman" w:hAnsi="Arial" w:cs="Arial"/>
                <w:b/>
                <w:sz w:val="28"/>
                <w:szCs w:val="28"/>
                <w:lang w:eastAsia="en-GB"/>
              </w:rPr>
            </w:pPr>
          </w:p>
          <w:p w14:paraId="380C6578" w14:textId="77777777" w:rsidR="00841D82" w:rsidRPr="002206C3" w:rsidRDefault="00841D82" w:rsidP="00812483">
            <w:pPr>
              <w:rPr>
                <w:rFonts w:ascii="Arial" w:eastAsia="Times New Roman" w:hAnsi="Arial" w:cs="Arial"/>
                <w:b/>
                <w:sz w:val="28"/>
                <w:szCs w:val="28"/>
                <w:lang w:eastAsia="en-GB"/>
              </w:rPr>
            </w:pPr>
            <w:r w:rsidRPr="002206C3">
              <w:rPr>
                <w:rFonts w:ascii="Arial" w:eastAsia="Times New Roman" w:hAnsi="Arial" w:cs="Arial"/>
                <w:b/>
                <w:sz w:val="28"/>
                <w:szCs w:val="28"/>
                <w:lang w:eastAsia="en-GB"/>
              </w:rPr>
              <w:lastRenderedPageBreak/>
              <w:t>Dog Wardens</w:t>
            </w:r>
            <w:r w:rsidRPr="002206C3">
              <w:t xml:space="preserve"> </w:t>
            </w:r>
            <w:r w:rsidRPr="002206C3">
              <w:rPr>
                <w:rFonts w:ascii="Arial" w:eastAsia="Times New Roman" w:hAnsi="Arial" w:cs="Arial"/>
                <w:b/>
                <w:sz w:val="28"/>
                <w:szCs w:val="28"/>
                <w:lang w:eastAsia="en-GB"/>
              </w:rPr>
              <w:t>and Animal Impounding</w:t>
            </w:r>
          </w:p>
          <w:p w14:paraId="4E9D71FA" w14:textId="77777777" w:rsidR="00841D82" w:rsidRPr="002206C3" w:rsidRDefault="00841D82" w:rsidP="00812483">
            <w:pPr>
              <w:rPr>
                <w:rFonts w:ascii="Arial" w:eastAsia="Times New Roman" w:hAnsi="Arial" w:cs="Arial"/>
                <w:b/>
                <w:sz w:val="28"/>
                <w:szCs w:val="28"/>
                <w:lang w:eastAsia="en-GB"/>
              </w:rPr>
            </w:pPr>
          </w:p>
        </w:tc>
        <w:tc>
          <w:tcPr>
            <w:tcW w:w="5386" w:type="dxa"/>
            <w:tcBorders>
              <w:top w:val="nil"/>
              <w:left w:val="nil"/>
              <w:bottom w:val="nil"/>
              <w:right w:val="nil"/>
            </w:tcBorders>
            <w:vAlign w:val="bottom"/>
          </w:tcPr>
          <w:p w14:paraId="092A654E" w14:textId="77777777" w:rsidR="00841D82" w:rsidRPr="002206C3" w:rsidRDefault="00841D82" w:rsidP="00812483">
            <w:pPr>
              <w:rPr>
                <w:rFonts w:ascii="Arial" w:eastAsia="Times New Roman" w:hAnsi="Arial" w:cs="Arial"/>
                <w:sz w:val="28"/>
                <w:szCs w:val="28"/>
                <w:lang w:eastAsia="en-GB"/>
              </w:rPr>
            </w:pPr>
          </w:p>
        </w:tc>
      </w:tr>
      <w:tr w:rsidR="00841D82" w:rsidRPr="002206C3" w14:paraId="2D4F9476" w14:textId="77777777" w:rsidTr="00812483">
        <w:trPr>
          <w:trHeight w:val="510"/>
        </w:trPr>
        <w:tc>
          <w:tcPr>
            <w:tcW w:w="5387" w:type="dxa"/>
            <w:tcBorders>
              <w:top w:val="single" w:sz="4" w:space="0" w:color="auto"/>
              <w:left w:val="single" w:sz="4" w:space="0" w:color="auto"/>
              <w:bottom w:val="single" w:sz="4" w:space="0" w:color="auto"/>
              <w:right w:val="single" w:sz="4" w:space="0" w:color="auto"/>
            </w:tcBorders>
          </w:tcPr>
          <w:p w14:paraId="6D630C69" w14:textId="77777777" w:rsidR="00841D82" w:rsidRPr="002206C3" w:rsidRDefault="00841D82" w:rsidP="00812483">
            <w:pPr>
              <w:ind w:left="17"/>
              <w:rPr>
                <w:rFonts w:ascii="Arial" w:eastAsia="Times New Roman" w:hAnsi="Arial" w:cs="Arial"/>
                <w:sz w:val="28"/>
                <w:szCs w:val="28"/>
                <w:lang w:eastAsia="en-GB"/>
              </w:rPr>
            </w:pPr>
            <w:r w:rsidRPr="002206C3">
              <w:rPr>
                <w:rFonts w:ascii="Arial" w:eastAsia="Times New Roman" w:hAnsi="Arial" w:cs="Arial"/>
                <w:sz w:val="28"/>
                <w:szCs w:val="28"/>
                <w:lang w:eastAsia="en-GB"/>
              </w:rPr>
              <w:t>Dangerous Dogs Act 1991</w:t>
            </w:r>
          </w:p>
        </w:tc>
        <w:tc>
          <w:tcPr>
            <w:tcW w:w="5386" w:type="dxa"/>
            <w:tcBorders>
              <w:top w:val="single" w:sz="4" w:space="0" w:color="auto"/>
              <w:left w:val="nil"/>
              <w:bottom w:val="single" w:sz="4" w:space="0" w:color="auto"/>
              <w:right w:val="single" w:sz="4" w:space="0" w:color="auto"/>
            </w:tcBorders>
          </w:tcPr>
          <w:p w14:paraId="0BE00C96"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Requires certain dogs to be muzzled; powers to deal with dogs which attack people</w:t>
            </w:r>
          </w:p>
        </w:tc>
      </w:tr>
      <w:tr w:rsidR="00841D82" w:rsidRPr="002206C3" w14:paraId="01A889D6" w14:textId="77777777" w:rsidTr="00812483">
        <w:trPr>
          <w:trHeight w:val="1020"/>
        </w:trPr>
        <w:tc>
          <w:tcPr>
            <w:tcW w:w="5387" w:type="dxa"/>
            <w:tcBorders>
              <w:top w:val="nil"/>
              <w:left w:val="single" w:sz="4" w:space="0" w:color="auto"/>
              <w:bottom w:val="single" w:sz="4" w:space="0" w:color="auto"/>
              <w:right w:val="single" w:sz="4" w:space="0" w:color="auto"/>
            </w:tcBorders>
          </w:tcPr>
          <w:p w14:paraId="60FF2EA9"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Dogs Act 1906 and 1928</w:t>
            </w:r>
          </w:p>
        </w:tc>
        <w:tc>
          <w:tcPr>
            <w:tcW w:w="5386" w:type="dxa"/>
            <w:tcBorders>
              <w:top w:val="nil"/>
              <w:left w:val="nil"/>
              <w:bottom w:val="single" w:sz="4" w:space="0" w:color="auto"/>
              <w:right w:val="single" w:sz="4" w:space="0" w:color="auto"/>
            </w:tcBorders>
          </w:tcPr>
          <w:p w14:paraId="38ADE149"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Deals with unburied animal carcasses, seizure of stray dogs, owner burying of cattle carcasses to that no dog may find them.  Liability of owners of dogs re. Injuries to cattle</w:t>
            </w:r>
          </w:p>
        </w:tc>
      </w:tr>
      <w:tr w:rsidR="00841D82" w:rsidRPr="002206C3" w14:paraId="55E2228D" w14:textId="77777777" w:rsidTr="00812483">
        <w:trPr>
          <w:trHeight w:val="510"/>
        </w:trPr>
        <w:tc>
          <w:tcPr>
            <w:tcW w:w="5387" w:type="dxa"/>
            <w:tcBorders>
              <w:top w:val="nil"/>
              <w:left w:val="single" w:sz="4" w:space="0" w:color="auto"/>
              <w:bottom w:val="single" w:sz="4" w:space="0" w:color="auto"/>
              <w:right w:val="single" w:sz="4" w:space="0" w:color="auto"/>
            </w:tcBorders>
          </w:tcPr>
          <w:p w14:paraId="39BC81D4"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Environmental Protection Act 1990 section 149</w:t>
            </w:r>
          </w:p>
        </w:tc>
        <w:tc>
          <w:tcPr>
            <w:tcW w:w="5386" w:type="dxa"/>
            <w:tcBorders>
              <w:top w:val="nil"/>
              <w:left w:val="nil"/>
              <w:bottom w:val="single" w:sz="4" w:space="0" w:color="auto"/>
              <w:right w:val="single" w:sz="4" w:space="0" w:color="auto"/>
            </w:tcBorders>
          </w:tcPr>
          <w:p w14:paraId="0FCD6681"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Seizure of stray dogs; requirement to appoint officers to deal with stray dogs.</w:t>
            </w:r>
          </w:p>
        </w:tc>
      </w:tr>
      <w:tr w:rsidR="00841D82" w:rsidRPr="002206C3" w14:paraId="3C57B45A" w14:textId="77777777" w:rsidTr="00812483">
        <w:trPr>
          <w:trHeight w:val="255"/>
        </w:trPr>
        <w:tc>
          <w:tcPr>
            <w:tcW w:w="5387" w:type="dxa"/>
            <w:tcBorders>
              <w:top w:val="nil"/>
              <w:left w:val="single" w:sz="4" w:space="0" w:color="auto"/>
              <w:bottom w:val="single" w:sz="4" w:space="0" w:color="auto"/>
              <w:right w:val="single" w:sz="4" w:space="0" w:color="auto"/>
            </w:tcBorders>
          </w:tcPr>
          <w:p w14:paraId="5F546432"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Town Police Clauses Act 1847</w:t>
            </w:r>
          </w:p>
        </w:tc>
        <w:tc>
          <w:tcPr>
            <w:tcW w:w="5386" w:type="dxa"/>
            <w:tcBorders>
              <w:top w:val="nil"/>
              <w:left w:val="nil"/>
              <w:bottom w:val="single" w:sz="4" w:space="0" w:color="auto"/>
              <w:right w:val="single" w:sz="4" w:space="0" w:color="auto"/>
            </w:tcBorders>
          </w:tcPr>
          <w:p w14:paraId="4394BE5C"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Discretionary power to impound large animals</w:t>
            </w:r>
          </w:p>
        </w:tc>
      </w:tr>
    </w:tbl>
    <w:p w14:paraId="72A95FCF" w14:textId="77777777" w:rsidR="00452465" w:rsidRPr="00452465" w:rsidRDefault="00452465" w:rsidP="00452465">
      <w:pPr>
        <w:spacing w:after="0" w:line="240" w:lineRule="auto"/>
        <w:rPr>
          <w:rFonts w:ascii="Arial" w:eastAsia="Times New Roman" w:hAnsi="Arial" w:cs="Arial"/>
          <w:sz w:val="28"/>
          <w:szCs w:val="28"/>
          <w:lang w:eastAsia="en-GB"/>
        </w:rPr>
      </w:pPr>
    </w:p>
    <w:p w14:paraId="66CD6F73" w14:textId="77777777" w:rsidR="00452465" w:rsidRPr="00452465" w:rsidRDefault="00452465" w:rsidP="00452465">
      <w:pPr>
        <w:spacing w:after="0" w:line="240" w:lineRule="auto"/>
        <w:rPr>
          <w:rFonts w:ascii="Arial" w:eastAsia="Times New Roman" w:hAnsi="Arial" w:cs="Arial"/>
          <w:sz w:val="28"/>
          <w:szCs w:val="28"/>
          <w:lang w:eastAsia="en-GB"/>
        </w:rPr>
      </w:pPr>
    </w:p>
    <w:p w14:paraId="7239744D" w14:textId="77777777" w:rsidR="00452465" w:rsidRPr="00452465" w:rsidRDefault="00452465" w:rsidP="00452465">
      <w:pPr>
        <w:spacing w:after="0" w:line="240" w:lineRule="auto"/>
        <w:rPr>
          <w:rFonts w:ascii="Arial" w:eastAsia="Times New Roman" w:hAnsi="Arial" w:cs="Arial"/>
          <w:sz w:val="28"/>
          <w:szCs w:val="28"/>
          <w:lang w:eastAsia="en-GB"/>
        </w:rPr>
      </w:pPr>
    </w:p>
    <w:p w14:paraId="212FB2E6" w14:textId="77777777" w:rsidR="00452465" w:rsidRPr="00452465" w:rsidRDefault="00452465" w:rsidP="00452465">
      <w:pPr>
        <w:spacing w:after="0" w:line="240" w:lineRule="auto"/>
        <w:ind w:right="-193"/>
        <w:jc w:val="center"/>
        <w:rPr>
          <w:rFonts w:ascii="Arial" w:eastAsia="Times New Roman" w:hAnsi="Arial" w:cs="Arial"/>
          <w:b/>
          <w:sz w:val="32"/>
          <w:szCs w:val="32"/>
          <w:lang w:eastAsia="en-GB"/>
        </w:rPr>
      </w:pPr>
      <w:r w:rsidRPr="00452465">
        <w:rPr>
          <w:rFonts w:ascii="Arial" w:eastAsia="Times New Roman" w:hAnsi="Arial" w:cs="Arial"/>
          <w:sz w:val="28"/>
          <w:szCs w:val="28"/>
          <w:u w:val="single"/>
          <w:lang w:eastAsia="en-GB"/>
        </w:rPr>
        <w:br w:type="page"/>
      </w:r>
      <w:r w:rsidRPr="00452465">
        <w:rPr>
          <w:rFonts w:ascii="Arial" w:eastAsia="Times New Roman" w:hAnsi="Arial" w:cs="Arial"/>
          <w:b/>
          <w:sz w:val="32"/>
          <w:szCs w:val="32"/>
          <w:lang w:eastAsia="en-GB"/>
        </w:rPr>
        <w:lastRenderedPageBreak/>
        <w:t>SCHEDULE 2</w:t>
      </w:r>
    </w:p>
    <w:p w14:paraId="3DEEDE06" w14:textId="77777777" w:rsidR="00452465" w:rsidRPr="00452465" w:rsidRDefault="00452465" w:rsidP="00452465">
      <w:pPr>
        <w:spacing w:after="0" w:line="240" w:lineRule="auto"/>
        <w:ind w:left="720" w:right="-46"/>
        <w:rPr>
          <w:rFonts w:ascii="Arial" w:eastAsia="Times New Roman" w:hAnsi="Arial" w:cs="Arial"/>
          <w:b/>
          <w:sz w:val="28"/>
          <w:szCs w:val="28"/>
          <w:lang w:eastAsia="en-GB"/>
        </w:rPr>
      </w:pPr>
    </w:p>
    <w:p w14:paraId="4FE974C2" w14:textId="77777777" w:rsidR="00841D82" w:rsidRPr="002206C3" w:rsidRDefault="00841D82" w:rsidP="00841D82">
      <w:pPr>
        <w:ind w:left="709" w:right="-24"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1.</w:t>
      </w:r>
      <w:r w:rsidRPr="002206C3">
        <w:rPr>
          <w:rFonts w:ascii="Arial" w:eastAsia="Times New Roman" w:hAnsi="Arial" w:cs="Arial"/>
          <w:sz w:val="28"/>
          <w:szCs w:val="28"/>
          <w:lang w:eastAsia="en-GB"/>
        </w:rPr>
        <w:tab/>
        <w:t>Authority to serve Notice(s) under the Building Act 1984.</w:t>
      </w:r>
    </w:p>
    <w:p w14:paraId="4A31170F" w14:textId="77777777" w:rsidR="00841D82" w:rsidRPr="002206C3" w:rsidRDefault="00841D82" w:rsidP="00841D82">
      <w:pPr>
        <w:ind w:right="-619"/>
        <w:jc w:val="both"/>
        <w:rPr>
          <w:rFonts w:ascii="Arial" w:eastAsia="Times New Roman" w:hAnsi="Arial" w:cs="Arial"/>
          <w:sz w:val="28"/>
          <w:szCs w:val="28"/>
          <w:lang w:eastAsia="en-GB"/>
        </w:rPr>
      </w:pPr>
    </w:p>
    <w:p w14:paraId="584E7975" w14:textId="77777777" w:rsidR="00841D82" w:rsidRPr="002206C3" w:rsidRDefault="00841D82" w:rsidP="00841D82">
      <w:pPr>
        <w:ind w:left="709" w:right="-24" w:hanging="709"/>
        <w:jc w:val="both"/>
        <w:rPr>
          <w:rFonts w:ascii="Arial" w:eastAsia="Times New Roman" w:hAnsi="Arial" w:cs="Arial"/>
          <w:sz w:val="28"/>
          <w:szCs w:val="28"/>
          <w:lang w:eastAsia="en-GB"/>
        </w:rPr>
      </w:pPr>
    </w:p>
    <w:p w14:paraId="559663A1" w14:textId="77777777" w:rsidR="00841D82" w:rsidRPr="002206C3" w:rsidRDefault="00841D82" w:rsidP="00841D82">
      <w:pPr>
        <w:ind w:left="709"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2.</w:t>
      </w:r>
      <w:r w:rsidRPr="002206C3">
        <w:rPr>
          <w:rFonts w:ascii="Arial" w:eastAsia="Times New Roman" w:hAnsi="Arial" w:cs="Arial"/>
          <w:sz w:val="28"/>
          <w:szCs w:val="28"/>
          <w:lang w:eastAsia="en-GB"/>
        </w:rPr>
        <w:tab/>
        <w:t>Authority to serve Notice(s) under the Local Government (Miscellaneous Provisions) Act 1982, and to undertake works to protect buildings against unauthorised entry.</w:t>
      </w:r>
    </w:p>
    <w:p w14:paraId="0579076F" w14:textId="77777777" w:rsidR="00841D82" w:rsidRPr="002206C3" w:rsidRDefault="00841D82" w:rsidP="00841D82">
      <w:pPr>
        <w:ind w:right="-619"/>
        <w:jc w:val="both"/>
        <w:rPr>
          <w:rFonts w:ascii="Arial" w:eastAsia="Times New Roman" w:hAnsi="Arial" w:cs="Arial"/>
          <w:sz w:val="28"/>
          <w:szCs w:val="28"/>
          <w:lang w:eastAsia="en-GB"/>
        </w:rPr>
      </w:pPr>
    </w:p>
    <w:p w14:paraId="0F1EEF0A" w14:textId="77777777" w:rsidR="00841D82" w:rsidRPr="002206C3" w:rsidRDefault="00841D82" w:rsidP="00841D82">
      <w:pPr>
        <w:ind w:left="709" w:right="95"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3.</w:t>
      </w:r>
      <w:r w:rsidRPr="002206C3">
        <w:rPr>
          <w:rFonts w:ascii="Arial" w:eastAsia="Times New Roman" w:hAnsi="Arial" w:cs="Arial"/>
          <w:sz w:val="28"/>
          <w:szCs w:val="28"/>
          <w:lang w:eastAsia="en-GB"/>
        </w:rPr>
        <w:tab/>
        <w:t>Authority to serve notice under Section 4 of the Prevention of Damage by Pests Act 1949 to eradicate rats and mice on land and/or carry out related structural works. Authority to serve Notice(s) under the Prevention of Damage by Pests Act 1949, and/or to carry out related structural works.</w:t>
      </w:r>
    </w:p>
    <w:p w14:paraId="30C51193" w14:textId="77777777" w:rsidR="00841D82" w:rsidRPr="002206C3" w:rsidRDefault="00841D82" w:rsidP="00841D82">
      <w:pPr>
        <w:ind w:right="-619" w:hanging="709"/>
        <w:jc w:val="both"/>
        <w:rPr>
          <w:rFonts w:ascii="Arial" w:eastAsia="Times New Roman" w:hAnsi="Arial" w:cs="Arial"/>
          <w:sz w:val="28"/>
          <w:szCs w:val="28"/>
          <w:lang w:eastAsia="en-GB"/>
        </w:rPr>
      </w:pPr>
    </w:p>
    <w:p w14:paraId="133FFE0F" w14:textId="77777777" w:rsidR="00841D82" w:rsidRPr="002206C3" w:rsidRDefault="00841D82" w:rsidP="00841D82">
      <w:pPr>
        <w:ind w:left="709" w:right="-46"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4.</w:t>
      </w:r>
      <w:r w:rsidRPr="002206C3">
        <w:rPr>
          <w:rFonts w:ascii="Arial" w:eastAsia="Times New Roman" w:hAnsi="Arial" w:cs="Arial"/>
          <w:sz w:val="28"/>
          <w:szCs w:val="28"/>
          <w:lang w:eastAsia="en-GB"/>
        </w:rPr>
        <w:tab/>
        <w:t>Authority to serve Notice(s) under the Control of Pollution Act 1974.</w:t>
      </w:r>
    </w:p>
    <w:p w14:paraId="19024E22" w14:textId="77777777" w:rsidR="00841D82" w:rsidRPr="002206C3" w:rsidRDefault="00841D82" w:rsidP="00841D82">
      <w:pPr>
        <w:ind w:right="-619"/>
        <w:jc w:val="both"/>
        <w:rPr>
          <w:rFonts w:ascii="Arial" w:eastAsia="Times New Roman" w:hAnsi="Arial" w:cs="Arial"/>
          <w:sz w:val="28"/>
          <w:szCs w:val="28"/>
          <w:lang w:eastAsia="en-GB"/>
        </w:rPr>
      </w:pPr>
    </w:p>
    <w:p w14:paraId="087C292D" w14:textId="77777777" w:rsidR="00841D82" w:rsidRPr="002206C3" w:rsidRDefault="00841D82" w:rsidP="00841D82">
      <w:pPr>
        <w:ind w:left="709" w:right="-619"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5.</w:t>
      </w:r>
      <w:r w:rsidRPr="002206C3">
        <w:rPr>
          <w:rFonts w:ascii="Arial" w:eastAsia="Times New Roman" w:hAnsi="Arial" w:cs="Arial"/>
          <w:sz w:val="28"/>
          <w:szCs w:val="28"/>
          <w:lang w:eastAsia="en-GB"/>
        </w:rPr>
        <w:tab/>
        <w:t>Authority to serve Notice(s) under the Environmental Protection Act 1990. Authority to issue Fixed Penalty Notice(s) for breaches of the Environmental Protection Act 1990, as amended.</w:t>
      </w:r>
    </w:p>
    <w:p w14:paraId="1E444704" w14:textId="77777777" w:rsidR="00841D82" w:rsidRPr="002206C3" w:rsidRDefault="00841D82" w:rsidP="00841D82">
      <w:pPr>
        <w:ind w:left="709" w:right="-619" w:hanging="709"/>
        <w:jc w:val="both"/>
        <w:rPr>
          <w:rFonts w:ascii="Arial" w:eastAsia="Times New Roman" w:hAnsi="Arial" w:cs="Arial"/>
          <w:sz w:val="28"/>
          <w:szCs w:val="28"/>
          <w:lang w:eastAsia="en-GB"/>
        </w:rPr>
      </w:pPr>
    </w:p>
    <w:p w14:paraId="3C65299D" w14:textId="77777777" w:rsidR="00841D82" w:rsidRPr="002206C3" w:rsidRDefault="00841D82" w:rsidP="00841D82">
      <w:pPr>
        <w:ind w:left="709" w:right="-619"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6.</w:t>
      </w:r>
      <w:r w:rsidRPr="002206C3">
        <w:rPr>
          <w:rFonts w:ascii="Arial" w:eastAsia="Times New Roman" w:hAnsi="Arial" w:cs="Arial"/>
          <w:sz w:val="28"/>
          <w:szCs w:val="28"/>
          <w:lang w:eastAsia="en-GB"/>
        </w:rPr>
        <w:tab/>
        <w:t>Authority to serve Notice(s) under the Land Drainage Act 1991.</w:t>
      </w:r>
    </w:p>
    <w:p w14:paraId="0FFA389D" w14:textId="77777777" w:rsidR="00841D82" w:rsidRPr="002206C3" w:rsidRDefault="00841D82" w:rsidP="00841D82">
      <w:pPr>
        <w:ind w:left="709" w:right="-619" w:hanging="709"/>
        <w:jc w:val="both"/>
        <w:rPr>
          <w:rFonts w:ascii="Arial" w:eastAsia="Times New Roman" w:hAnsi="Arial" w:cs="Arial"/>
          <w:sz w:val="28"/>
          <w:szCs w:val="28"/>
          <w:lang w:eastAsia="en-GB"/>
        </w:rPr>
      </w:pPr>
    </w:p>
    <w:p w14:paraId="0D5AAAF1" w14:textId="77777777" w:rsidR="00841D82" w:rsidRPr="002206C3" w:rsidRDefault="00841D82" w:rsidP="00841D82">
      <w:pPr>
        <w:ind w:left="709" w:right="-619"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7.</w:t>
      </w:r>
      <w:r w:rsidRPr="002206C3">
        <w:rPr>
          <w:rFonts w:ascii="Arial" w:eastAsia="Times New Roman" w:hAnsi="Arial" w:cs="Arial"/>
          <w:sz w:val="28"/>
          <w:szCs w:val="28"/>
          <w:lang w:eastAsia="en-GB"/>
        </w:rPr>
        <w:tab/>
        <w:t>Authority to serve Notice(s) under the Water Industry Act 1991.</w:t>
      </w:r>
    </w:p>
    <w:p w14:paraId="6A5C9319" w14:textId="77777777" w:rsidR="00841D82" w:rsidRPr="002206C3" w:rsidRDefault="00841D82" w:rsidP="00841D82">
      <w:pPr>
        <w:ind w:left="709" w:right="-619" w:hanging="709"/>
        <w:jc w:val="both"/>
        <w:rPr>
          <w:rFonts w:ascii="Arial" w:eastAsia="Times New Roman" w:hAnsi="Arial" w:cs="Arial"/>
          <w:sz w:val="28"/>
          <w:szCs w:val="28"/>
          <w:lang w:eastAsia="en-GB"/>
        </w:rPr>
      </w:pPr>
    </w:p>
    <w:p w14:paraId="7C842515" w14:textId="77777777" w:rsidR="00841D82" w:rsidRPr="002206C3" w:rsidRDefault="00841D82" w:rsidP="00841D82">
      <w:pPr>
        <w:ind w:left="709" w:right="-619"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8.</w:t>
      </w:r>
      <w:r w:rsidRPr="002206C3">
        <w:rPr>
          <w:rFonts w:ascii="Arial" w:eastAsia="Times New Roman" w:hAnsi="Arial" w:cs="Arial"/>
          <w:sz w:val="28"/>
          <w:szCs w:val="28"/>
          <w:lang w:eastAsia="en-GB"/>
        </w:rPr>
        <w:tab/>
        <w:t>Authority to serve Notice(s) under the Clean Air Act 1993.</w:t>
      </w:r>
    </w:p>
    <w:p w14:paraId="748F9242" w14:textId="77777777" w:rsidR="00841D82" w:rsidRPr="002206C3" w:rsidRDefault="00841D82" w:rsidP="00841D82">
      <w:pPr>
        <w:ind w:left="709" w:right="-619" w:hanging="709"/>
        <w:jc w:val="both"/>
        <w:rPr>
          <w:rFonts w:ascii="Arial" w:eastAsia="Times New Roman" w:hAnsi="Arial" w:cs="Arial"/>
          <w:sz w:val="28"/>
          <w:szCs w:val="28"/>
          <w:lang w:eastAsia="en-GB"/>
        </w:rPr>
      </w:pPr>
    </w:p>
    <w:p w14:paraId="42EAE317" w14:textId="77777777" w:rsidR="00841D82" w:rsidRPr="002206C3" w:rsidRDefault="00841D82" w:rsidP="00841D82">
      <w:pPr>
        <w:ind w:left="709" w:right="-619"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9.</w:t>
      </w:r>
      <w:r w:rsidRPr="002206C3">
        <w:rPr>
          <w:rFonts w:ascii="Arial" w:eastAsia="Times New Roman" w:hAnsi="Arial" w:cs="Arial"/>
          <w:sz w:val="28"/>
          <w:szCs w:val="28"/>
          <w:lang w:eastAsia="en-GB"/>
        </w:rPr>
        <w:tab/>
        <w:t>Authority to serve Notice(s) under the Public Health Act 1936.</w:t>
      </w:r>
    </w:p>
    <w:p w14:paraId="4816BF99" w14:textId="77777777" w:rsidR="00841D82" w:rsidRPr="002206C3" w:rsidRDefault="00841D82" w:rsidP="00841D82">
      <w:pPr>
        <w:ind w:left="709" w:right="-619" w:hanging="709"/>
        <w:jc w:val="both"/>
        <w:rPr>
          <w:rFonts w:ascii="Arial" w:eastAsia="Times New Roman" w:hAnsi="Arial" w:cs="Arial"/>
          <w:sz w:val="28"/>
          <w:szCs w:val="28"/>
          <w:lang w:eastAsia="en-GB"/>
        </w:rPr>
      </w:pPr>
    </w:p>
    <w:p w14:paraId="2BC12D0C" w14:textId="77777777" w:rsidR="00841D82" w:rsidRPr="002206C3" w:rsidRDefault="00841D82" w:rsidP="00841D82">
      <w:pPr>
        <w:ind w:left="709" w:right="-619"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10.</w:t>
      </w:r>
      <w:r w:rsidRPr="002206C3">
        <w:rPr>
          <w:rFonts w:ascii="Arial" w:eastAsia="Times New Roman" w:hAnsi="Arial" w:cs="Arial"/>
          <w:sz w:val="28"/>
          <w:szCs w:val="28"/>
          <w:lang w:eastAsia="en-GB"/>
        </w:rPr>
        <w:tab/>
        <w:t xml:space="preserve"> Authority to serve Notice(s) under the Public Health Act 1961.</w:t>
      </w:r>
    </w:p>
    <w:p w14:paraId="2CE9DE62" w14:textId="77777777" w:rsidR="00841D82" w:rsidRPr="002206C3" w:rsidRDefault="00841D82" w:rsidP="00841D82">
      <w:pPr>
        <w:ind w:left="709" w:right="-619" w:hanging="709"/>
        <w:jc w:val="both"/>
        <w:rPr>
          <w:rFonts w:ascii="Arial" w:eastAsia="Times New Roman" w:hAnsi="Arial" w:cs="Arial"/>
          <w:sz w:val="28"/>
          <w:szCs w:val="28"/>
          <w:lang w:eastAsia="en-GB"/>
        </w:rPr>
      </w:pPr>
    </w:p>
    <w:p w14:paraId="230511D9" w14:textId="77777777" w:rsidR="00841D82" w:rsidRPr="002206C3" w:rsidRDefault="00841D82" w:rsidP="00841D82">
      <w:pPr>
        <w:ind w:left="709" w:right="-619"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11.</w:t>
      </w:r>
      <w:r w:rsidRPr="002206C3">
        <w:rPr>
          <w:rFonts w:ascii="Arial" w:eastAsia="Times New Roman" w:hAnsi="Arial" w:cs="Arial"/>
          <w:sz w:val="28"/>
          <w:szCs w:val="28"/>
          <w:lang w:eastAsia="en-GB"/>
        </w:rPr>
        <w:tab/>
        <w:t>Authority to serve notices under Section 16 of the Local Government (Miscellaneous Provisions) Act 1976 in relation to obtaining the particulars of persons interested in land. Authority to serve Notice(s) under the Local Government (Miscellaneous Provisions) Act 1976.</w:t>
      </w:r>
    </w:p>
    <w:p w14:paraId="148A66CF" w14:textId="77777777" w:rsidR="00841D82" w:rsidRPr="002206C3" w:rsidRDefault="00841D82" w:rsidP="00841D82">
      <w:pPr>
        <w:ind w:left="709" w:right="-619" w:hanging="709"/>
        <w:jc w:val="both"/>
        <w:rPr>
          <w:rFonts w:ascii="Arial" w:eastAsia="Times New Roman" w:hAnsi="Arial" w:cs="Arial"/>
          <w:sz w:val="28"/>
          <w:szCs w:val="28"/>
          <w:lang w:eastAsia="en-GB"/>
        </w:rPr>
      </w:pPr>
    </w:p>
    <w:p w14:paraId="1C96D6C9" w14:textId="77777777" w:rsidR="00841D82" w:rsidRPr="002206C3" w:rsidRDefault="00841D82" w:rsidP="00841D82">
      <w:pPr>
        <w:ind w:left="709" w:right="-619"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12.</w:t>
      </w:r>
      <w:r w:rsidRPr="002206C3">
        <w:rPr>
          <w:rFonts w:ascii="Arial" w:eastAsia="Times New Roman" w:hAnsi="Arial" w:cs="Arial"/>
          <w:sz w:val="28"/>
          <w:szCs w:val="28"/>
          <w:lang w:eastAsia="en-GB"/>
        </w:rPr>
        <w:tab/>
        <w:t>Authority to serve notice under Section 77 Criminal Justice and Public Order Act 1994 to direct unauthorised campers to leave land and remove their vehicles and property. Authority to serve Notice(s) under the Criminal Justice and Public Order Act 1994.</w:t>
      </w:r>
    </w:p>
    <w:p w14:paraId="61BAB0B6" w14:textId="77777777" w:rsidR="00841D82" w:rsidRPr="002206C3" w:rsidRDefault="00841D82" w:rsidP="00841D82">
      <w:pPr>
        <w:ind w:left="709" w:right="-619" w:hanging="709"/>
        <w:jc w:val="both"/>
        <w:rPr>
          <w:rFonts w:ascii="Arial" w:eastAsia="Times New Roman" w:hAnsi="Arial" w:cs="Arial"/>
          <w:sz w:val="28"/>
          <w:szCs w:val="28"/>
          <w:lang w:eastAsia="en-GB"/>
        </w:rPr>
      </w:pPr>
    </w:p>
    <w:p w14:paraId="521A3233" w14:textId="77777777" w:rsidR="00841D82" w:rsidRPr="002206C3" w:rsidRDefault="00841D82" w:rsidP="00841D82">
      <w:pPr>
        <w:ind w:left="709" w:right="-619"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13. Authority to issue Fixed Penalty Notice(s) for breaches of the Anti-Social Behaviour, Crime and Policing Act 2014, as amended.</w:t>
      </w:r>
    </w:p>
    <w:p w14:paraId="72E22437" w14:textId="77777777" w:rsidR="00452465" w:rsidRPr="00452465" w:rsidRDefault="00452465" w:rsidP="00452465">
      <w:pPr>
        <w:spacing w:after="0" w:line="240" w:lineRule="auto"/>
        <w:rPr>
          <w:rFonts w:ascii="Times New Roman" w:eastAsia="Times New Roman" w:hAnsi="Times New Roman" w:cs="Times New Roman"/>
          <w:sz w:val="28"/>
          <w:szCs w:val="20"/>
          <w:lang w:eastAsia="en-GB"/>
        </w:rPr>
      </w:pPr>
      <w:r w:rsidRPr="00452465">
        <w:rPr>
          <w:rFonts w:ascii="Arial" w:eastAsia="Times New Roman" w:hAnsi="Arial" w:cs="Arial"/>
          <w:sz w:val="28"/>
          <w:szCs w:val="28"/>
          <w:lang w:eastAsia="en-GB"/>
        </w:rPr>
        <w:br w:type="page"/>
      </w:r>
    </w:p>
    <w:p w14:paraId="508B01D8" w14:textId="77777777" w:rsidR="00841D82" w:rsidRPr="002206C3" w:rsidRDefault="00841D82" w:rsidP="00841D82">
      <w:pPr>
        <w:rPr>
          <w:rFonts w:ascii="Arial" w:eastAsia="Times New Roman" w:hAnsi="Arial" w:cs="Arial"/>
          <w:b/>
          <w:sz w:val="28"/>
          <w:szCs w:val="28"/>
          <w:lang w:eastAsia="en-GB"/>
        </w:rPr>
      </w:pPr>
      <w:r w:rsidRPr="002206C3">
        <w:rPr>
          <w:rFonts w:ascii="Arial" w:eastAsia="Times New Roman" w:hAnsi="Arial" w:cs="Arial"/>
          <w:b/>
          <w:sz w:val="28"/>
          <w:szCs w:val="28"/>
          <w:lang w:eastAsia="en-GB"/>
        </w:rPr>
        <w:lastRenderedPageBreak/>
        <w:t>21.</w:t>
      </w:r>
      <w:r w:rsidRPr="002206C3">
        <w:rPr>
          <w:rFonts w:ascii="Arial" w:eastAsia="Times New Roman" w:hAnsi="Arial" w:cs="Arial"/>
          <w:b/>
          <w:sz w:val="28"/>
          <w:szCs w:val="28"/>
          <w:lang w:eastAsia="en-GB"/>
        </w:rPr>
        <w:tab/>
        <w:t xml:space="preserve">Trading Standards, Food, Health Protection </w:t>
      </w:r>
    </w:p>
    <w:p w14:paraId="7FD2AA22" w14:textId="77777777" w:rsidR="00841D82" w:rsidRPr="002206C3" w:rsidRDefault="00841D82" w:rsidP="00841D82">
      <w:pPr>
        <w:autoSpaceDE w:val="0"/>
        <w:autoSpaceDN w:val="0"/>
        <w:adjustRightInd w:val="0"/>
        <w:ind w:left="709" w:hanging="709"/>
        <w:rPr>
          <w:rFonts w:ascii="Arial" w:eastAsia="Times New Roman" w:hAnsi="Arial" w:cs="Arial"/>
          <w:b/>
          <w:sz w:val="28"/>
          <w:szCs w:val="28"/>
          <w:lang w:eastAsia="en-GB"/>
        </w:rPr>
      </w:pPr>
    </w:p>
    <w:p w14:paraId="4FD5E56B" w14:textId="77777777" w:rsidR="00841D82" w:rsidRPr="002206C3" w:rsidRDefault="00841D82" w:rsidP="00841D82">
      <w:pPr>
        <w:autoSpaceDE w:val="0"/>
        <w:autoSpaceDN w:val="0"/>
        <w:adjustRightInd w:val="0"/>
        <w:ind w:left="709"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(i)</w:t>
      </w:r>
      <w:r w:rsidRPr="002206C3">
        <w:rPr>
          <w:rFonts w:ascii="Arial" w:eastAsia="Times New Roman" w:hAnsi="Arial" w:cs="Arial"/>
          <w:sz w:val="28"/>
          <w:szCs w:val="28"/>
          <w:lang w:eastAsia="en-GB"/>
        </w:rPr>
        <w:tab/>
      </w:r>
      <w:r w:rsidRPr="002206C3">
        <w:rPr>
          <w:rFonts w:ascii="Arial" w:eastAsia="Times New Roman" w:hAnsi="Arial" w:cs="Arial"/>
          <w:b/>
          <w:sz w:val="28"/>
          <w:szCs w:val="28"/>
          <w:lang w:eastAsia="en-GB"/>
        </w:rPr>
        <w:t>Schedule 1</w:t>
      </w:r>
      <w:r w:rsidRPr="002206C3">
        <w:rPr>
          <w:rFonts w:ascii="Arial" w:eastAsia="Times New Roman" w:hAnsi="Arial" w:cs="Arial"/>
          <w:sz w:val="28"/>
          <w:szCs w:val="28"/>
          <w:lang w:eastAsia="en-GB"/>
        </w:rPr>
        <w:t xml:space="preserve"> sets out legislation relevant to the Trading Standards, food and health protection functions of the Authority and delegated to the Director of Environment and Regeneration, Head of Planning &amp; Public Protection and the </w:t>
      </w:r>
      <w:r w:rsidRPr="002206C3">
        <w:rPr>
          <w:rFonts w:ascii="Arial" w:hAnsi="Arial" w:cs="Arial"/>
          <w:sz w:val="28"/>
        </w:rPr>
        <w:t>Trading Standards, Food &amp; Health Protection Manager.</w:t>
      </w:r>
    </w:p>
    <w:p w14:paraId="5BCF1881" w14:textId="77777777" w:rsidR="00841D82" w:rsidRPr="002206C3" w:rsidRDefault="00841D82" w:rsidP="00841D82">
      <w:pPr>
        <w:autoSpaceDE w:val="0"/>
        <w:autoSpaceDN w:val="0"/>
        <w:adjustRightInd w:val="0"/>
        <w:jc w:val="both"/>
        <w:rPr>
          <w:rFonts w:ascii="Arial" w:eastAsia="Times New Roman" w:hAnsi="Arial" w:cs="Arial"/>
          <w:sz w:val="28"/>
          <w:szCs w:val="28"/>
          <w:lang w:eastAsia="en-GB"/>
        </w:rPr>
      </w:pPr>
    </w:p>
    <w:p w14:paraId="32EBF683" w14:textId="77777777" w:rsidR="00841D82" w:rsidRPr="002206C3" w:rsidRDefault="00841D82" w:rsidP="00841D82">
      <w:pPr>
        <w:autoSpaceDE w:val="0"/>
        <w:autoSpaceDN w:val="0"/>
        <w:adjustRightInd w:val="0"/>
        <w:ind w:left="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These Officers are also delegated to authorise individual competent and qualified Officers to act under the items of legislation listed.</w:t>
      </w:r>
    </w:p>
    <w:p w14:paraId="215CDDC7" w14:textId="77777777" w:rsidR="00841D82" w:rsidRPr="002206C3" w:rsidRDefault="00841D82" w:rsidP="00841D82">
      <w:pPr>
        <w:autoSpaceDE w:val="0"/>
        <w:autoSpaceDN w:val="0"/>
        <w:adjustRightInd w:val="0"/>
        <w:jc w:val="both"/>
        <w:rPr>
          <w:rFonts w:ascii="Arial" w:eastAsia="Times New Roman" w:hAnsi="Arial" w:cs="Arial"/>
          <w:sz w:val="28"/>
          <w:szCs w:val="28"/>
          <w:lang w:eastAsia="en-GB"/>
        </w:rPr>
      </w:pPr>
    </w:p>
    <w:p w14:paraId="02B4DB23" w14:textId="77777777" w:rsidR="00841D82" w:rsidRPr="002206C3" w:rsidRDefault="00841D82" w:rsidP="00841D82">
      <w:pPr>
        <w:autoSpaceDE w:val="0"/>
        <w:autoSpaceDN w:val="0"/>
        <w:adjustRightInd w:val="0"/>
        <w:ind w:left="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These Officers are also delegated to institute legal proceedings thereunder in conjunction with the Head of Legal and Democratic Services including the signing of any cautions in accordance with Home Office Guidelines; and where an alleged offender is being held in custody in relation to an offence, to institute proceedings by way of charge:</w:t>
      </w:r>
    </w:p>
    <w:p w14:paraId="6F4777E6" w14:textId="77777777" w:rsidR="00841D82" w:rsidRPr="002206C3" w:rsidRDefault="00841D82" w:rsidP="00841D82">
      <w:pPr>
        <w:autoSpaceDE w:val="0"/>
        <w:autoSpaceDN w:val="0"/>
        <w:adjustRightInd w:val="0"/>
        <w:rPr>
          <w:rFonts w:ascii="Arial" w:eastAsia="Times New Roman" w:hAnsi="Arial" w:cs="Arial"/>
          <w:sz w:val="28"/>
          <w:szCs w:val="28"/>
          <w:lang w:eastAsia="en-GB"/>
        </w:rPr>
      </w:pPr>
    </w:p>
    <w:p w14:paraId="23CF9683" w14:textId="77777777" w:rsidR="00841D82" w:rsidRPr="002206C3" w:rsidRDefault="00841D82" w:rsidP="00841D82">
      <w:pPr>
        <w:autoSpaceDE w:val="0"/>
        <w:autoSpaceDN w:val="0"/>
        <w:adjustRightInd w:val="0"/>
        <w:ind w:left="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Further:</w:t>
      </w:r>
    </w:p>
    <w:p w14:paraId="6DCDF5FB" w14:textId="77777777" w:rsidR="00841D82" w:rsidRPr="002206C3" w:rsidRDefault="00841D82" w:rsidP="00841D82">
      <w:pPr>
        <w:autoSpaceDE w:val="0"/>
        <w:autoSpaceDN w:val="0"/>
        <w:adjustRightInd w:val="0"/>
        <w:jc w:val="both"/>
        <w:rPr>
          <w:rFonts w:ascii="Arial" w:eastAsia="Times New Roman" w:hAnsi="Arial" w:cs="Arial"/>
          <w:sz w:val="28"/>
          <w:szCs w:val="28"/>
          <w:lang w:eastAsia="en-GB"/>
        </w:rPr>
      </w:pPr>
    </w:p>
    <w:p w14:paraId="11628896" w14:textId="77777777" w:rsidR="00841D82" w:rsidRPr="002206C3" w:rsidRDefault="00841D82" w:rsidP="00841D82">
      <w:pPr>
        <w:autoSpaceDE w:val="0"/>
        <w:autoSpaceDN w:val="0"/>
        <w:adjustRightInd w:val="0"/>
        <w:ind w:left="1418"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(a)</w:t>
      </w:r>
      <w:r w:rsidRPr="002206C3">
        <w:rPr>
          <w:rFonts w:ascii="Arial" w:eastAsia="Times New Roman" w:hAnsi="Arial" w:cs="Arial"/>
          <w:sz w:val="28"/>
          <w:szCs w:val="28"/>
          <w:lang w:eastAsia="en-GB"/>
        </w:rPr>
        <w:tab/>
        <w:t xml:space="preserve">that appropriately qualified officers authorised to enforce the Health and Safety at Work Etc. Act 1974 be appointed as Inspector under Section 19 of that Act and be confirmed as authorised to exercise the powers set out in Sections 20, 21, 22, 23, 24, 25, 39 and Schedule 1 of the said </w:t>
      </w:r>
      <w:proofErr w:type="gramStart"/>
      <w:r w:rsidRPr="002206C3">
        <w:rPr>
          <w:rFonts w:ascii="Arial" w:eastAsia="Times New Roman" w:hAnsi="Arial" w:cs="Arial"/>
          <w:sz w:val="28"/>
          <w:szCs w:val="28"/>
          <w:lang w:eastAsia="en-GB"/>
        </w:rPr>
        <w:t>Act;</w:t>
      </w:r>
      <w:proofErr w:type="gramEnd"/>
    </w:p>
    <w:p w14:paraId="0C1E9346" w14:textId="77777777" w:rsidR="00841D82" w:rsidRPr="002206C3" w:rsidRDefault="00841D82" w:rsidP="00841D82">
      <w:pPr>
        <w:autoSpaceDE w:val="0"/>
        <w:autoSpaceDN w:val="0"/>
        <w:adjustRightInd w:val="0"/>
        <w:jc w:val="both"/>
        <w:rPr>
          <w:rFonts w:ascii="Arial" w:eastAsia="Times New Roman" w:hAnsi="Arial" w:cs="Arial"/>
          <w:sz w:val="28"/>
          <w:szCs w:val="28"/>
          <w:lang w:eastAsia="en-GB"/>
        </w:rPr>
      </w:pPr>
    </w:p>
    <w:p w14:paraId="0C04A16D" w14:textId="77777777" w:rsidR="00841D82" w:rsidRPr="002206C3" w:rsidRDefault="00841D82" w:rsidP="00841D82">
      <w:pPr>
        <w:autoSpaceDE w:val="0"/>
        <w:autoSpaceDN w:val="0"/>
        <w:adjustRightInd w:val="0"/>
        <w:ind w:left="1418"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(b)</w:t>
      </w:r>
      <w:r w:rsidRPr="002206C3">
        <w:rPr>
          <w:rFonts w:ascii="Arial" w:eastAsia="Times New Roman" w:hAnsi="Arial" w:cs="Arial"/>
          <w:sz w:val="28"/>
          <w:szCs w:val="28"/>
          <w:lang w:eastAsia="en-GB"/>
        </w:rPr>
        <w:tab/>
        <w:t xml:space="preserve">that appropriately qualified officers appointed as authorised officers under Section 5(6) of the Food Safety Act 1990 be authorised to execute the powers set out in Sections 9, 10, 12 and 32 of that </w:t>
      </w:r>
      <w:proofErr w:type="gramStart"/>
      <w:r w:rsidRPr="002206C3">
        <w:rPr>
          <w:rFonts w:ascii="Arial" w:eastAsia="Times New Roman" w:hAnsi="Arial" w:cs="Arial"/>
          <w:sz w:val="28"/>
          <w:szCs w:val="28"/>
          <w:lang w:eastAsia="en-GB"/>
        </w:rPr>
        <w:t>Act;</w:t>
      </w:r>
      <w:proofErr w:type="gramEnd"/>
    </w:p>
    <w:p w14:paraId="28B18088" w14:textId="77777777" w:rsidR="00841D82" w:rsidRPr="002206C3" w:rsidRDefault="00841D82" w:rsidP="00841D82">
      <w:pPr>
        <w:autoSpaceDE w:val="0"/>
        <w:autoSpaceDN w:val="0"/>
        <w:adjustRightInd w:val="0"/>
        <w:jc w:val="both"/>
        <w:rPr>
          <w:rFonts w:ascii="Arial" w:eastAsia="Times New Roman" w:hAnsi="Arial" w:cs="Arial"/>
          <w:sz w:val="28"/>
          <w:szCs w:val="28"/>
          <w:lang w:eastAsia="en-GB"/>
        </w:rPr>
      </w:pPr>
    </w:p>
    <w:p w14:paraId="3C9CA225" w14:textId="77777777" w:rsidR="00841D82" w:rsidRPr="002206C3" w:rsidRDefault="00841D82" w:rsidP="00841D82">
      <w:pPr>
        <w:autoSpaceDE w:val="0"/>
        <w:autoSpaceDN w:val="0"/>
        <w:adjustRightInd w:val="0"/>
        <w:ind w:left="1418"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(c)</w:t>
      </w:r>
      <w:r w:rsidRPr="002206C3">
        <w:rPr>
          <w:rFonts w:ascii="Arial" w:eastAsia="Times New Roman" w:hAnsi="Arial" w:cs="Arial"/>
          <w:sz w:val="28"/>
          <w:szCs w:val="28"/>
          <w:lang w:eastAsia="en-GB"/>
        </w:rPr>
        <w:tab/>
        <w:t>that the appropriate officers who are authorised officers under the Health and Safety at Work Etc. Act 1974 and the Food Safety Act 1990 be indemnified by the Council under Section 26 of the 1974 Act and Section 44 of the 1990 Act.</w:t>
      </w:r>
    </w:p>
    <w:p w14:paraId="60053CE2" w14:textId="77777777" w:rsidR="00841D82" w:rsidRPr="002206C3" w:rsidRDefault="00841D82" w:rsidP="00841D82">
      <w:pPr>
        <w:autoSpaceDE w:val="0"/>
        <w:autoSpaceDN w:val="0"/>
        <w:adjustRightInd w:val="0"/>
        <w:rPr>
          <w:rFonts w:ascii="Arial" w:eastAsia="Times New Roman" w:hAnsi="Arial" w:cs="Arial"/>
          <w:sz w:val="28"/>
          <w:szCs w:val="28"/>
          <w:lang w:eastAsia="en-GB"/>
        </w:rPr>
      </w:pPr>
    </w:p>
    <w:p w14:paraId="43FD82F7" w14:textId="77777777" w:rsidR="00841D82" w:rsidRPr="002206C3" w:rsidRDefault="00841D82" w:rsidP="00841D82">
      <w:pPr>
        <w:autoSpaceDE w:val="0"/>
        <w:autoSpaceDN w:val="0"/>
        <w:adjustRightInd w:val="0"/>
        <w:ind w:left="709"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(ii)</w:t>
      </w:r>
      <w:r w:rsidRPr="002206C3">
        <w:rPr>
          <w:rFonts w:ascii="Arial" w:eastAsia="Times New Roman" w:hAnsi="Arial" w:cs="Arial"/>
          <w:sz w:val="28"/>
          <w:szCs w:val="28"/>
          <w:lang w:eastAsia="en-GB"/>
        </w:rPr>
        <w:tab/>
        <w:t xml:space="preserve">The Director of Environment and Regeneration, Head of Planning &amp; Public Protection and the </w:t>
      </w:r>
      <w:r w:rsidRPr="002206C3">
        <w:rPr>
          <w:rFonts w:ascii="Arial" w:hAnsi="Arial" w:cs="Arial"/>
          <w:sz w:val="28"/>
        </w:rPr>
        <w:t xml:space="preserve">Trading Standards, Food &amp; Health Protection Manager </w:t>
      </w:r>
      <w:r w:rsidRPr="002206C3">
        <w:rPr>
          <w:rFonts w:ascii="Arial" w:eastAsia="Times New Roman" w:hAnsi="Arial" w:cs="Arial"/>
          <w:sz w:val="28"/>
          <w:szCs w:val="28"/>
          <w:lang w:eastAsia="en-GB"/>
        </w:rPr>
        <w:t xml:space="preserve">be authorised for the following purposes for </w:t>
      </w:r>
      <w:proofErr w:type="gramStart"/>
      <w:r w:rsidRPr="002206C3">
        <w:rPr>
          <w:rFonts w:ascii="Arial" w:eastAsia="Times New Roman" w:hAnsi="Arial" w:cs="Arial"/>
          <w:sz w:val="28"/>
          <w:szCs w:val="28"/>
          <w:lang w:eastAsia="en-GB"/>
        </w:rPr>
        <w:t>all of</w:t>
      </w:r>
      <w:proofErr w:type="gramEnd"/>
      <w:r w:rsidRPr="002206C3">
        <w:rPr>
          <w:rFonts w:ascii="Arial" w:eastAsia="Times New Roman" w:hAnsi="Arial" w:cs="Arial"/>
          <w:sz w:val="28"/>
          <w:szCs w:val="28"/>
          <w:lang w:eastAsia="en-GB"/>
        </w:rPr>
        <w:t xml:space="preserve"> the items specified in </w:t>
      </w:r>
      <w:r w:rsidRPr="002206C3">
        <w:rPr>
          <w:rFonts w:ascii="Arial" w:eastAsia="Times New Roman" w:hAnsi="Arial" w:cs="Arial"/>
          <w:b/>
          <w:sz w:val="28"/>
          <w:szCs w:val="28"/>
          <w:lang w:eastAsia="en-GB"/>
        </w:rPr>
        <w:t>Schedule 2</w:t>
      </w:r>
    </w:p>
    <w:p w14:paraId="6F9627E7" w14:textId="77777777" w:rsidR="00841D82" w:rsidRPr="002206C3" w:rsidRDefault="00841D82" w:rsidP="00841D82">
      <w:pPr>
        <w:autoSpaceDE w:val="0"/>
        <w:autoSpaceDN w:val="0"/>
        <w:adjustRightInd w:val="0"/>
        <w:ind w:left="709" w:hanging="709"/>
        <w:jc w:val="both"/>
        <w:rPr>
          <w:rFonts w:ascii="Arial" w:eastAsia="Times New Roman" w:hAnsi="Arial" w:cs="Arial"/>
          <w:sz w:val="28"/>
          <w:szCs w:val="28"/>
          <w:lang w:eastAsia="en-GB"/>
        </w:rPr>
      </w:pPr>
    </w:p>
    <w:p w14:paraId="6E85B184" w14:textId="77777777" w:rsidR="00841D82" w:rsidRPr="002206C3" w:rsidRDefault="00841D82" w:rsidP="00841D82">
      <w:pPr>
        <w:autoSpaceDE w:val="0"/>
        <w:autoSpaceDN w:val="0"/>
        <w:adjustRightInd w:val="0"/>
        <w:ind w:left="1418"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(a)</w:t>
      </w:r>
      <w:r w:rsidRPr="002206C3">
        <w:rPr>
          <w:rFonts w:ascii="Arial" w:eastAsia="Times New Roman" w:hAnsi="Arial" w:cs="Arial"/>
          <w:sz w:val="28"/>
          <w:szCs w:val="28"/>
          <w:lang w:eastAsia="en-GB"/>
        </w:rPr>
        <w:tab/>
        <w:t xml:space="preserve">to serve notice to take such actions as described in Schedule </w:t>
      </w:r>
      <w:proofErr w:type="gramStart"/>
      <w:r w:rsidRPr="002206C3">
        <w:rPr>
          <w:rFonts w:ascii="Arial" w:eastAsia="Times New Roman" w:hAnsi="Arial" w:cs="Arial"/>
          <w:sz w:val="28"/>
          <w:szCs w:val="28"/>
          <w:lang w:eastAsia="en-GB"/>
        </w:rPr>
        <w:t>2;</w:t>
      </w:r>
      <w:proofErr w:type="gramEnd"/>
    </w:p>
    <w:p w14:paraId="19F804AD" w14:textId="77777777" w:rsidR="00841D82" w:rsidRPr="002206C3" w:rsidRDefault="00841D82" w:rsidP="00841D82">
      <w:pPr>
        <w:autoSpaceDE w:val="0"/>
        <w:autoSpaceDN w:val="0"/>
        <w:adjustRightInd w:val="0"/>
        <w:jc w:val="both"/>
        <w:rPr>
          <w:rFonts w:ascii="Arial" w:eastAsia="Times New Roman" w:hAnsi="Arial" w:cs="Arial"/>
          <w:sz w:val="28"/>
          <w:szCs w:val="28"/>
          <w:lang w:eastAsia="en-GB"/>
        </w:rPr>
      </w:pPr>
    </w:p>
    <w:p w14:paraId="5AD80DBA" w14:textId="77777777" w:rsidR="00841D82" w:rsidRPr="002206C3" w:rsidRDefault="00841D82" w:rsidP="00841D82">
      <w:pPr>
        <w:autoSpaceDE w:val="0"/>
        <w:autoSpaceDN w:val="0"/>
        <w:adjustRightInd w:val="0"/>
        <w:ind w:left="1418"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(b)</w:t>
      </w:r>
      <w:r w:rsidRPr="002206C3">
        <w:rPr>
          <w:rFonts w:ascii="Arial" w:eastAsia="Times New Roman" w:hAnsi="Arial" w:cs="Arial"/>
          <w:sz w:val="28"/>
          <w:szCs w:val="28"/>
          <w:lang w:eastAsia="en-GB"/>
        </w:rPr>
        <w:tab/>
        <w:t xml:space="preserve">to authorise works in default to be undertaken where the recipient of a notice referred to in (a) fails to comply with the notice requirements, and to accept quotations for the carrying out of emergency </w:t>
      </w:r>
      <w:proofErr w:type="gramStart"/>
      <w:r w:rsidRPr="002206C3">
        <w:rPr>
          <w:rFonts w:ascii="Arial" w:eastAsia="Times New Roman" w:hAnsi="Arial" w:cs="Arial"/>
          <w:sz w:val="28"/>
          <w:szCs w:val="28"/>
          <w:lang w:eastAsia="en-GB"/>
        </w:rPr>
        <w:t>works;</w:t>
      </w:r>
      <w:proofErr w:type="gramEnd"/>
    </w:p>
    <w:p w14:paraId="2D939135" w14:textId="77777777" w:rsidR="00841D82" w:rsidRPr="002206C3" w:rsidRDefault="00841D82" w:rsidP="00841D82">
      <w:pPr>
        <w:autoSpaceDE w:val="0"/>
        <w:autoSpaceDN w:val="0"/>
        <w:adjustRightInd w:val="0"/>
        <w:jc w:val="both"/>
        <w:rPr>
          <w:rFonts w:ascii="Arial" w:eastAsia="Times New Roman" w:hAnsi="Arial" w:cs="Arial"/>
          <w:sz w:val="28"/>
          <w:szCs w:val="28"/>
          <w:lang w:eastAsia="en-GB"/>
        </w:rPr>
      </w:pPr>
    </w:p>
    <w:p w14:paraId="113662AB" w14:textId="77777777" w:rsidR="00841D82" w:rsidRPr="002206C3" w:rsidRDefault="00841D82" w:rsidP="00841D82">
      <w:pPr>
        <w:autoSpaceDE w:val="0"/>
        <w:autoSpaceDN w:val="0"/>
        <w:adjustRightInd w:val="0"/>
        <w:ind w:left="1418"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(c)</w:t>
      </w:r>
      <w:r w:rsidRPr="002206C3">
        <w:rPr>
          <w:rFonts w:ascii="Arial" w:eastAsia="Times New Roman" w:hAnsi="Arial" w:cs="Arial"/>
          <w:sz w:val="28"/>
          <w:szCs w:val="28"/>
          <w:lang w:eastAsia="en-GB"/>
        </w:rPr>
        <w:tab/>
        <w:t xml:space="preserve">where necessary, to authorise officers to obtain a warrant to enter premises in relation to matters identified in the Schedule 2 including entry to undertake works in </w:t>
      </w:r>
      <w:proofErr w:type="gramStart"/>
      <w:r w:rsidRPr="002206C3">
        <w:rPr>
          <w:rFonts w:ascii="Arial" w:eastAsia="Times New Roman" w:hAnsi="Arial" w:cs="Arial"/>
          <w:sz w:val="28"/>
          <w:szCs w:val="28"/>
          <w:lang w:eastAsia="en-GB"/>
        </w:rPr>
        <w:t>default;</w:t>
      </w:r>
      <w:proofErr w:type="gramEnd"/>
    </w:p>
    <w:p w14:paraId="6E73E760" w14:textId="77777777" w:rsidR="00841D82" w:rsidRPr="002206C3" w:rsidRDefault="00841D82" w:rsidP="00841D82">
      <w:pPr>
        <w:autoSpaceDE w:val="0"/>
        <w:autoSpaceDN w:val="0"/>
        <w:adjustRightInd w:val="0"/>
        <w:jc w:val="both"/>
        <w:rPr>
          <w:rFonts w:ascii="Arial" w:eastAsia="Times New Roman" w:hAnsi="Arial" w:cs="Arial"/>
          <w:sz w:val="28"/>
          <w:szCs w:val="28"/>
          <w:lang w:eastAsia="en-GB"/>
        </w:rPr>
      </w:pPr>
    </w:p>
    <w:p w14:paraId="6F8042FC" w14:textId="77777777" w:rsidR="00841D82" w:rsidRPr="002206C3" w:rsidRDefault="00841D82" w:rsidP="00841D82">
      <w:pPr>
        <w:autoSpaceDE w:val="0"/>
        <w:autoSpaceDN w:val="0"/>
        <w:adjustRightInd w:val="0"/>
        <w:ind w:left="1418"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(d)</w:t>
      </w:r>
      <w:r w:rsidRPr="002206C3">
        <w:rPr>
          <w:rFonts w:ascii="Arial" w:eastAsia="Times New Roman" w:hAnsi="Arial" w:cs="Arial"/>
          <w:sz w:val="28"/>
          <w:szCs w:val="28"/>
          <w:lang w:eastAsia="en-GB"/>
        </w:rPr>
        <w:tab/>
        <w:t xml:space="preserve">to authorise such additional officers to undertake these functions in relation to the actions specified in Schedule 2 where he satisfied that they possess the necessary qualification, </w:t>
      </w:r>
      <w:proofErr w:type="gramStart"/>
      <w:r w:rsidRPr="002206C3">
        <w:rPr>
          <w:rFonts w:ascii="Arial" w:eastAsia="Times New Roman" w:hAnsi="Arial" w:cs="Arial"/>
          <w:sz w:val="28"/>
          <w:szCs w:val="28"/>
          <w:lang w:eastAsia="en-GB"/>
        </w:rPr>
        <w:t>training</w:t>
      </w:r>
      <w:proofErr w:type="gramEnd"/>
      <w:r w:rsidRPr="002206C3">
        <w:rPr>
          <w:rFonts w:ascii="Arial" w:eastAsia="Times New Roman" w:hAnsi="Arial" w:cs="Arial"/>
          <w:sz w:val="28"/>
          <w:szCs w:val="28"/>
          <w:lang w:eastAsia="en-GB"/>
        </w:rPr>
        <w:t xml:space="preserve"> and experience to undertake these actions on behalf of the Council.</w:t>
      </w:r>
    </w:p>
    <w:p w14:paraId="2696BA28" w14:textId="77777777" w:rsidR="00841D82" w:rsidRPr="002206C3" w:rsidRDefault="00841D82" w:rsidP="00841D82">
      <w:pPr>
        <w:autoSpaceDE w:val="0"/>
        <w:autoSpaceDN w:val="0"/>
        <w:adjustRightInd w:val="0"/>
        <w:ind w:left="1418" w:hanging="709"/>
        <w:rPr>
          <w:rFonts w:ascii="Arial" w:eastAsia="Times New Roman" w:hAnsi="Arial" w:cs="Arial"/>
          <w:sz w:val="28"/>
          <w:szCs w:val="28"/>
          <w:lang w:eastAsia="en-GB"/>
        </w:rPr>
      </w:pPr>
    </w:p>
    <w:p w14:paraId="7F7046B3" w14:textId="77777777" w:rsidR="00841D82" w:rsidRPr="002206C3" w:rsidRDefault="00841D82" w:rsidP="00841D82">
      <w:pPr>
        <w:autoSpaceDE w:val="0"/>
        <w:autoSpaceDN w:val="0"/>
        <w:adjustRightInd w:val="0"/>
        <w:ind w:left="709" w:hanging="709"/>
        <w:rPr>
          <w:rFonts w:ascii="Arial" w:eastAsia="Times New Roman" w:hAnsi="Arial" w:cs="Arial"/>
          <w:b/>
          <w:sz w:val="28"/>
          <w:szCs w:val="28"/>
          <w:lang w:eastAsia="en-GB"/>
        </w:rPr>
      </w:pPr>
      <w:r w:rsidRPr="002206C3">
        <w:rPr>
          <w:rFonts w:ascii="Arial" w:eastAsia="Times New Roman" w:hAnsi="Arial" w:cs="Arial"/>
          <w:sz w:val="28"/>
          <w:szCs w:val="28"/>
          <w:lang w:eastAsia="en-GB"/>
        </w:rPr>
        <w:lastRenderedPageBreak/>
        <w:t>(iii)</w:t>
      </w:r>
      <w:r w:rsidRPr="002206C3">
        <w:rPr>
          <w:rFonts w:ascii="Arial" w:eastAsia="Times New Roman" w:hAnsi="Arial" w:cs="Arial"/>
          <w:sz w:val="28"/>
          <w:szCs w:val="28"/>
          <w:lang w:eastAsia="en-GB"/>
        </w:rPr>
        <w:tab/>
      </w:r>
      <w:r w:rsidRPr="002206C3">
        <w:rPr>
          <w:rFonts w:ascii="Arial" w:eastAsia="Times New Roman" w:hAnsi="Arial" w:cs="Arial"/>
          <w:b/>
          <w:sz w:val="28"/>
          <w:szCs w:val="28"/>
          <w:lang w:eastAsia="en-GB"/>
        </w:rPr>
        <w:t xml:space="preserve">The Director of Environment and Regeneration is authorised to make statutory appointments as </w:t>
      </w:r>
      <w:proofErr w:type="gramStart"/>
      <w:r w:rsidRPr="002206C3">
        <w:rPr>
          <w:rFonts w:ascii="Arial" w:eastAsia="Times New Roman" w:hAnsi="Arial" w:cs="Arial"/>
          <w:b/>
          <w:sz w:val="28"/>
          <w:szCs w:val="28"/>
          <w:lang w:eastAsia="en-GB"/>
        </w:rPr>
        <w:t>follows:-</w:t>
      </w:r>
      <w:proofErr w:type="gramEnd"/>
    </w:p>
    <w:p w14:paraId="11554DBF" w14:textId="77777777" w:rsidR="00841D82" w:rsidRPr="002206C3" w:rsidRDefault="00841D82" w:rsidP="00841D82">
      <w:pPr>
        <w:autoSpaceDE w:val="0"/>
        <w:autoSpaceDN w:val="0"/>
        <w:adjustRightInd w:val="0"/>
        <w:rPr>
          <w:rFonts w:ascii="Arial" w:eastAsia="Times New Roman" w:hAnsi="Arial" w:cs="Arial"/>
          <w:sz w:val="28"/>
          <w:szCs w:val="28"/>
          <w:lang w:eastAsia="en-GB"/>
        </w:rPr>
      </w:pPr>
    </w:p>
    <w:p w14:paraId="109450A9" w14:textId="77777777" w:rsidR="00841D82" w:rsidRPr="002206C3" w:rsidRDefault="00841D82" w:rsidP="00841D82">
      <w:pPr>
        <w:autoSpaceDE w:val="0"/>
        <w:autoSpaceDN w:val="0"/>
        <w:adjustRightInd w:val="0"/>
        <w:ind w:left="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Proper Officer and Medical Adviser in relation to Section 47 of the National Assistance Act 1948 (as amended by the Act of 1951), Sections 11 and 20 of the Public Health (Control of Diseases) Act 1984 and Section 24, 29, 30 and 48 of the Public Health (Control of Diseases) Act 1984 and the Health Protection (Notification)(Wales) Regulations 2010</w:t>
      </w:r>
    </w:p>
    <w:p w14:paraId="24E726AF" w14:textId="77777777" w:rsidR="00841D82" w:rsidRPr="002206C3" w:rsidRDefault="00841D82" w:rsidP="00841D82">
      <w:pPr>
        <w:autoSpaceDE w:val="0"/>
        <w:autoSpaceDN w:val="0"/>
        <w:adjustRightInd w:val="0"/>
        <w:jc w:val="both"/>
        <w:rPr>
          <w:rFonts w:ascii="Arial" w:eastAsia="Times New Roman" w:hAnsi="Arial" w:cs="Arial"/>
          <w:sz w:val="28"/>
          <w:szCs w:val="28"/>
          <w:lang w:eastAsia="en-GB"/>
        </w:rPr>
      </w:pPr>
    </w:p>
    <w:p w14:paraId="52C3BF65" w14:textId="77777777" w:rsidR="00841D82" w:rsidRPr="002206C3" w:rsidRDefault="00841D82" w:rsidP="00841D82">
      <w:pPr>
        <w:autoSpaceDE w:val="0"/>
        <w:autoSpaceDN w:val="0"/>
        <w:adjustRightInd w:val="0"/>
        <w:ind w:left="709"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ab/>
        <w:t xml:space="preserve">Proper Officers for the purposes of Part 2A of the Public Health (Control of Disease) Act 1984 as </w:t>
      </w:r>
      <w:proofErr w:type="gramStart"/>
      <w:r w:rsidRPr="002206C3">
        <w:rPr>
          <w:rFonts w:ascii="Arial" w:eastAsia="Times New Roman" w:hAnsi="Arial" w:cs="Arial"/>
          <w:sz w:val="28"/>
          <w:szCs w:val="28"/>
          <w:lang w:eastAsia="en-GB"/>
        </w:rPr>
        <w:t>amended</w:t>
      </w:r>
      <w:proofErr w:type="gramEnd"/>
    </w:p>
    <w:p w14:paraId="3A926BE5" w14:textId="77777777" w:rsidR="00841D82" w:rsidRPr="002206C3" w:rsidRDefault="00841D82" w:rsidP="00841D82">
      <w:pPr>
        <w:autoSpaceDE w:val="0"/>
        <w:autoSpaceDN w:val="0"/>
        <w:adjustRightInd w:val="0"/>
        <w:jc w:val="both"/>
        <w:rPr>
          <w:rFonts w:ascii="Arial" w:eastAsia="Times New Roman" w:hAnsi="Arial" w:cs="Arial"/>
          <w:sz w:val="28"/>
          <w:szCs w:val="28"/>
          <w:lang w:eastAsia="en-GB"/>
        </w:rPr>
      </w:pPr>
    </w:p>
    <w:p w14:paraId="1E4200BE" w14:textId="77777777" w:rsidR="00841D82" w:rsidRPr="002206C3" w:rsidRDefault="00841D82" w:rsidP="00841D82">
      <w:pPr>
        <w:autoSpaceDE w:val="0"/>
        <w:autoSpaceDN w:val="0"/>
        <w:adjustRightInd w:val="0"/>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ab/>
        <w:t>Public Analyst under the Food Safety Act 1990</w:t>
      </w:r>
    </w:p>
    <w:p w14:paraId="6523369D" w14:textId="77777777" w:rsidR="00841D82" w:rsidRPr="002206C3" w:rsidRDefault="00841D82" w:rsidP="00841D82">
      <w:pPr>
        <w:autoSpaceDE w:val="0"/>
        <w:autoSpaceDN w:val="0"/>
        <w:adjustRightInd w:val="0"/>
        <w:jc w:val="both"/>
        <w:rPr>
          <w:rFonts w:ascii="Arial" w:eastAsia="Times New Roman" w:hAnsi="Arial" w:cs="Arial"/>
          <w:sz w:val="28"/>
          <w:szCs w:val="28"/>
          <w:lang w:eastAsia="en-GB"/>
        </w:rPr>
      </w:pPr>
    </w:p>
    <w:p w14:paraId="12F30AB7" w14:textId="77777777" w:rsidR="00841D82" w:rsidRPr="002206C3" w:rsidRDefault="00841D82" w:rsidP="00841D82">
      <w:pPr>
        <w:autoSpaceDE w:val="0"/>
        <w:autoSpaceDN w:val="0"/>
        <w:adjustRightInd w:val="0"/>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ab/>
        <w:t>Agricultural Analyst under the Agriculture Act 1970</w:t>
      </w:r>
    </w:p>
    <w:p w14:paraId="10EED49E" w14:textId="77777777" w:rsidR="00841D82" w:rsidRPr="002206C3" w:rsidRDefault="00841D82" w:rsidP="00841D82">
      <w:pPr>
        <w:autoSpaceDE w:val="0"/>
        <w:autoSpaceDN w:val="0"/>
        <w:adjustRightInd w:val="0"/>
        <w:jc w:val="both"/>
        <w:rPr>
          <w:rFonts w:ascii="Arial" w:eastAsia="Times New Roman" w:hAnsi="Arial" w:cs="Arial"/>
          <w:sz w:val="28"/>
          <w:szCs w:val="28"/>
          <w:lang w:eastAsia="en-GB"/>
        </w:rPr>
      </w:pPr>
    </w:p>
    <w:p w14:paraId="355F6579" w14:textId="77777777" w:rsidR="00841D82" w:rsidRPr="002206C3" w:rsidRDefault="00841D82" w:rsidP="00841D82">
      <w:pPr>
        <w:autoSpaceDE w:val="0"/>
        <w:autoSpaceDN w:val="0"/>
        <w:adjustRightInd w:val="0"/>
        <w:ind w:left="709"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ab/>
        <w:t>Chief Inspector of Weights and Measures under the Weights and Measures Act 1985</w:t>
      </w:r>
    </w:p>
    <w:p w14:paraId="27C4B604" w14:textId="77777777" w:rsidR="00841D82" w:rsidRPr="002206C3" w:rsidRDefault="00841D82" w:rsidP="00841D82">
      <w:pPr>
        <w:autoSpaceDE w:val="0"/>
        <w:autoSpaceDN w:val="0"/>
        <w:adjustRightInd w:val="0"/>
        <w:rPr>
          <w:rFonts w:ascii="Arial" w:eastAsia="Times New Roman" w:hAnsi="Arial" w:cs="Arial"/>
          <w:sz w:val="28"/>
          <w:szCs w:val="28"/>
          <w:lang w:eastAsia="en-GB"/>
        </w:rPr>
      </w:pPr>
    </w:p>
    <w:p w14:paraId="40876FE0" w14:textId="77777777" w:rsidR="00841D82" w:rsidRPr="002206C3" w:rsidRDefault="00841D82" w:rsidP="00841D82">
      <w:pPr>
        <w:autoSpaceDE w:val="0"/>
        <w:autoSpaceDN w:val="0"/>
        <w:adjustRightInd w:val="0"/>
        <w:rPr>
          <w:rFonts w:ascii="Arial" w:eastAsia="Times New Roman" w:hAnsi="Arial" w:cs="Arial"/>
          <w:b/>
          <w:sz w:val="28"/>
          <w:szCs w:val="28"/>
          <w:lang w:eastAsia="en-GB"/>
        </w:rPr>
      </w:pPr>
      <w:r w:rsidRPr="002206C3">
        <w:rPr>
          <w:rFonts w:ascii="Arial" w:eastAsia="Times New Roman" w:hAnsi="Arial" w:cs="Arial"/>
          <w:sz w:val="28"/>
          <w:szCs w:val="28"/>
          <w:lang w:eastAsia="en-GB"/>
        </w:rPr>
        <w:t>(iv)</w:t>
      </w:r>
      <w:r w:rsidRPr="002206C3">
        <w:rPr>
          <w:rFonts w:ascii="Arial" w:eastAsia="Times New Roman" w:hAnsi="Arial" w:cs="Arial"/>
          <w:sz w:val="28"/>
          <w:szCs w:val="28"/>
          <w:lang w:eastAsia="en-GB"/>
        </w:rPr>
        <w:tab/>
      </w:r>
      <w:r w:rsidRPr="002206C3">
        <w:rPr>
          <w:rFonts w:ascii="Arial" w:eastAsia="Times New Roman" w:hAnsi="Arial" w:cs="Arial"/>
          <w:b/>
          <w:sz w:val="28"/>
          <w:szCs w:val="28"/>
          <w:lang w:eastAsia="en-GB"/>
        </w:rPr>
        <w:t>Trading Standards – Fraud Act (2006)</w:t>
      </w:r>
    </w:p>
    <w:p w14:paraId="26DBB599" w14:textId="77777777" w:rsidR="00841D82" w:rsidRPr="002206C3" w:rsidRDefault="00841D82" w:rsidP="00841D82">
      <w:pPr>
        <w:autoSpaceDE w:val="0"/>
        <w:autoSpaceDN w:val="0"/>
        <w:adjustRightInd w:val="0"/>
        <w:rPr>
          <w:rFonts w:ascii="Arial" w:eastAsia="Times New Roman" w:hAnsi="Arial" w:cs="Arial"/>
          <w:b/>
          <w:sz w:val="28"/>
          <w:szCs w:val="28"/>
          <w:lang w:eastAsia="en-GB"/>
        </w:rPr>
      </w:pPr>
    </w:p>
    <w:p w14:paraId="55D28486" w14:textId="77777777" w:rsidR="00841D82" w:rsidRPr="002206C3" w:rsidRDefault="00841D82" w:rsidP="00841D82">
      <w:pPr>
        <w:autoSpaceDE w:val="0"/>
        <w:autoSpaceDN w:val="0"/>
        <w:adjustRightInd w:val="0"/>
        <w:ind w:left="709"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(a)</w:t>
      </w:r>
      <w:r w:rsidRPr="002206C3">
        <w:rPr>
          <w:rFonts w:ascii="Arial" w:eastAsia="Times New Roman" w:hAnsi="Arial" w:cs="Arial"/>
          <w:sz w:val="28"/>
          <w:szCs w:val="28"/>
          <w:lang w:eastAsia="en-GB"/>
        </w:rPr>
        <w:tab/>
        <w:t xml:space="preserve">Cabinet delegates its functions under the Fraud Act (2006) to the Director of Environment and Regeneration, Head of Planning &amp; Public Protection and the </w:t>
      </w:r>
      <w:r w:rsidRPr="002206C3">
        <w:rPr>
          <w:rFonts w:ascii="Arial" w:hAnsi="Arial" w:cs="Arial"/>
          <w:sz w:val="28"/>
        </w:rPr>
        <w:t>Trading Standards, Food &amp; Health Protection Manager</w:t>
      </w:r>
    </w:p>
    <w:p w14:paraId="0832EFA3" w14:textId="77777777" w:rsidR="00841D82" w:rsidRPr="002206C3" w:rsidRDefault="00841D82" w:rsidP="00841D82">
      <w:pPr>
        <w:autoSpaceDE w:val="0"/>
        <w:autoSpaceDN w:val="0"/>
        <w:adjustRightInd w:val="0"/>
        <w:ind w:left="1418" w:hanging="709"/>
        <w:jc w:val="both"/>
        <w:rPr>
          <w:rFonts w:ascii="Arial" w:eastAsia="Times New Roman" w:hAnsi="Arial" w:cs="Arial"/>
          <w:sz w:val="28"/>
          <w:szCs w:val="28"/>
          <w:lang w:eastAsia="en-GB"/>
        </w:rPr>
      </w:pPr>
    </w:p>
    <w:p w14:paraId="251FE35C" w14:textId="77777777" w:rsidR="00841D82" w:rsidRPr="002206C3" w:rsidRDefault="00841D82" w:rsidP="00841D82">
      <w:pPr>
        <w:autoSpaceDE w:val="0"/>
        <w:autoSpaceDN w:val="0"/>
        <w:adjustRightInd w:val="0"/>
        <w:ind w:left="709"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(b)</w:t>
      </w:r>
      <w:r w:rsidRPr="002206C3">
        <w:rPr>
          <w:rFonts w:ascii="Arial" w:eastAsia="Times New Roman" w:hAnsi="Arial" w:cs="Arial"/>
          <w:sz w:val="28"/>
          <w:szCs w:val="28"/>
          <w:lang w:eastAsia="en-GB"/>
        </w:rPr>
        <w:tab/>
        <w:t xml:space="preserve">The </w:t>
      </w:r>
      <w:proofErr w:type="gramStart"/>
      <w:r w:rsidRPr="002206C3">
        <w:rPr>
          <w:rFonts w:ascii="Arial" w:eastAsia="Times New Roman" w:hAnsi="Arial" w:cs="Arial"/>
          <w:sz w:val="28"/>
          <w:szCs w:val="28"/>
          <w:lang w:eastAsia="en-GB"/>
        </w:rPr>
        <w:t>above mentioned</w:t>
      </w:r>
      <w:proofErr w:type="gramEnd"/>
      <w:r w:rsidRPr="002206C3">
        <w:rPr>
          <w:rFonts w:ascii="Arial" w:eastAsia="Times New Roman" w:hAnsi="Arial" w:cs="Arial"/>
          <w:sz w:val="28"/>
          <w:szCs w:val="28"/>
          <w:lang w:eastAsia="en-GB"/>
        </w:rPr>
        <w:t xml:space="preserve"> Officers are authorised to delegate to individual, competent and qualified Officers within the Directorate of </w:t>
      </w:r>
      <w:r w:rsidRPr="002206C3">
        <w:rPr>
          <w:rFonts w:ascii="Arial" w:eastAsia="Times New Roman" w:hAnsi="Arial" w:cs="Arial"/>
          <w:sz w:val="28"/>
          <w:szCs w:val="28"/>
          <w:lang w:eastAsia="en-GB"/>
        </w:rPr>
        <w:lastRenderedPageBreak/>
        <w:t>Environment and Regeneration their power to act under this legislation on behalf of the Council;</w:t>
      </w:r>
    </w:p>
    <w:p w14:paraId="5361FB2A" w14:textId="77777777" w:rsidR="00841D82" w:rsidRPr="002206C3" w:rsidRDefault="00841D82" w:rsidP="00841D82">
      <w:pPr>
        <w:autoSpaceDE w:val="0"/>
        <w:autoSpaceDN w:val="0"/>
        <w:adjustRightInd w:val="0"/>
        <w:ind w:left="1418" w:hanging="709"/>
        <w:jc w:val="both"/>
        <w:rPr>
          <w:rFonts w:ascii="Arial" w:eastAsia="Times New Roman" w:hAnsi="Arial" w:cs="Arial"/>
          <w:sz w:val="28"/>
          <w:szCs w:val="28"/>
          <w:lang w:eastAsia="en-GB"/>
        </w:rPr>
      </w:pPr>
    </w:p>
    <w:p w14:paraId="70ED63AE" w14:textId="77777777" w:rsidR="00841D82" w:rsidRPr="002206C3" w:rsidRDefault="00841D82" w:rsidP="00841D82">
      <w:pPr>
        <w:autoSpaceDE w:val="0"/>
        <w:autoSpaceDN w:val="0"/>
        <w:adjustRightInd w:val="0"/>
        <w:ind w:left="709"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(c)</w:t>
      </w:r>
      <w:r w:rsidRPr="002206C3">
        <w:rPr>
          <w:rFonts w:ascii="Arial" w:eastAsia="Times New Roman" w:hAnsi="Arial" w:cs="Arial"/>
          <w:sz w:val="28"/>
          <w:szCs w:val="28"/>
          <w:lang w:eastAsia="en-GB"/>
        </w:rPr>
        <w:tab/>
      </w:r>
      <w:r w:rsidRPr="002206C3">
        <w:rPr>
          <w:rFonts w:ascii="Arial" w:eastAsia="Times New Roman" w:hAnsi="Arial" w:cs="Arial"/>
          <w:sz w:val="28"/>
          <w:szCs w:val="28"/>
          <w:lang w:eastAsia="en-GB"/>
        </w:rPr>
        <w:tab/>
        <w:t xml:space="preserve">The Director of Environment and Regeneration, Head of Planning &amp; Public Protection and the </w:t>
      </w:r>
      <w:r w:rsidRPr="002206C3">
        <w:rPr>
          <w:rFonts w:ascii="Arial" w:hAnsi="Arial" w:cs="Arial"/>
          <w:sz w:val="28"/>
        </w:rPr>
        <w:t>Trading Standards, Food &amp; Health Protection Manager</w:t>
      </w:r>
      <w:r w:rsidRPr="002206C3">
        <w:rPr>
          <w:rFonts w:ascii="Arial" w:eastAsia="Times New Roman" w:hAnsi="Arial" w:cs="Arial"/>
          <w:sz w:val="28"/>
          <w:szCs w:val="28"/>
          <w:lang w:eastAsia="en-GB"/>
        </w:rPr>
        <w:t xml:space="preserve"> are also delegated to institute legal proceedings under the above referred to legislation in conjunction with the Head of Legal and Democratic Services, including the signing of any cautions in accordance with Home Office guidelines; and where an alleged offender is being held in custody in relation to an offence to institute proceedings by way of a charge.</w:t>
      </w:r>
    </w:p>
    <w:p w14:paraId="5E15F9DA" w14:textId="77777777" w:rsidR="00841D82" w:rsidRPr="002206C3" w:rsidRDefault="00841D82" w:rsidP="00841D82">
      <w:pPr>
        <w:autoSpaceDE w:val="0"/>
        <w:autoSpaceDN w:val="0"/>
        <w:adjustRightInd w:val="0"/>
        <w:rPr>
          <w:rFonts w:ascii="Arial" w:eastAsia="Times New Roman" w:hAnsi="Arial" w:cs="Arial"/>
          <w:sz w:val="28"/>
          <w:szCs w:val="28"/>
          <w:lang w:eastAsia="en-GB"/>
        </w:rPr>
      </w:pPr>
    </w:p>
    <w:p w14:paraId="0C1F12EA" w14:textId="77777777" w:rsidR="00841D82" w:rsidRPr="002206C3" w:rsidRDefault="00841D82" w:rsidP="00841D82">
      <w:pPr>
        <w:autoSpaceDE w:val="0"/>
        <w:autoSpaceDN w:val="0"/>
        <w:adjustRightInd w:val="0"/>
        <w:rPr>
          <w:rFonts w:ascii="Arial" w:eastAsia="Times New Roman" w:hAnsi="Arial" w:cs="Arial"/>
          <w:b/>
          <w:sz w:val="28"/>
          <w:szCs w:val="28"/>
          <w:lang w:eastAsia="en-GB"/>
        </w:rPr>
      </w:pPr>
      <w:r w:rsidRPr="002206C3">
        <w:rPr>
          <w:rFonts w:ascii="Arial" w:eastAsia="Times New Roman" w:hAnsi="Arial" w:cs="Arial"/>
          <w:sz w:val="28"/>
          <w:szCs w:val="28"/>
          <w:lang w:eastAsia="en-GB"/>
        </w:rPr>
        <w:t>(v)</w:t>
      </w:r>
      <w:r w:rsidRPr="002206C3">
        <w:rPr>
          <w:rFonts w:ascii="Arial" w:eastAsia="Times New Roman" w:hAnsi="Arial" w:cs="Arial"/>
          <w:sz w:val="28"/>
          <w:szCs w:val="28"/>
          <w:lang w:eastAsia="en-GB"/>
        </w:rPr>
        <w:tab/>
      </w:r>
      <w:r w:rsidRPr="002206C3">
        <w:rPr>
          <w:rFonts w:ascii="Arial" w:eastAsia="Times New Roman" w:hAnsi="Arial" w:cs="Arial"/>
          <w:b/>
          <w:sz w:val="28"/>
          <w:szCs w:val="28"/>
          <w:lang w:eastAsia="en-GB"/>
        </w:rPr>
        <w:t>Discharge of Trading Standards Functions by Other Councils</w:t>
      </w:r>
    </w:p>
    <w:p w14:paraId="1F255202" w14:textId="77777777" w:rsidR="00841D82" w:rsidRPr="002206C3" w:rsidRDefault="00841D82" w:rsidP="00841D82">
      <w:pPr>
        <w:autoSpaceDE w:val="0"/>
        <w:autoSpaceDN w:val="0"/>
        <w:adjustRightInd w:val="0"/>
        <w:rPr>
          <w:rFonts w:ascii="Arial" w:eastAsia="Times New Roman" w:hAnsi="Arial" w:cs="Arial"/>
          <w:sz w:val="28"/>
          <w:szCs w:val="28"/>
          <w:lang w:eastAsia="en-GB"/>
        </w:rPr>
      </w:pPr>
    </w:p>
    <w:p w14:paraId="75C7D6A3" w14:textId="77777777" w:rsidR="00841D82" w:rsidRPr="002206C3" w:rsidRDefault="00841D82" w:rsidP="00841D82">
      <w:pPr>
        <w:ind w:left="720" w:hanging="720"/>
        <w:rPr>
          <w:rFonts w:ascii="Arial" w:eastAsia="Times New Roman" w:hAnsi="Arial" w:cs="Arial"/>
          <w:sz w:val="28"/>
          <w:szCs w:val="28"/>
          <w:lang w:eastAsia="en-GB"/>
        </w:rPr>
      </w:pPr>
      <w:r w:rsidRPr="002206C3">
        <w:rPr>
          <w:rFonts w:ascii="Arial" w:eastAsia="Times New Roman" w:hAnsi="Arial" w:cs="Arial"/>
          <w:sz w:val="28"/>
          <w:szCs w:val="28"/>
          <w:lang w:eastAsia="en-GB"/>
        </w:rPr>
        <w:t>(a)</w:t>
      </w:r>
      <w:r w:rsidRPr="002206C3">
        <w:rPr>
          <w:rFonts w:ascii="Arial" w:eastAsia="Times New Roman" w:hAnsi="Arial" w:cs="Arial"/>
          <w:sz w:val="28"/>
          <w:szCs w:val="28"/>
          <w:lang w:eastAsia="en-GB"/>
        </w:rPr>
        <w:tab/>
        <w:t xml:space="preserve">The Director of Environment and Regeneration, Head of Planning &amp; Public Protection and the </w:t>
      </w:r>
      <w:r w:rsidRPr="002206C3">
        <w:rPr>
          <w:rFonts w:ascii="Arial" w:hAnsi="Arial" w:cs="Arial"/>
          <w:sz w:val="28"/>
        </w:rPr>
        <w:t xml:space="preserve">Trading Standards, Food &amp; Health Protection Manager </w:t>
      </w:r>
      <w:r w:rsidRPr="002206C3">
        <w:rPr>
          <w:rFonts w:ascii="Arial" w:eastAsia="Times New Roman" w:hAnsi="Arial" w:cs="Arial"/>
          <w:sz w:val="28"/>
          <w:szCs w:val="28"/>
          <w:lang w:eastAsia="en-GB"/>
        </w:rPr>
        <w:t xml:space="preserve">are authorised to make arrangements for the discharge by other Councils of the functions of investigating and instituting proceedings on Trading Standards matters in the Neath Port Talbot area under Section 19 of the Local Government Act 2000 and the </w:t>
      </w:r>
      <w:r w:rsidRPr="002206C3">
        <w:rPr>
          <w:rFonts w:ascii="Arial" w:hAnsi="Arial" w:cs="Arial"/>
          <w:sz w:val="28"/>
          <w:szCs w:val="28"/>
        </w:rPr>
        <w:t>Consumer Rights Act Sch 5 part 5 paragraph 45</w:t>
      </w:r>
      <w:r w:rsidRPr="002206C3">
        <w:rPr>
          <w:rFonts w:ascii="Arial" w:eastAsia="Times New Roman" w:hAnsi="Arial" w:cs="Arial"/>
          <w:sz w:val="28"/>
          <w:szCs w:val="28"/>
          <w:lang w:eastAsia="en-GB"/>
        </w:rPr>
        <w:t>, and regulations made thereunder and any other enabling power.</w:t>
      </w:r>
    </w:p>
    <w:p w14:paraId="0E822919" w14:textId="77777777" w:rsidR="00841D82" w:rsidRPr="002206C3" w:rsidRDefault="00841D82" w:rsidP="00841D82">
      <w:pPr>
        <w:autoSpaceDE w:val="0"/>
        <w:autoSpaceDN w:val="0"/>
        <w:adjustRightInd w:val="0"/>
        <w:rPr>
          <w:rFonts w:ascii="Arial" w:eastAsia="Times New Roman" w:hAnsi="Arial" w:cs="Arial"/>
          <w:b/>
          <w:sz w:val="28"/>
          <w:szCs w:val="28"/>
          <w:lang w:eastAsia="en-GB"/>
        </w:rPr>
      </w:pPr>
      <w:r w:rsidRPr="002206C3">
        <w:rPr>
          <w:rFonts w:ascii="Arial" w:eastAsia="Times New Roman" w:hAnsi="Arial" w:cs="Arial"/>
          <w:sz w:val="28"/>
          <w:szCs w:val="28"/>
          <w:lang w:eastAsia="en-GB"/>
        </w:rPr>
        <w:t>(vi)</w:t>
      </w:r>
      <w:r w:rsidRPr="002206C3">
        <w:rPr>
          <w:rFonts w:ascii="Arial" w:eastAsia="Times New Roman" w:hAnsi="Arial" w:cs="Arial"/>
          <w:sz w:val="28"/>
          <w:szCs w:val="28"/>
          <w:lang w:eastAsia="en-GB"/>
        </w:rPr>
        <w:tab/>
      </w:r>
      <w:r w:rsidRPr="002206C3">
        <w:rPr>
          <w:rFonts w:ascii="Arial" w:eastAsia="Times New Roman" w:hAnsi="Arial" w:cs="Arial"/>
          <w:b/>
          <w:sz w:val="28"/>
          <w:szCs w:val="28"/>
          <w:lang w:eastAsia="en-GB"/>
        </w:rPr>
        <w:t>Chargeable Single Use Carrier Bags</w:t>
      </w:r>
    </w:p>
    <w:p w14:paraId="326F5D8E" w14:textId="77777777" w:rsidR="00841D82" w:rsidRPr="002206C3" w:rsidRDefault="00841D82" w:rsidP="00841D82">
      <w:pPr>
        <w:autoSpaceDE w:val="0"/>
        <w:autoSpaceDN w:val="0"/>
        <w:adjustRightInd w:val="0"/>
        <w:rPr>
          <w:rFonts w:ascii="Arial" w:eastAsia="Times New Roman" w:hAnsi="Arial" w:cs="Arial"/>
          <w:sz w:val="28"/>
          <w:szCs w:val="28"/>
          <w:lang w:eastAsia="en-GB"/>
        </w:rPr>
      </w:pPr>
    </w:p>
    <w:p w14:paraId="7564D046" w14:textId="77777777" w:rsidR="00841D82" w:rsidRPr="002206C3" w:rsidRDefault="00841D82" w:rsidP="00841D82">
      <w:pPr>
        <w:autoSpaceDE w:val="0"/>
        <w:autoSpaceDN w:val="0"/>
        <w:adjustRightInd w:val="0"/>
        <w:ind w:left="709"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(a)</w:t>
      </w:r>
      <w:r w:rsidRPr="002206C3">
        <w:rPr>
          <w:rFonts w:ascii="Arial" w:eastAsia="Times New Roman" w:hAnsi="Arial" w:cs="Arial"/>
          <w:sz w:val="28"/>
          <w:szCs w:val="28"/>
          <w:lang w:eastAsia="en-GB"/>
        </w:rPr>
        <w:tab/>
        <w:t xml:space="preserve">Functions pursuant to Section 77 and 90 and Schedule 6 of the Climate Change Act 2008 are delegated to the Director of Environment and Regeneration, Head of Planning &amp; Public Protection and the </w:t>
      </w:r>
      <w:r w:rsidRPr="002206C3">
        <w:rPr>
          <w:rFonts w:ascii="Arial" w:hAnsi="Arial" w:cs="Arial"/>
          <w:sz w:val="28"/>
        </w:rPr>
        <w:t xml:space="preserve">Trading Standards, Food &amp; Health Protection </w:t>
      </w:r>
      <w:proofErr w:type="gramStart"/>
      <w:r w:rsidRPr="002206C3">
        <w:rPr>
          <w:rFonts w:ascii="Arial" w:hAnsi="Arial" w:cs="Arial"/>
          <w:sz w:val="28"/>
        </w:rPr>
        <w:t>Manager;</w:t>
      </w:r>
      <w:proofErr w:type="gramEnd"/>
    </w:p>
    <w:p w14:paraId="3796F668" w14:textId="77777777" w:rsidR="00841D82" w:rsidRPr="002206C3" w:rsidRDefault="00841D82" w:rsidP="00841D82">
      <w:pPr>
        <w:autoSpaceDE w:val="0"/>
        <w:autoSpaceDN w:val="0"/>
        <w:adjustRightInd w:val="0"/>
        <w:ind w:left="709" w:hanging="709"/>
        <w:jc w:val="both"/>
        <w:rPr>
          <w:rFonts w:ascii="Arial" w:eastAsia="Times New Roman" w:hAnsi="Arial" w:cs="Arial"/>
          <w:sz w:val="28"/>
          <w:szCs w:val="28"/>
          <w:lang w:eastAsia="en-GB"/>
        </w:rPr>
      </w:pPr>
    </w:p>
    <w:p w14:paraId="3577B9B1" w14:textId="77777777" w:rsidR="00841D82" w:rsidRPr="002206C3" w:rsidRDefault="00841D82" w:rsidP="00841D82">
      <w:pPr>
        <w:autoSpaceDE w:val="0"/>
        <w:autoSpaceDN w:val="0"/>
        <w:adjustRightInd w:val="0"/>
        <w:ind w:left="709"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lastRenderedPageBreak/>
        <w:t>(b)</w:t>
      </w:r>
      <w:r w:rsidRPr="002206C3">
        <w:rPr>
          <w:rFonts w:ascii="Arial" w:eastAsia="Times New Roman" w:hAnsi="Arial" w:cs="Arial"/>
          <w:sz w:val="28"/>
          <w:szCs w:val="28"/>
          <w:lang w:eastAsia="en-GB"/>
        </w:rPr>
        <w:tab/>
        <w:t xml:space="preserve">The Director of Environment and Regeneration, Head of Planning &amp; Public Protection and the </w:t>
      </w:r>
      <w:r w:rsidRPr="002206C3">
        <w:rPr>
          <w:rFonts w:ascii="Arial" w:hAnsi="Arial" w:cs="Arial"/>
          <w:sz w:val="28"/>
        </w:rPr>
        <w:t>Trading Standards, Food &amp; Health Protection Manager</w:t>
      </w:r>
      <w:r w:rsidRPr="002206C3">
        <w:rPr>
          <w:rFonts w:ascii="Arial" w:eastAsia="Times New Roman" w:hAnsi="Arial" w:cs="Arial"/>
          <w:sz w:val="28"/>
          <w:szCs w:val="28"/>
          <w:lang w:eastAsia="en-GB"/>
        </w:rPr>
        <w:t xml:space="preserve"> be also granted delegated authority to institute legal proceedings under the above referred to legislation in conjunction with the Head of Legal and Democratic Services, including the signing of any Cautions in accordance with Home Office Guidelines, and where an alleged offender is being held in custody in relation to an offence to institute proceedings by way of a Charge;</w:t>
      </w:r>
    </w:p>
    <w:p w14:paraId="4D1B80D5" w14:textId="77777777" w:rsidR="00841D82" w:rsidRPr="002206C3" w:rsidRDefault="00841D82" w:rsidP="00841D82">
      <w:pPr>
        <w:autoSpaceDE w:val="0"/>
        <w:autoSpaceDN w:val="0"/>
        <w:adjustRightInd w:val="0"/>
        <w:jc w:val="both"/>
        <w:rPr>
          <w:rFonts w:ascii="Arial" w:eastAsia="Times New Roman" w:hAnsi="Arial" w:cs="Arial"/>
          <w:sz w:val="28"/>
          <w:szCs w:val="28"/>
          <w:lang w:eastAsia="en-GB"/>
        </w:rPr>
      </w:pPr>
    </w:p>
    <w:p w14:paraId="332A5ACC" w14:textId="77777777" w:rsidR="00841D82" w:rsidRPr="002206C3" w:rsidRDefault="00841D82" w:rsidP="00841D82">
      <w:pPr>
        <w:autoSpaceDE w:val="0"/>
        <w:autoSpaceDN w:val="0"/>
        <w:adjustRightInd w:val="0"/>
        <w:ind w:left="709"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(c)</w:t>
      </w:r>
      <w:r w:rsidRPr="002206C3">
        <w:rPr>
          <w:rFonts w:ascii="Arial" w:eastAsia="Times New Roman" w:hAnsi="Arial" w:cs="Arial"/>
          <w:sz w:val="28"/>
          <w:szCs w:val="28"/>
          <w:lang w:eastAsia="en-GB"/>
        </w:rPr>
        <w:tab/>
        <w:t xml:space="preserve">The Director of Environment and Regeneration, Head of Planning &amp; Public Protection and the </w:t>
      </w:r>
      <w:r w:rsidRPr="002206C3">
        <w:rPr>
          <w:rFonts w:ascii="Arial" w:hAnsi="Arial" w:cs="Arial"/>
          <w:sz w:val="28"/>
        </w:rPr>
        <w:t>Trading Standards, Food &amp; Health Protection Manager</w:t>
      </w:r>
      <w:r w:rsidRPr="002206C3">
        <w:rPr>
          <w:rFonts w:ascii="Arial" w:eastAsia="Times New Roman" w:hAnsi="Arial" w:cs="Arial"/>
          <w:sz w:val="28"/>
          <w:szCs w:val="28"/>
          <w:lang w:eastAsia="en-GB"/>
        </w:rPr>
        <w:t xml:space="preserve"> be also granted delegated authority to serve Fixed Monetary Penalty Notices, Variable Monetary Penalty Notices and Non-Financial Penalty Discretionary Requirements and to authorise other individual, competent and qualified officers within Social Services, Health and Housing to act under this legislation, to include the serving of such Notices on behalf of the Council.</w:t>
      </w:r>
    </w:p>
    <w:p w14:paraId="7AEA21C4" w14:textId="77777777" w:rsidR="00841D82" w:rsidRPr="002206C3" w:rsidRDefault="00841D82" w:rsidP="00841D82">
      <w:pPr>
        <w:autoSpaceDE w:val="0"/>
        <w:autoSpaceDN w:val="0"/>
        <w:adjustRightInd w:val="0"/>
        <w:ind w:left="1418" w:hanging="709"/>
        <w:rPr>
          <w:rFonts w:ascii="Arial" w:eastAsia="Times New Roman" w:hAnsi="Arial" w:cs="Arial"/>
          <w:sz w:val="28"/>
          <w:szCs w:val="28"/>
          <w:lang w:eastAsia="en-GB"/>
        </w:rPr>
      </w:pPr>
      <w:r w:rsidRPr="002206C3">
        <w:rPr>
          <w:rFonts w:ascii="Arial" w:eastAsia="Times New Roman" w:hAnsi="Arial" w:cs="Arial"/>
          <w:sz w:val="28"/>
          <w:szCs w:val="28"/>
          <w:lang w:eastAsia="en-GB"/>
        </w:rPr>
        <w:br w:type="page"/>
      </w:r>
    </w:p>
    <w:tbl>
      <w:tblPr>
        <w:tblW w:w="10773" w:type="dxa"/>
        <w:tblInd w:w="-1134" w:type="dxa"/>
        <w:tblLayout w:type="fixed"/>
        <w:tblCellMar>
          <w:left w:w="0" w:type="dxa"/>
          <w:right w:w="0" w:type="dxa"/>
        </w:tblCellMar>
        <w:tblLook w:val="0000" w:firstRow="0" w:lastRow="0" w:firstColumn="0" w:lastColumn="0" w:noHBand="0" w:noVBand="0"/>
      </w:tblPr>
      <w:tblGrid>
        <w:gridCol w:w="5354"/>
        <w:gridCol w:w="5419"/>
      </w:tblGrid>
      <w:tr w:rsidR="00841D82" w:rsidRPr="002206C3" w14:paraId="5FA5838F" w14:textId="77777777" w:rsidTr="00812483">
        <w:trPr>
          <w:trHeight w:val="360"/>
        </w:trPr>
        <w:tc>
          <w:tcPr>
            <w:tcW w:w="5354" w:type="dxa"/>
            <w:tcBorders>
              <w:top w:val="nil"/>
              <w:left w:val="nil"/>
              <w:bottom w:val="nil"/>
              <w:right w:val="nil"/>
            </w:tcBorders>
            <w:vAlign w:val="bottom"/>
          </w:tcPr>
          <w:p w14:paraId="031E5E5C" w14:textId="77777777" w:rsidR="00841D82" w:rsidRPr="002206C3" w:rsidRDefault="00841D82" w:rsidP="00812483">
            <w:pPr>
              <w:rPr>
                <w:rFonts w:ascii="Arial" w:eastAsia="Arial Unicode MS" w:hAnsi="Arial"/>
                <w:sz w:val="20"/>
                <w:lang w:eastAsia="en-GB"/>
              </w:rPr>
            </w:pPr>
            <w:r w:rsidRPr="002206C3">
              <w:rPr>
                <w:rFonts w:ascii="Arial" w:eastAsia="Times New Roman" w:hAnsi="Arial" w:cs="Arial"/>
                <w:sz w:val="28"/>
                <w:szCs w:val="28"/>
                <w:lang w:eastAsia="en-GB"/>
              </w:rPr>
              <w:lastRenderedPageBreak/>
              <w:br w:type="page"/>
            </w:r>
            <w:r w:rsidRPr="002206C3">
              <w:rPr>
                <w:rFonts w:ascii="Arial" w:eastAsia="Times New Roman" w:hAnsi="Arial" w:cs="Arial"/>
                <w:sz w:val="28"/>
                <w:szCs w:val="28"/>
                <w:lang w:eastAsia="en-GB"/>
              </w:rPr>
              <w:br w:type="page"/>
            </w:r>
            <w:r w:rsidRPr="002206C3">
              <w:rPr>
                <w:rFonts w:ascii="Arial" w:eastAsia="Times New Roman" w:hAnsi="Arial" w:cs="Arial"/>
                <w:sz w:val="28"/>
                <w:szCs w:val="28"/>
                <w:lang w:eastAsia="en-GB"/>
              </w:rPr>
              <w:br w:type="page"/>
            </w:r>
          </w:p>
        </w:tc>
        <w:tc>
          <w:tcPr>
            <w:tcW w:w="5419" w:type="dxa"/>
            <w:tcBorders>
              <w:top w:val="nil"/>
              <w:left w:val="nil"/>
              <w:bottom w:val="nil"/>
              <w:right w:val="nil"/>
            </w:tcBorders>
            <w:vAlign w:val="bottom"/>
          </w:tcPr>
          <w:p w14:paraId="3F16902A" w14:textId="77777777" w:rsidR="00841D82" w:rsidRPr="002206C3" w:rsidRDefault="00841D82" w:rsidP="00812483">
            <w:pPr>
              <w:jc w:val="right"/>
              <w:rPr>
                <w:rFonts w:ascii="Arial" w:eastAsia="Arial Unicode MS" w:hAnsi="Arial"/>
                <w:b/>
                <w:sz w:val="32"/>
                <w:szCs w:val="32"/>
                <w:lang w:eastAsia="en-GB"/>
              </w:rPr>
            </w:pPr>
            <w:r w:rsidRPr="002206C3">
              <w:rPr>
                <w:rFonts w:ascii="Arial" w:eastAsia="Times New Roman" w:hAnsi="Arial"/>
                <w:b/>
                <w:sz w:val="32"/>
                <w:szCs w:val="32"/>
                <w:lang w:eastAsia="en-GB"/>
              </w:rPr>
              <w:t>Schedule 1</w:t>
            </w:r>
          </w:p>
        </w:tc>
      </w:tr>
      <w:tr w:rsidR="00841D82" w:rsidRPr="002206C3" w14:paraId="627880BB" w14:textId="77777777" w:rsidTr="00812483">
        <w:trPr>
          <w:trHeight w:val="360"/>
        </w:trPr>
        <w:tc>
          <w:tcPr>
            <w:tcW w:w="10773" w:type="dxa"/>
            <w:gridSpan w:val="2"/>
            <w:tcBorders>
              <w:top w:val="nil"/>
              <w:left w:val="nil"/>
              <w:bottom w:val="nil"/>
              <w:right w:val="nil"/>
            </w:tcBorders>
            <w:vAlign w:val="bottom"/>
          </w:tcPr>
          <w:p w14:paraId="6BB4EFCB" w14:textId="77777777" w:rsidR="00841D82" w:rsidRPr="002206C3" w:rsidRDefault="00841D82" w:rsidP="00812483">
            <w:pPr>
              <w:jc w:val="center"/>
              <w:rPr>
                <w:rFonts w:ascii="Arial" w:eastAsia="Times New Roman" w:hAnsi="Arial"/>
                <w:b/>
                <w:sz w:val="32"/>
                <w:szCs w:val="32"/>
                <w:lang w:eastAsia="en-GB"/>
              </w:rPr>
            </w:pPr>
            <w:r w:rsidRPr="002206C3">
              <w:rPr>
                <w:rFonts w:ascii="Arial" w:eastAsia="Times New Roman" w:hAnsi="Arial"/>
                <w:b/>
                <w:sz w:val="32"/>
                <w:szCs w:val="32"/>
                <w:lang w:eastAsia="en-GB"/>
              </w:rPr>
              <w:t>Trading Standards, Food and Health</w:t>
            </w:r>
          </w:p>
          <w:p w14:paraId="17603FB3" w14:textId="77777777" w:rsidR="00841D82" w:rsidRPr="002206C3" w:rsidRDefault="00841D82" w:rsidP="00812483">
            <w:pPr>
              <w:rPr>
                <w:rFonts w:ascii="Arial" w:eastAsia="Arial Unicode MS" w:hAnsi="Arial"/>
                <w:b/>
                <w:sz w:val="28"/>
                <w:lang w:eastAsia="en-GB"/>
              </w:rPr>
            </w:pPr>
          </w:p>
        </w:tc>
      </w:tr>
      <w:tr w:rsidR="00841D82" w:rsidRPr="002206C3" w14:paraId="067A2468" w14:textId="77777777" w:rsidTr="00812483">
        <w:trPr>
          <w:trHeight w:val="255"/>
        </w:trPr>
        <w:tc>
          <w:tcPr>
            <w:tcW w:w="5354" w:type="dxa"/>
            <w:tcBorders>
              <w:top w:val="single" w:sz="4" w:space="0" w:color="auto"/>
              <w:left w:val="single" w:sz="4" w:space="0" w:color="auto"/>
              <w:bottom w:val="single" w:sz="4" w:space="0" w:color="auto"/>
              <w:right w:val="single" w:sz="4" w:space="0" w:color="auto"/>
            </w:tcBorders>
            <w:shd w:val="clear" w:color="auto" w:fill="DAEEF3"/>
          </w:tcPr>
          <w:p w14:paraId="43EF6372" w14:textId="77777777" w:rsidR="00841D82" w:rsidRPr="002206C3" w:rsidRDefault="00841D82" w:rsidP="00812483">
            <w:pPr>
              <w:jc w:val="center"/>
              <w:rPr>
                <w:rFonts w:ascii="Arial" w:eastAsia="Times New Roman" w:hAnsi="Arial" w:cs="Arial"/>
                <w:b/>
                <w:sz w:val="28"/>
                <w:szCs w:val="28"/>
                <w:lang w:eastAsia="en-GB"/>
              </w:rPr>
            </w:pPr>
            <w:r w:rsidRPr="002206C3">
              <w:rPr>
                <w:rFonts w:ascii="Arial" w:eastAsia="Times New Roman" w:hAnsi="Arial" w:cs="Arial"/>
                <w:b/>
                <w:sz w:val="28"/>
                <w:szCs w:val="28"/>
                <w:lang w:eastAsia="en-GB"/>
              </w:rPr>
              <w:t>Legislation (which shall be deemed to include any subordinate legislation made under it)</w:t>
            </w:r>
          </w:p>
          <w:p w14:paraId="51C6DA44" w14:textId="77777777" w:rsidR="00841D82" w:rsidRPr="002206C3" w:rsidRDefault="00841D82" w:rsidP="00812483">
            <w:pPr>
              <w:jc w:val="center"/>
              <w:rPr>
                <w:rFonts w:ascii="Arial" w:eastAsia="Arial Unicode MS" w:hAnsi="Arial" w:cs="Arial"/>
                <w:b/>
                <w:sz w:val="28"/>
                <w:szCs w:val="28"/>
                <w:lang w:eastAsia="en-GB"/>
              </w:rPr>
            </w:pPr>
          </w:p>
        </w:tc>
        <w:tc>
          <w:tcPr>
            <w:tcW w:w="5419" w:type="dxa"/>
            <w:tcBorders>
              <w:top w:val="single" w:sz="4" w:space="0" w:color="auto"/>
              <w:left w:val="nil"/>
              <w:bottom w:val="single" w:sz="4" w:space="0" w:color="auto"/>
              <w:right w:val="single" w:sz="4" w:space="0" w:color="auto"/>
            </w:tcBorders>
            <w:shd w:val="clear" w:color="auto" w:fill="DAEEF3"/>
          </w:tcPr>
          <w:p w14:paraId="54B031FA" w14:textId="77777777" w:rsidR="00841D82" w:rsidRPr="002206C3" w:rsidRDefault="00841D82" w:rsidP="00812483">
            <w:pPr>
              <w:jc w:val="center"/>
              <w:rPr>
                <w:rFonts w:ascii="Arial" w:eastAsia="Arial Unicode MS" w:hAnsi="Arial" w:cs="Arial"/>
                <w:b/>
                <w:sz w:val="28"/>
                <w:szCs w:val="28"/>
                <w:lang w:eastAsia="en-GB"/>
              </w:rPr>
            </w:pPr>
            <w:r w:rsidRPr="002206C3">
              <w:rPr>
                <w:rFonts w:ascii="Arial" w:eastAsia="Times New Roman" w:hAnsi="Arial" w:cs="Arial"/>
                <w:b/>
                <w:sz w:val="28"/>
                <w:szCs w:val="28"/>
                <w:lang w:eastAsia="en-GB"/>
              </w:rPr>
              <w:t>Effect Of Legislation</w:t>
            </w:r>
          </w:p>
        </w:tc>
      </w:tr>
      <w:tr w:rsidR="00841D82" w:rsidRPr="002206C3" w14:paraId="64DB0A26" w14:textId="77777777" w:rsidTr="00812483">
        <w:trPr>
          <w:trHeight w:val="510"/>
        </w:trPr>
        <w:tc>
          <w:tcPr>
            <w:tcW w:w="5354" w:type="dxa"/>
            <w:tcBorders>
              <w:top w:val="nil"/>
              <w:left w:val="single" w:sz="4" w:space="0" w:color="auto"/>
              <w:bottom w:val="single" w:sz="4" w:space="0" w:color="auto"/>
              <w:right w:val="single" w:sz="4" w:space="0" w:color="auto"/>
            </w:tcBorders>
          </w:tcPr>
          <w:p w14:paraId="16D3626E"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Accommodation Agencies Act 1953</w:t>
            </w:r>
          </w:p>
        </w:tc>
        <w:tc>
          <w:tcPr>
            <w:tcW w:w="5419" w:type="dxa"/>
            <w:tcBorders>
              <w:top w:val="nil"/>
              <w:left w:val="nil"/>
              <w:bottom w:val="single" w:sz="4" w:space="0" w:color="auto"/>
              <w:right w:val="single" w:sz="4" w:space="0" w:color="auto"/>
            </w:tcBorders>
          </w:tcPr>
          <w:p w14:paraId="4673D5BA"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Controls the taking of money for providing services in connection with the finding of property to let</w:t>
            </w:r>
          </w:p>
        </w:tc>
      </w:tr>
      <w:tr w:rsidR="00841D82" w:rsidRPr="002206C3" w14:paraId="5FF1CBA6" w14:textId="77777777" w:rsidTr="00812483">
        <w:trPr>
          <w:trHeight w:val="510"/>
        </w:trPr>
        <w:tc>
          <w:tcPr>
            <w:tcW w:w="5354" w:type="dxa"/>
            <w:tcBorders>
              <w:top w:val="nil"/>
              <w:left w:val="single" w:sz="4" w:space="0" w:color="auto"/>
              <w:bottom w:val="single" w:sz="4" w:space="0" w:color="auto"/>
              <w:right w:val="single" w:sz="4" w:space="0" w:color="auto"/>
            </w:tcBorders>
          </w:tcPr>
          <w:p w14:paraId="42213BE1"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Administration of Justice Act 1970 and 1985</w:t>
            </w:r>
          </w:p>
        </w:tc>
        <w:tc>
          <w:tcPr>
            <w:tcW w:w="5419" w:type="dxa"/>
            <w:tcBorders>
              <w:top w:val="nil"/>
              <w:left w:val="nil"/>
              <w:bottom w:val="single" w:sz="4" w:space="0" w:color="auto"/>
              <w:right w:val="single" w:sz="4" w:space="0" w:color="auto"/>
            </w:tcBorders>
          </w:tcPr>
          <w:p w14:paraId="10030C0B"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Allows a court to award compensation following conviction for a criminal offence.  Creates an offence for the harassment of debtors or alleged debtors</w:t>
            </w:r>
          </w:p>
        </w:tc>
      </w:tr>
      <w:tr w:rsidR="00841D82" w:rsidRPr="002206C3" w14:paraId="1AA40AFC" w14:textId="77777777" w:rsidTr="00812483">
        <w:trPr>
          <w:trHeight w:val="255"/>
        </w:trPr>
        <w:tc>
          <w:tcPr>
            <w:tcW w:w="5354" w:type="dxa"/>
            <w:tcBorders>
              <w:top w:val="nil"/>
              <w:left w:val="single" w:sz="4" w:space="0" w:color="auto"/>
              <w:bottom w:val="single" w:sz="4" w:space="0" w:color="auto"/>
              <w:right w:val="single" w:sz="4" w:space="0" w:color="auto"/>
            </w:tcBorders>
          </w:tcPr>
          <w:p w14:paraId="5A1E8E59"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Agricultural Produce (Grading and Marking) Act 1928-1931</w:t>
            </w:r>
          </w:p>
        </w:tc>
        <w:tc>
          <w:tcPr>
            <w:tcW w:w="5419" w:type="dxa"/>
            <w:tcBorders>
              <w:top w:val="nil"/>
              <w:left w:val="nil"/>
              <w:bottom w:val="single" w:sz="4" w:space="0" w:color="auto"/>
              <w:right w:val="single" w:sz="4" w:space="0" w:color="auto"/>
            </w:tcBorders>
          </w:tcPr>
          <w:p w14:paraId="6147CD83"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Provides for the grading and marking of agricultural produce</w:t>
            </w:r>
          </w:p>
        </w:tc>
      </w:tr>
      <w:tr w:rsidR="00841D82" w:rsidRPr="002206C3" w14:paraId="71BB3EC7" w14:textId="77777777" w:rsidTr="00812483">
        <w:trPr>
          <w:trHeight w:val="1275"/>
        </w:trPr>
        <w:tc>
          <w:tcPr>
            <w:tcW w:w="5354" w:type="dxa"/>
            <w:tcBorders>
              <w:top w:val="nil"/>
              <w:left w:val="single" w:sz="4" w:space="0" w:color="auto"/>
              <w:bottom w:val="single" w:sz="4" w:space="0" w:color="auto"/>
              <w:right w:val="single" w:sz="4" w:space="0" w:color="auto"/>
            </w:tcBorders>
          </w:tcPr>
          <w:p w14:paraId="22462AB5"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Agriculture Act 1970 and any Regulations made thereunder</w:t>
            </w:r>
          </w:p>
        </w:tc>
        <w:tc>
          <w:tcPr>
            <w:tcW w:w="5419" w:type="dxa"/>
            <w:tcBorders>
              <w:top w:val="nil"/>
              <w:left w:val="nil"/>
              <w:bottom w:val="single" w:sz="4" w:space="0" w:color="auto"/>
              <w:right w:val="single" w:sz="4" w:space="0" w:color="auto"/>
            </w:tcBorders>
          </w:tcPr>
          <w:p w14:paraId="78E12E54"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Requires the appointment of an agricultural analyst and the provision by seller of information regarding the composition of fertilisers and the feeding stuffs.  Provides for controls on the labelling of fertilisers and animal feeding stuffs.  Prevents supply of unfit animal feeding stuffs/pet food, e.g. dog food, cat food.  Agricultural feeding stuffs</w:t>
            </w:r>
          </w:p>
        </w:tc>
      </w:tr>
      <w:tr w:rsidR="00841D82" w:rsidRPr="002206C3" w14:paraId="47447F3E" w14:textId="77777777" w:rsidTr="00812483">
        <w:trPr>
          <w:trHeight w:val="255"/>
        </w:trPr>
        <w:tc>
          <w:tcPr>
            <w:tcW w:w="5354" w:type="dxa"/>
            <w:tcBorders>
              <w:top w:val="nil"/>
              <w:left w:val="single" w:sz="4" w:space="0" w:color="auto"/>
              <w:bottom w:val="single" w:sz="4" w:space="0" w:color="auto"/>
              <w:right w:val="single" w:sz="4" w:space="0" w:color="auto"/>
            </w:tcBorders>
          </w:tcPr>
          <w:p w14:paraId="376458A5"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Agriculture (Miscellaneous Provisions) Act 1968</w:t>
            </w:r>
          </w:p>
        </w:tc>
        <w:tc>
          <w:tcPr>
            <w:tcW w:w="5419" w:type="dxa"/>
            <w:tcBorders>
              <w:top w:val="nil"/>
              <w:left w:val="nil"/>
              <w:bottom w:val="single" w:sz="4" w:space="0" w:color="auto"/>
              <w:right w:val="single" w:sz="4" w:space="0" w:color="auto"/>
            </w:tcBorders>
          </w:tcPr>
          <w:p w14:paraId="1FA991A1"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Welfare of livestock and prevention of unnecessary pain to livestock</w:t>
            </w:r>
          </w:p>
        </w:tc>
      </w:tr>
      <w:tr w:rsidR="00841D82" w:rsidRPr="002206C3" w14:paraId="52FE83C3" w14:textId="77777777" w:rsidTr="00812483">
        <w:trPr>
          <w:trHeight w:val="765"/>
        </w:trPr>
        <w:tc>
          <w:tcPr>
            <w:tcW w:w="5354" w:type="dxa"/>
            <w:tcBorders>
              <w:top w:val="nil"/>
              <w:left w:val="single" w:sz="4" w:space="0" w:color="auto"/>
              <w:bottom w:val="single" w:sz="4" w:space="0" w:color="auto"/>
              <w:right w:val="single" w:sz="4" w:space="0" w:color="auto"/>
            </w:tcBorders>
          </w:tcPr>
          <w:p w14:paraId="29D23861"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Animal By-products (Enforcement) (No. 2) (Wales) Regulations 2011</w:t>
            </w:r>
          </w:p>
        </w:tc>
        <w:tc>
          <w:tcPr>
            <w:tcW w:w="5419" w:type="dxa"/>
            <w:tcBorders>
              <w:top w:val="nil"/>
              <w:left w:val="nil"/>
              <w:bottom w:val="single" w:sz="4" w:space="0" w:color="auto"/>
              <w:right w:val="single" w:sz="4" w:space="0" w:color="auto"/>
            </w:tcBorders>
          </w:tcPr>
          <w:p w14:paraId="00C9A654" w14:textId="77777777" w:rsidR="00841D82" w:rsidRPr="002206C3" w:rsidRDefault="00841D82" w:rsidP="00812483">
            <w:pPr>
              <w:rPr>
                <w:rFonts w:ascii="Arial" w:eastAsia="Times New Roman" w:hAnsi="Arial" w:cs="Arial"/>
                <w:sz w:val="28"/>
                <w:szCs w:val="28"/>
                <w:lang w:eastAsia="en-GB"/>
              </w:rPr>
            </w:pPr>
          </w:p>
        </w:tc>
      </w:tr>
      <w:tr w:rsidR="00841D82" w:rsidRPr="002206C3" w14:paraId="1179D908" w14:textId="77777777" w:rsidTr="00812483">
        <w:trPr>
          <w:trHeight w:val="765"/>
        </w:trPr>
        <w:tc>
          <w:tcPr>
            <w:tcW w:w="5354" w:type="dxa"/>
            <w:tcBorders>
              <w:top w:val="nil"/>
              <w:left w:val="single" w:sz="4" w:space="0" w:color="auto"/>
              <w:bottom w:val="single" w:sz="4" w:space="0" w:color="auto"/>
              <w:right w:val="single" w:sz="4" w:space="0" w:color="auto"/>
            </w:tcBorders>
          </w:tcPr>
          <w:p w14:paraId="09119FDE"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lastRenderedPageBreak/>
              <w:t>Animal By-products Enforcement (Wales) Regulations 2014</w:t>
            </w:r>
          </w:p>
        </w:tc>
        <w:tc>
          <w:tcPr>
            <w:tcW w:w="5419" w:type="dxa"/>
            <w:tcBorders>
              <w:top w:val="nil"/>
              <w:left w:val="nil"/>
              <w:bottom w:val="single" w:sz="4" w:space="0" w:color="auto"/>
              <w:right w:val="single" w:sz="4" w:space="0" w:color="auto"/>
            </w:tcBorders>
          </w:tcPr>
          <w:p w14:paraId="042EC64B" w14:textId="77777777" w:rsidR="00841D82" w:rsidRPr="002206C3" w:rsidRDefault="00841D82" w:rsidP="00812483">
            <w:pPr>
              <w:rPr>
                <w:rFonts w:ascii="Arial" w:eastAsia="Times New Roman" w:hAnsi="Arial" w:cs="Arial"/>
                <w:sz w:val="28"/>
                <w:szCs w:val="28"/>
                <w:lang w:eastAsia="en-GB"/>
              </w:rPr>
            </w:pPr>
          </w:p>
        </w:tc>
      </w:tr>
      <w:tr w:rsidR="00841D82" w:rsidRPr="002206C3" w14:paraId="27624DCE" w14:textId="77777777" w:rsidTr="00812483">
        <w:trPr>
          <w:trHeight w:val="765"/>
        </w:trPr>
        <w:tc>
          <w:tcPr>
            <w:tcW w:w="5354" w:type="dxa"/>
            <w:tcBorders>
              <w:top w:val="nil"/>
              <w:left w:val="single" w:sz="4" w:space="0" w:color="auto"/>
              <w:bottom w:val="single" w:sz="4" w:space="0" w:color="auto"/>
              <w:right w:val="single" w:sz="4" w:space="0" w:color="auto"/>
            </w:tcBorders>
          </w:tcPr>
          <w:p w14:paraId="0A87BAB6"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Animal Health Act 1981 and 2002</w:t>
            </w:r>
          </w:p>
        </w:tc>
        <w:tc>
          <w:tcPr>
            <w:tcW w:w="5419" w:type="dxa"/>
            <w:tcBorders>
              <w:top w:val="nil"/>
              <w:left w:val="nil"/>
              <w:bottom w:val="single" w:sz="4" w:space="0" w:color="auto"/>
              <w:right w:val="single" w:sz="4" w:space="0" w:color="auto"/>
            </w:tcBorders>
          </w:tcPr>
          <w:p w14:paraId="14129171"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Regulates movement of farm animals and provides for measures to deal with animal diseases.  Provides for the control of animal diseases (that can be caught by humans) and for the welfare of animals on the farm in transit and at market</w:t>
            </w:r>
          </w:p>
        </w:tc>
      </w:tr>
      <w:tr w:rsidR="00841D82" w:rsidRPr="002206C3" w14:paraId="5B10826C" w14:textId="77777777" w:rsidTr="00812483">
        <w:trPr>
          <w:trHeight w:val="510"/>
        </w:trPr>
        <w:tc>
          <w:tcPr>
            <w:tcW w:w="5354" w:type="dxa"/>
            <w:tcBorders>
              <w:top w:val="nil"/>
              <w:left w:val="single" w:sz="4" w:space="0" w:color="auto"/>
              <w:bottom w:val="single" w:sz="4" w:space="0" w:color="auto"/>
              <w:right w:val="single" w:sz="4" w:space="0" w:color="auto"/>
            </w:tcBorders>
          </w:tcPr>
          <w:p w14:paraId="014FA2B2"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Animal Health and Welfare Act 1984</w:t>
            </w:r>
          </w:p>
        </w:tc>
        <w:tc>
          <w:tcPr>
            <w:tcW w:w="5419" w:type="dxa"/>
            <w:tcBorders>
              <w:top w:val="nil"/>
              <w:left w:val="nil"/>
              <w:bottom w:val="single" w:sz="4" w:space="0" w:color="auto"/>
              <w:right w:val="single" w:sz="4" w:space="0" w:color="auto"/>
            </w:tcBorders>
          </w:tcPr>
          <w:p w14:paraId="67212562"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 xml:space="preserve">Allows an officer to seize things that may prevent disease and to make declarations as to places infected with a </w:t>
            </w:r>
            <w:proofErr w:type="gramStart"/>
            <w:r w:rsidRPr="002206C3">
              <w:rPr>
                <w:rFonts w:ascii="Arial" w:eastAsia="Times New Roman" w:hAnsi="Arial" w:cs="Arial"/>
                <w:sz w:val="28"/>
                <w:szCs w:val="28"/>
                <w:lang w:eastAsia="en-GB"/>
              </w:rPr>
              <w:t>disease</w:t>
            </w:r>
            <w:proofErr w:type="gramEnd"/>
          </w:p>
          <w:p w14:paraId="7DA40C92" w14:textId="77777777" w:rsidR="00841D82" w:rsidRPr="002206C3" w:rsidRDefault="00841D82" w:rsidP="00812483">
            <w:pPr>
              <w:rPr>
                <w:rFonts w:ascii="Arial" w:eastAsia="Times New Roman" w:hAnsi="Arial" w:cs="Arial"/>
                <w:sz w:val="28"/>
                <w:szCs w:val="28"/>
                <w:lang w:eastAsia="en-GB"/>
              </w:rPr>
            </w:pPr>
          </w:p>
          <w:p w14:paraId="19833EE4" w14:textId="77777777" w:rsidR="00841D82" w:rsidRPr="002206C3" w:rsidRDefault="00841D82" w:rsidP="00812483">
            <w:pPr>
              <w:rPr>
                <w:rFonts w:ascii="Arial" w:eastAsia="Arial Unicode MS" w:hAnsi="Arial" w:cs="Arial"/>
                <w:sz w:val="28"/>
                <w:szCs w:val="28"/>
                <w:lang w:eastAsia="en-GB"/>
              </w:rPr>
            </w:pPr>
          </w:p>
        </w:tc>
      </w:tr>
      <w:tr w:rsidR="00841D82" w:rsidRPr="002206C3" w14:paraId="6DFC12A2" w14:textId="77777777" w:rsidTr="00812483">
        <w:trPr>
          <w:trHeight w:val="810"/>
        </w:trPr>
        <w:tc>
          <w:tcPr>
            <w:tcW w:w="5354" w:type="dxa"/>
            <w:tcBorders>
              <w:top w:val="single" w:sz="4" w:space="0" w:color="auto"/>
              <w:left w:val="single" w:sz="4" w:space="0" w:color="auto"/>
              <w:bottom w:val="single" w:sz="4" w:space="0" w:color="auto"/>
              <w:right w:val="single" w:sz="4" w:space="0" w:color="auto"/>
            </w:tcBorders>
          </w:tcPr>
          <w:p w14:paraId="23686205"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Animal Welfare Act 2006</w:t>
            </w:r>
          </w:p>
        </w:tc>
        <w:tc>
          <w:tcPr>
            <w:tcW w:w="5419" w:type="dxa"/>
            <w:tcBorders>
              <w:top w:val="single" w:sz="4" w:space="0" w:color="auto"/>
              <w:left w:val="nil"/>
              <w:bottom w:val="single" w:sz="4" w:space="0" w:color="auto"/>
              <w:right w:val="single" w:sz="4" w:space="0" w:color="auto"/>
            </w:tcBorders>
          </w:tcPr>
          <w:p w14:paraId="76852C29"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 xml:space="preserve">Protection of welfare of </w:t>
            </w:r>
            <w:proofErr w:type="gramStart"/>
            <w:r w:rsidRPr="002206C3">
              <w:rPr>
                <w:rFonts w:ascii="Arial" w:eastAsia="Times New Roman" w:hAnsi="Arial" w:cs="Arial"/>
                <w:sz w:val="28"/>
                <w:szCs w:val="28"/>
                <w:lang w:eastAsia="en-GB"/>
              </w:rPr>
              <w:t>farmed,</w:t>
            </w:r>
            <w:proofErr w:type="gramEnd"/>
            <w:r w:rsidRPr="002206C3">
              <w:rPr>
                <w:rFonts w:ascii="Arial" w:eastAsia="Times New Roman" w:hAnsi="Arial" w:cs="Arial"/>
                <w:sz w:val="28"/>
                <w:szCs w:val="28"/>
                <w:lang w:eastAsia="en-GB"/>
              </w:rPr>
              <w:t xml:space="preserve"> domestic and captive animals</w:t>
            </w:r>
          </w:p>
        </w:tc>
      </w:tr>
      <w:tr w:rsidR="00841D82" w:rsidRPr="002206C3" w14:paraId="4997A5AE" w14:textId="77777777" w:rsidTr="00812483">
        <w:trPr>
          <w:trHeight w:val="255"/>
        </w:trPr>
        <w:tc>
          <w:tcPr>
            <w:tcW w:w="5354" w:type="dxa"/>
            <w:tcBorders>
              <w:top w:val="nil"/>
              <w:left w:val="single" w:sz="4" w:space="0" w:color="auto"/>
              <w:bottom w:val="single" w:sz="4" w:space="0" w:color="auto"/>
              <w:right w:val="single" w:sz="4" w:space="0" w:color="auto"/>
            </w:tcBorders>
          </w:tcPr>
          <w:p w14:paraId="7A63C6DC"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Cancer Act 1939</w:t>
            </w:r>
          </w:p>
        </w:tc>
        <w:tc>
          <w:tcPr>
            <w:tcW w:w="5419" w:type="dxa"/>
            <w:tcBorders>
              <w:top w:val="nil"/>
              <w:left w:val="nil"/>
              <w:bottom w:val="single" w:sz="4" w:space="0" w:color="auto"/>
              <w:right w:val="single" w:sz="4" w:space="0" w:color="auto"/>
            </w:tcBorders>
          </w:tcPr>
          <w:p w14:paraId="60D0E96B"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Prohibits the advertisement of cures for cancer</w:t>
            </w:r>
          </w:p>
        </w:tc>
      </w:tr>
      <w:tr w:rsidR="00841D82" w:rsidRPr="002206C3" w14:paraId="32686343" w14:textId="77777777" w:rsidTr="00812483">
        <w:trPr>
          <w:trHeight w:val="255"/>
        </w:trPr>
        <w:tc>
          <w:tcPr>
            <w:tcW w:w="5354" w:type="dxa"/>
            <w:tcBorders>
              <w:top w:val="nil"/>
              <w:left w:val="single" w:sz="4" w:space="0" w:color="auto"/>
              <w:bottom w:val="single" w:sz="4" w:space="0" w:color="auto"/>
              <w:right w:val="single" w:sz="4" w:space="0" w:color="auto"/>
            </w:tcBorders>
          </w:tcPr>
          <w:p w14:paraId="59BBEF0F"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Children and Young Persons Act 1933</w:t>
            </w:r>
          </w:p>
        </w:tc>
        <w:tc>
          <w:tcPr>
            <w:tcW w:w="5419" w:type="dxa"/>
            <w:tcBorders>
              <w:top w:val="nil"/>
              <w:left w:val="nil"/>
              <w:bottom w:val="single" w:sz="4" w:space="0" w:color="auto"/>
              <w:right w:val="single" w:sz="4" w:space="0" w:color="auto"/>
            </w:tcBorders>
          </w:tcPr>
          <w:p w14:paraId="19CEED0A"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See below</w:t>
            </w:r>
          </w:p>
        </w:tc>
      </w:tr>
      <w:tr w:rsidR="00841D82" w:rsidRPr="002206C3" w14:paraId="53DD66CD" w14:textId="77777777" w:rsidTr="00812483">
        <w:trPr>
          <w:trHeight w:val="1275"/>
        </w:trPr>
        <w:tc>
          <w:tcPr>
            <w:tcW w:w="5354" w:type="dxa"/>
            <w:tcBorders>
              <w:top w:val="nil"/>
              <w:left w:val="single" w:sz="4" w:space="0" w:color="auto"/>
              <w:bottom w:val="single" w:sz="4" w:space="0" w:color="auto"/>
              <w:right w:val="single" w:sz="4" w:space="0" w:color="auto"/>
            </w:tcBorders>
          </w:tcPr>
          <w:p w14:paraId="69B4D7E1"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Children and Young Persons (Protection from Tobacco) Act 1991</w:t>
            </w:r>
          </w:p>
        </w:tc>
        <w:tc>
          <w:tcPr>
            <w:tcW w:w="5419" w:type="dxa"/>
            <w:tcBorders>
              <w:top w:val="nil"/>
              <w:left w:val="nil"/>
              <w:bottom w:val="single" w:sz="4" w:space="0" w:color="auto"/>
              <w:right w:val="single" w:sz="4" w:space="0" w:color="auto"/>
            </w:tcBorders>
          </w:tcPr>
          <w:p w14:paraId="59CACB12"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Amends the Children and Young Persons Act to require display of notices in shops and on vending machines that it is illegal to sell tobacco to under 16s; makes those sales illegal; requires annual plan for implementation to be agreed by local authority.  Prohibits the sale of tobacco to children.  Controls the siting of cigarette vending machines. Controls tobacco advertising</w:t>
            </w:r>
          </w:p>
        </w:tc>
      </w:tr>
      <w:tr w:rsidR="00972746" w:rsidRPr="002206C3" w14:paraId="639CAB6A" w14:textId="77777777" w:rsidTr="00812483">
        <w:trPr>
          <w:trHeight w:val="1275"/>
        </w:trPr>
        <w:tc>
          <w:tcPr>
            <w:tcW w:w="5354" w:type="dxa"/>
            <w:tcBorders>
              <w:top w:val="nil"/>
              <w:left w:val="single" w:sz="4" w:space="0" w:color="auto"/>
              <w:bottom w:val="single" w:sz="4" w:space="0" w:color="auto"/>
              <w:right w:val="single" w:sz="4" w:space="0" w:color="auto"/>
            </w:tcBorders>
          </w:tcPr>
          <w:p w14:paraId="13B23D6F" w14:textId="10A2E8D5" w:rsidR="00972746" w:rsidRPr="002206C3" w:rsidRDefault="00972746" w:rsidP="00812483">
            <w:pPr>
              <w:rPr>
                <w:rFonts w:ascii="Arial" w:eastAsia="Times New Roman" w:hAnsi="Arial" w:cs="Arial"/>
                <w:sz w:val="28"/>
                <w:szCs w:val="28"/>
                <w:lang w:eastAsia="en-GB"/>
              </w:rPr>
            </w:pPr>
            <w:r>
              <w:rPr>
                <w:rFonts w:ascii="Arial" w:eastAsia="Times New Roman" w:hAnsi="Arial" w:cs="Arial"/>
                <w:sz w:val="28"/>
                <w:szCs w:val="28"/>
                <w:lang w:eastAsia="en-GB"/>
              </w:rPr>
              <w:t>Children and Families Act 2014</w:t>
            </w:r>
          </w:p>
        </w:tc>
        <w:tc>
          <w:tcPr>
            <w:tcW w:w="5419" w:type="dxa"/>
            <w:tcBorders>
              <w:top w:val="nil"/>
              <w:left w:val="nil"/>
              <w:bottom w:val="single" w:sz="4" w:space="0" w:color="auto"/>
              <w:right w:val="single" w:sz="4" w:space="0" w:color="auto"/>
            </w:tcBorders>
          </w:tcPr>
          <w:p w14:paraId="37EB9415" w14:textId="77777777" w:rsidR="00972746" w:rsidRPr="002206C3" w:rsidRDefault="00972746" w:rsidP="00812483">
            <w:pPr>
              <w:rPr>
                <w:rFonts w:ascii="Arial" w:eastAsia="Times New Roman" w:hAnsi="Arial" w:cs="Arial"/>
                <w:sz w:val="28"/>
                <w:szCs w:val="28"/>
                <w:lang w:eastAsia="en-GB"/>
              </w:rPr>
            </w:pPr>
          </w:p>
        </w:tc>
      </w:tr>
      <w:tr w:rsidR="00841D82" w:rsidRPr="002206C3" w14:paraId="407126C8" w14:textId="77777777" w:rsidTr="00812483">
        <w:trPr>
          <w:trHeight w:val="510"/>
        </w:trPr>
        <w:tc>
          <w:tcPr>
            <w:tcW w:w="5354" w:type="dxa"/>
            <w:tcBorders>
              <w:top w:val="single" w:sz="4" w:space="0" w:color="auto"/>
              <w:left w:val="single" w:sz="4" w:space="0" w:color="auto"/>
              <w:bottom w:val="single" w:sz="4" w:space="0" w:color="auto"/>
              <w:right w:val="single" w:sz="4" w:space="0" w:color="auto"/>
            </w:tcBorders>
          </w:tcPr>
          <w:p w14:paraId="6FBDAA93"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lastRenderedPageBreak/>
              <w:t>Clean Neighbourhoods and Environment Act 2005</w:t>
            </w:r>
          </w:p>
        </w:tc>
        <w:tc>
          <w:tcPr>
            <w:tcW w:w="5419" w:type="dxa"/>
            <w:tcBorders>
              <w:top w:val="single" w:sz="4" w:space="0" w:color="auto"/>
              <w:left w:val="single" w:sz="4" w:space="0" w:color="auto"/>
              <w:bottom w:val="single" w:sz="4" w:space="0" w:color="auto"/>
              <w:right w:val="single" w:sz="4" w:space="0" w:color="auto"/>
            </w:tcBorders>
          </w:tcPr>
          <w:p w14:paraId="5A45BD04"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Duty to consider on an annual basis, underage sales of spray paints.</w:t>
            </w:r>
          </w:p>
        </w:tc>
      </w:tr>
      <w:tr w:rsidR="00841D82" w:rsidRPr="002206C3" w14:paraId="1A0A3D74" w14:textId="77777777" w:rsidTr="00812483">
        <w:trPr>
          <w:trHeight w:val="799"/>
        </w:trPr>
        <w:tc>
          <w:tcPr>
            <w:tcW w:w="5354" w:type="dxa"/>
            <w:tcBorders>
              <w:top w:val="single" w:sz="4" w:space="0" w:color="auto"/>
              <w:left w:val="single" w:sz="4" w:space="0" w:color="auto"/>
              <w:bottom w:val="single" w:sz="4" w:space="0" w:color="auto"/>
              <w:right w:val="single" w:sz="4" w:space="0" w:color="auto"/>
            </w:tcBorders>
          </w:tcPr>
          <w:p w14:paraId="4FE9A8D0"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Companies Act 2006</w:t>
            </w:r>
          </w:p>
        </w:tc>
        <w:tc>
          <w:tcPr>
            <w:tcW w:w="5419" w:type="dxa"/>
            <w:tcBorders>
              <w:top w:val="single" w:sz="4" w:space="0" w:color="auto"/>
              <w:left w:val="nil"/>
              <w:bottom w:val="single" w:sz="4" w:space="0" w:color="auto"/>
              <w:right w:val="single" w:sz="4" w:space="0" w:color="auto"/>
            </w:tcBorders>
          </w:tcPr>
          <w:p w14:paraId="51FE0B74"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Disclosure of company information and name on business premises and documentation.</w:t>
            </w:r>
          </w:p>
        </w:tc>
      </w:tr>
      <w:tr w:rsidR="00841D82" w:rsidRPr="002206C3" w14:paraId="242BD132" w14:textId="77777777" w:rsidTr="00812483">
        <w:trPr>
          <w:trHeight w:val="1530"/>
        </w:trPr>
        <w:tc>
          <w:tcPr>
            <w:tcW w:w="5354" w:type="dxa"/>
            <w:tcBorders>
              <w:top w:val="single" w:sz="4" w:space="0" w:color="auto"/>
              <w:left w:val="single" w:sz="4" w:space="0" w:color="auto"/>
              <w:bottom w:val="single" w:sz="4" w:space="0" w:color="auto"/>
              <w:right w:val="single" w:sz="4" w:space="0" w:color="auto"/>
            </w:tcBorders>
          </w:tcPr>
          <w:p w14:paraId="15E45C97"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Consumer Credit Act 1974 and 2006</w:t>
            </w:r>
          </w:p>
        </w:tc>
        <w:tc>
          <w:tcPr>
            <w:tcW w:w="5419" w:type="dxa"/>
            <w:tcBorders>
              <w:top w:val="single" w:sz="4" w:space="0" w:color="auto"/>
              <w:left w:val="nil"/>
              <w:bottom w:val="single" w:sz="4" w:space="0" w:color="auto"/>
              <w:right w:val="single" w:sz="4" w:space="0" w:color="auto"/>
            </w:tcBorders>
          </w:tcPr>
          <w:p w14:paraId="74C0D156"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 xml:space="preserve">Provides for control of consumer credit and hire.  Requires licensing of credit and hire traders.  Controls credit and hire advertising; debt collecting and credit reference agencies.  Controls credit and hire documentation and format used to indicate credit charges.  </w:t>
            </w:r>
          </w:p>
        </w:tc>
      </w:tr>
      <w:tr w:rsidR="00841D82" w:rsidRPr="002206C3" w14:paraId="7B18E9BE" w14:textId="77777777" w:rsidTr="00812483">
        <w:trPr>
          <w:trHeight w:val="2040"/>
        </w:trPr>
        <w:tc>
          <w:tcPr>
            <w:tcW w:w="5354" w:type="dxa"/>
            <w:tcBorders>
              <w:top w:val="nil"/>
              <w:left w:val="single" w:sz="4" w:space="0" w:color="auto"/>
              <w:bottom w:val="single" w:sz="4" w:space="0" w:color="auto"/>
              <w:right w:val="single" w:sz="4" w:space="0" w:color="auto"/>
            </w:tcBorders>
          </w:tcPr>
          <w:p w14:paraId="400535DE"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Consumer Protection Act 1987 and any Regulations made thereunder</w:t>
            </w:r>
          </w:p>
        </w:tc>
        <w:tc>
          <w:tcPr>
            <w:tcW w:w="5419" w:type="dxa"/>
            <w:tcBorders>
              <w:top w:val="nil"/>
              <w:left w:val="nil"/>
              <w:bottom w:val="single" w:sz="4" w:space="0" w:color="auto"/>
              <w:right w:val="single" w:sz="4" w:space="0" w:color="auto"/>
            </w:tcBorders>
          </w:tcPr>
          <w:p w14:paraId="22F06329" w14:textId="77777777" w:rsidR="00841D82" w:rsidRPr="002206C3" w:rsidRDefault="00841D82" w:rsidP="00812483">
            <w:pPr>
              <w:rPr>
                <w:rFonts w:ascii="Arial" w:eastAsia="Arial Unicode MS" w:hAnsi="Arial" w:cs="Arial"/>
                <w:sz w:val="28"/>
                <w:szCs w:val="28"/>
                <w:lang w:eastAsia="en-GB"/>
              </w:rPr>
            </w:pPr>
            <w:r w:rsidRPr="002206C3">
              <w:rPr>
                <w:rFonts w:ascii="Arial" w:eastAsia="Arial Unicode MS" w:hAnsi="Arial" w:cs="Arial"/>
                <w:sz w:val="28"/>
                <w:szCs w:val="28"/>
                <w:lang w:eastAsia="en-GB"/>
              </w:rPr>
              <w:t>Prohibits the sale of goods not in compliance with the relevant safety regulations and the general safety requirements</w:t>
            </w:r>
          </w:p>
        </w:tc>
      </w:tr>
      <w:tr w:rsidR="00841D82" w:rsidRPr="002206C3" w14:paraId="07EC8793" w14:textId="77777777" w:rsidTr="00812483">
        <w:trPr>
          <w:trHeight w:val="510"/>
        </w:trPr>
        <w:tc>
          <w:tcPr>
            <w:tcW w:w="5354" w:type="dxa"/>
            <w:tcBorders>
              <w:top w:val="nil"/>
              <w:left w:val="single" w:sz="4" w:space="0" w:color="auto"/>
              <w:bottom w:val="single" w:sz="4" w:space="0" w:color="auto"/>
              <w:right w:val="single" w:sz="4" w:space="0" w:color="auto"/>
            </w:tcBorders>
          </w:tcPr>
          <w:p w14:paraId="05CC13AA"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 xml:space="preserve">Consumer Protection </w:t>
            </w:r>
            <w:proofErr w:type="gramStart"/>
            <w:r w:rsidRPr="002206C3">
              <w:rPr>
                <w:rFonts w:ascii="Arial" w:eastAsia="Times New Roman" w:hAnsi="Arial" w:cs="Arial"/>
                <w:sz w:val="28"/>
                <w:szCs w:val="28"/>
                <w:lang w:eastAsia="en-GB"/>
              </w:rPr>
              <w:t>From</w:t>
            </w:r>
            <w:proofErr w:type="gramEnd"/>
            <w:r w:rsidRPr="002206C3">
              <w:rPr>
                <w:rFonts w:ascii="Arial" w:eastAsia="Times New Roman" w:hAnsi="Arial" w:cs="Arial"/>
                <w:sz w:val="28"/>
                <w:szCs w:val="28"/>
                <w:lang w:eastAsia="en-GB"/>
              </w:rPr>
              <w:t xml:space="preserve"> Unfair Trading Regulations 2008</w:t>
            </w:r>
          </w:p>
        </w:tc>
        <w:tc>
          <w:tcPr>
            <w:tcW w:w="5419" w:type="dxa"/>
            <w:tcBorders>
              <w:top w:val="nil"/>
              <w:left w:val="nil"/>
              <w:bottom w:val="single" w:sz="4" w:space="0" w:color="auto"/>
              <w:right w:val="single" w:sz="4" w:space="0" w:color="auto"/>
            </w:tcBorders>
          </w:tcPr>
          <w:p w14:paraId="011B1B22"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The regulations introduce a general prohibition on traders in all sectors engaging in unfair commercial practices against consumers.</w:t>
            </w:r>
          </w:p>
        </w:tc>
      </w:tr>
      <w:tr w:rsidR="00841D82" w:rsidRPr="002206C3" w14:paraId="159A99C8" w14:textId="77777777" w:rsidTr="00812483">
        <w:trPr>
          <w:trHeight w:val="510"/>
        </w:trPr>
        <w:tc>
          <w:tcPr>
            <w:tcW w:w="5354" w:type="dxa"/>
            <w:tcBorders>
              <w:top w:val="nil"/>
              <w:left w:val="single" w:sz="4" w:space="0" w:color="auto"/>
              <w:bottom w:val="single" w:sz="4" w:space="0" w:color="auto"/>
              <w:right w:val="single" w:sz="4" w:space="0" w:color="auto"/>
            </w:tcBorders>
          </w:tcPr>
          <w:p w14:paraId="1819C9EE"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Consumer Rights Act 2015</w:t>
            </w:r>
          </w:p>
        </w:tc>
        <w:tc>
          <w:tcPr>
            <w:tcW w:w="5419" w:type="dxa"/>
            <w:tcBorders>
              <w:top w:val="nil"/>
              <w:left w:val="nil"/>
              <w:bottom w:val="single" w:sz="4" w:space="0" w:color="auto"/>
              <w:right w:val="single" w:sz="4" w:space="0" w:color="auto"/>
            </w:tcBorders>
          </w:tcPr>
          <w:p w14:paraId="30645EEE"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Sets out the powers of Trading Standards departments (Exc. Food &amp; Feed</w:t>
            </w:r>
            <w:proofErr w:type="gramStart"/>
            <w:r w:rsidRPr="002206C3">
              <w:rPr>
                <w:rFonts w:ascii="Arial" w:eastAsia="Times New Roman" w:hAnsi="Arial" w:cs="Arial"/>
                <w:sz w:val="28"/>
                <w:szCs w:val="28"/>
                <w:lang w:eastAsia="en-GB"/>
              </w:rPr>
              <w:t>) ,</w:t>
            </w:r>
            <w:proofErr w:type="gramEnd"/>
            <w:r w:rsidRPr="002206C3">
              <w:rPr>
                <w:rFonts w:ascii="Arial" w:eastAsia="Times New Roman" w:hAnsi="Arial" w:cs="Arial"/>
                <w:sz w:val="28"/>
                <w:szCs w:val="28"/>
                <w:lang w:eastAsia="en-GB"/>
              </w:rPr>
              <w:t xml:space="preserve"> set requirements on letting agents to publicise fees etc and offences relating to secondary ticketing</w:t>
            </w:r>
          </w:p>
        </w:tc>
      </w:tr>
      <w:tr w:rsidR="00841D82" w:rsidRPr="002206C3" w14:paraId="797AA26E" w14:textId="77777777" w:rsidTr="00812483">
        <w:trPr>
          <w:trHeight w:val="510"/>
        </w:trPr>
        <w:tc>
          <w:tcPr>
            <w:tcW w:w="5354" w:type="dxa"/>
            <w:tcBorders>
              <w:top w:val="nil"/>
              <w:left w:val="single" w:sz="4" w:space="0" w:color="auto"/>
              <w:bottom w:val="single" w:sz="4" w:space="0" w:color="auto"/>
              <w:right w:val="single" w:sz="4" w:space="0" w:color="auto"/>
            </w:tcBorders>
          </w:tcPr>
          <w:p w14:paraId="670A4A29"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Control of Horses (Wales) Act 2014</w:t>
            </w:r>
          </w:p>
        </w:tc>
        <w:tc>
          <w:tcPr>
            <w:tcW w:w="5419" w:type="dxa"/>
            <w:tcBorders>
              <w:top w:val="nil"/>
              <w:left w:val="nil"/>
              <w:bottom w:val="single" w:sz="4" w:space="0" w:color="auto"/>
              <w:right w:val="single" w:sz="4" w:space="0" w:color="auto"/>
            </w:tcBorders>
          </w:tcPr>
          <w:p w14:paraId="10CBE771" w14:textId="77777777" w:rsidR="00841D82" w:rsidRPr="002206C3" w:rsidRDefault="00841D82" w:rsidP="00812483">
            <w:pPr>
              <w:rPr>
                <w:rFonts w:ascii="Arial" w:eastAsia="Times New Roman" w:hAnsi="Arial" w:cs="Arial"/>
                <w:sz w:val="28"/>
                <w:szCs w:val="28"/>
                <w:lang w:eastAsia="en-GB"/>
              </w:rPr>
            </w:pPr>
            <w:r w:rsidRPr="002206C3">
              <w:rPr>
                <w:rFonts w:ascii="Arial" w:hAnsi="Arial" w:cs="Arial"/>
                <w:sz w:val="30"/>
                <w:szCs w:val="30"/>
                <w:shd w:val="clear" w:color="auto" w:fill="FFFFFF"/>
              </w:rPr>
              <w:t xml:space="preserve">The Act provides all local authorities in Wales with consistent legal powers to seize, impound, sell, re-home, return, dispose of and destroy horses by humane means after certain notifications and time limits, when the horses are </w:t>
            </w:r>
            <w:r w:rsidRPr="002206C3">
              <w:rPr>
                <w:rFonts w:ascii="Arial" w:hAnsi="Arial" w:cs="Arial"/>
                <w:sz w:val="30"/>
                <w:szCs w:val="30"/>
                <w:shd w:val="clear" w:color="auto" w:fill="FFFFFF"/>
              </w:rPr>
              <w:lastRenderedPageBreak/>
              <w:t>found causing nuisance by fly grazing, straying or have been abandoned</w:t>
            </w:r>
          </w:p>
        </w:tc>
      </w:tr>
      <w:tr w:rsidR="00841D82" w:rsidRPr="002206C3" w14:paraId="0696BFC2" w14:textId="77777777" w:rsidTr="00812483">
        <w:trPr>
          <w:trHeight w:val="510"/>
        </w:trPr>
        <w:tc>
          <w:tcPr>
            <w:tcW w:w="5354" w:type="dxa"/>
            <w:tcBorders>
              <w:top w:val="nil"/>
              <w:left w:val="single" w:sz="4" w:space="0" w:color="auto"/>
              <w:bottom w:val="single" w:sz="4" w:space="0" w:color="auto"/>
              <w:right w:val="single" w:sz="4" w:space="0" w:color="auto"/>
            </w:tcBorders>
          </w:tcPr>
          <w:p w14:paraId="70B641A1"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lastRenderedPageBreak/>
              <w:t>Control of Pollution Act 1974</w:t>
            </w:r>
          </w:p>
        </w:tc>
        <w:tc>
          <w:tcPr>
            <w:tcW w:w="5419" w:type="dxa"/>
            <w:tcBorders>
              <w:top w:val="nil"/>
              <w:left w:val="nil"/>
              <w:bottom w:val="single" w:sz="4" w:space="0" w:color="auto"/>
              <w:right w:val="single" w:sz="4" w:space="0" w:color="auto"/>
            </w:tcBorders>
          </w:tcPr>
          <w:p w14:paraId="1B00BE71"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 xml:space="preserve">Controls the sale of anti-fouling paints. </w:t>
            </w:r>
          </w:p>
        </w:tc>
      </w:tr>
      <w:tr w:rsidR="00841D82" w:rsidRPr="002206C3" w14:paraId="64761D18" w14:textId="77777777" w:rsidTr="00812483">
        <w:trPr>
          <w:trHeight w:val="510"/>
        </w:trPr>
        <w:tc>
          <w:tcPr>
            <w:tcW w:w="5354" w:type="dxa"/>
            <w:tcBorders>
              <w:top w:val="single" w:sz="4" w:space="0" w:color="auto"/>
              <w:left w:val="single" w:sz="4" w:space="0" w:color="auto"/>
              <w:bottom w:val="single" w:sz="4" w:space="0" w:color="auto"/>
              <w:right w:val="single" w:sz="4" w:space="0" w:color="auto"/>
            </w:tcBorders>
          </w:tcPr>
          <w:p w14:paraId="60472C9F"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Copyright Designs and Patents Act 1988</w:t>
            </w:r>
          </w:p>
        </w:tc>
        <w:tc>
          <w:tcPr>
            <w:tcW w:w="5419" w:type="dxa"/>
            <w:tcBorders>
              <w:top w:val="single" w:sz="4" w:space="0" w:color="auto"/>
              <w:left w:val="nil"/>
              <w:bottom w:val="single" w:sz="4" w:space="0" w:color="auto"/>
              <w:right w:val="single" w:sz="4" w:space="0" w:color="auto"/>
            </w:tcBorders>
          </w:tcPr>
          <w:p w14:paraId="2587C3FA"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The low of copyright, rights of provisions as to the right of performers and others in performances</w:t>
            </w:r>
          </w:p>
        </w:tc>
      </w:tr>
      <w:tr w:rsidR="00841D82" w:rsidRPr="002206C3" w14:paraId="66BADD4F" w14:textId="77777777" w:rsidTr="00812483">
        <w:trPr>
          <w:trHeight w:val="255"/>
        </w:trPr>
        <w:tc>
          <w:tcPr>
            <w:tcW w:w="5354" w:type="dxa"/>
            <w:tcBorders>
              <w:top w:val="nil"/>
              <w:left w:val="single" w:sz="4" w:space="0" w:color="auto"/>
              <w:bottom w:val="single" w:sz="4" w:space="0" w:color="auto"/>
              <w:right w:val="single" w:sz="4" w:space="0" w:color="auto"/>
            </w:tcBorders>
          </w:tcPr>
          <w:p w14:paraId="2247024E"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Copyright etc. and Trademarks (Offences and Enforcement) Act 2002</w:t>
            </w:r>
          </w:p>
        </w:tc>
        <w:tc>
          <w:tcPr>
            <w:tcW w:w="5419" w:type="dxa"/>
            <w:tcBorders>
              <w:top w:val="nil"/>
              <w:left w:val="nil"/>
              <w:bottom w:val="single" w:sz="4" w:space="0" w:color="auto"/>
              <w:right w:val="single" w:sz="4" w:space="0" w:color="auto"/>
            </w:tcBorders>
          </w:tcPr>
          <w:p w14:paraId="193022FC"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Revises penalties and allows forfeiture of offending items</w:t>
            </w:r>
          </w:p>
        </w:tc>
      </w:tr>
      <w:tr w:rsidR="00841D82" w:rsidRPr="002206C3" w14:paraId="77F561F8" w14:textId="77777777" w:rsidTr="00812483">
        <w:trPr>
          <w:trHeight w:val="255"/>
        </w:trPr>
        <w:tc>
          <w:tcPr>
            <w:tcW w:w="5354" w:type="dxa"/>
            <w:tcBorders>
              <w:top w:val="nil"/>
              <w:left w:val="single" w:sz="4" w:space="0" w:color="auto"/>
              <w:bottom w:val="single" w:sz="4" w:space="0" w:color="auto"/>
              <w:right w:val="single" w:sz="4" w:space="0" w:color="auto"/>
            </w:tcBorders>
          </w:tcPr>
          <w:p w14:paraId="29C90FA5"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Coronavirus Act 2020 and any Regulations made thereunder</w:t>
            </w:r>
          </w:p>
        </w:tc>
        <w:tc>
          <w:tcPr>
            <w:tcW w:w="5419" w:type="dxa"/>
            <w:tcBorders>
              <w:top w:val="nil"/>
              <w:left w:val="nil"/>
              <w:bottom w:val="single" w:sz="4" w:space="0" w:color="auto"/>
              <w:right w:val="single" w:sz="4" w:space="0" w:color="auto"/>
            </w:tcBorders>
          </w:tcPr>
          <w:p w14:paraId="2169EEA8" w14:textId="77777777" w:rsidR="00841D82" w:rsidRPr="002206C3" w:rsidRDefault="00841D82" w:rsidP="00812483">
            <w:pPr>
              <w:rPr>
                <w:rFonts w:ascii="Arial" w:eastAsia="Times New Roman" w:hAnsi="Arial" w:cs="Arial"/>
                <w:sz w:val="28"/>
                <w:szCs w:val="28"/>
                <w:lang w:eastAsia="en-GB"/>
              </w:rPr>
            </w:pPr>
          </w:p>
        </w:tc>
      </w:tr>
      <w:tr w:rsidR="00841D82" w:rsidRPr="002206C3" w14:paraId="37524B09" w14:textId="77777777" w:rsidTr="00812483">
        <w:trPr>
          <w:trHeight w:val="255"/>
        </w:trPr>
        <w:tc>
          <w:tcPr>
            <w:tcW w:w="5354" w:type="dxa"/>
            <w:tcBorders>
              <w:top w:val="single" w:sz="4" w:space="0" w:color="auto"/>
              <w:left w:val="single" w:sz="4" w:space="0" w:color="auto"/>
              <w:bottom w:val="single" w:sz="4" w:space="0" w:color="auto"/>
              <w:right w:val="single" w:sz="4" w:space="0" w:color="auto"/>
            </w:tcBorders>
          </w:tcPr>
          <w:p w14:paraId="1BBC571D"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Courts and Legal Services Act 1990 (Section 104)</w:t>
            </w:r>
          </w:p>
        </w:tc>
        <w:tc>
          <w:tcPr>
            <w:tcW w:w="5419" w:type="dxa"/>
            <w:tcBorders>
              <w:top w:val="single" w:sz="4" w:space="0" w:color="auto"/>
              <w:left w:val="nil"/>
              <w:bottom w:val="single" w:sz="4" w:space="0" w:color="auto"/>
              <w:right w:val="single" w:sz="4" w:space="0" w:color="auto"/>
            </w:tcBorders>
          </w:tcPr>
          <w:p w14:paraId="2366BC4B"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Prohibits “tying in” arrangements in connection with residential property loans</w:t>
            </w:r>
          </w:p>
        </w:tc>
      </w:tr>
      <w:tr w:rsidR="00841D82" w:rsidRPr="002206C3" w14:paraId="58A3C9F1" w14:textId="77777777" w:rsidTr="00812483">
        <w:trPr>
          <w:trHeight w:val="510"/>
        </w:trPr>
        <w:tc>
          <w:tcPr>
            <w:tcW w:w="5354" w:type="dxa"/>
            <w:tcBorders>
              <w:top w:val="nil"/>
              <w:left w:val="single" w:sz="4" w:space="0" w:color="auto"/>
              <w:bottom w:val="single" w:sz="4" w:space="0" w:color="auto"/>
              <w:right w:val="single" w:sz="4" w:space="0" w:color="auto"/>
            </w:tcBorders>
          </w:tcPr>
          <w:p w14:paraId="6B155E2D"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Criminal Attempts Act 1981</w:t>
            </w:r>
          </w:p>
        </w:tc>
        <w:tc>
          <w:tcPr>
            <w:tcW w:w="5419" w:type="dxa"/>
            <w:tcBorders>
              <w:top w:val="nil"/>
              <w:left w:val="nil"/>
              <w:bottom w:val="single" w:sz="4" w:space="0" w:color="auto"/>
              <w:right w:val="single" w:sz="4" w:space="0" w:color="auto"/>
            </w:tcBorders>
          </w:tcPr>
          <w:p w14:paraId="2DCAD03F"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Allows for enforcement action to be taken in relation to indictable offences where preparatory acts with intent have been committed</w:t>
            </w:r>
          </w:p>
        </w:tc>
      </w:tr>
      <w:tr w:rsidR="00841D82" w:rsidRPr="002206C3" w14:paraId="30C9A3D1" w14:textId="77777777" w:rsidTr="00812483">
        <w:trPr>
          <w:trHeight w:val="510"/>
        </w:trPr>
        <w:tc>
          <w:tcPr>
            <w:tcW w:w="5354" w:type="dxa"/>
            <w:tcBorders>
              <w:top w:val="single" w:sz="4" w:space="0" w:color="auto"/>
              <w:left w:val="single" w:sz="4" w:space="0" w:color="auto"/>
              <w:bottom w:val="single" w:sz="4" w:space="0" w:color="auto"/>
              <w:right w:val="single" w:sz="4" w:space="0" w:color="auto"/>
            </w:tcBorders>
          </w:tcPr>
          <w:p w14:paraId="1E870037"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Criminal Justice and Police Act 2001 (Chapter 2)</w:t>
            </w:r>
          </w:p>
        </w:tc>
        <w:tc>
          <w:tcPr>
            <w:tcW w:w="5419" w:type="dxa"/>
            <w:tcBorders>
              <w:top w:val="single" w:sz="4" w:space="0" w:color="auto"/>
              <w:left w:val="nil"/>
              <w:bottom w:val="single" w:sz="4" w:space="0" w:color="auto"/>
              <w:right w:val="single" w:sz="4" w:space="0" w:color="auto"/>
            </w:tcBorders>
          </w:tcPr>
          <w:p w14:paraId="3C1FF368"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Allows the designation of areas of land in which public drinking is prohibited, disclosure orders and prohibits sale of alcohol to under 18s</w:t>
            </w:r>
          </w:p>
        </w:tc>
      </w:tr>
      <w:tr w:rsidR="00841D82" w:rsidRPr="002206C3" w14:paraId="1E0461D0" w14:textId="77777777" w:rsidTr="00812483">
        <w:trPr>
          <w:trHeight w:val="1020"/>
        </w:trPr>
        <w:tc>
          <w:tcPr>
            <w:tcW w:w="5354" w:type="dxa"/>
            <w:tcBorders>
              <w:top w:val="nil"/>
              <w:left w:val="single" w:sz="4" w:space="0" w:color="auto"/>
              <w:bottom w:val="single" w:sz="4" w:space="0" w:color="auto"/>
              <w:right w:val="single" w:sz="4" w:space="0" w:color="auto"/>
            </w:tcBorders>
          </w:tcPr>
          <w:p w14:paraId="429E43E5"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Criminal Justice and Public Order Act 1994</w:t>
            </w:r>
          </w:p>
        </w:tc>
        <w:tc>
          <w:tcPr>
            <w:tcW w:w="5419" w:type="dxa"/>
            <w:tcBorders>
              <w:top w:val="nil"/>
              <w:left w:val="nil"/>
              <w:bottom w:val="single" w:sz="4" w:space="0" w:color="auto"/>
              <w:right w:val="single" w:sz="4" w:space="0" w:color="auto"/>
            </w:tcBorders>
          </w:tcPr>
          <w:p w14:paraId="4C9F8028"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Control of ticket touting at designated public events and touting for private car hire.  Controls the sale of tickets at prestige sporting events at prices far beyond the face value of the ticket offered.  Plus soliciting persons to hire vehicles to carry them as passengers</w:t>
            </w:r>
          </w:p>
        </w:tc>
      </w:tr>
      <w:tr w:rsidR="00841D82" w:rsidRPr="002206C3" w14:paraId="3B29A701" w14:textId="77777777" w:rsidTr="00812483">
        <w:trPr>
          <w:trHeight w:val="255"/>
        </w:trPr>
        <w:tc>
          <w:tcPr>
            <w:tcW w:w="5354" w:type="dxa"/>
            <w:tcBorders>
              <w:top w:val="nil"/>
              <w:left w:val="single" w:sz="4" w:space="0" w:color="auto"/>
              <w:bottom w:val="single" w:sz="4" w:space="0" w:color="auto"/>
              <w:right w:val="single" w:sz="4" w:space="0" w:color="auto"/>
            </w:tcBorders>
          </w:tcPr>
          <w:p w14:paraId="292935E4"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Criminal Justice Act 1988 ss 141 and 141A</w:t>
            </w:r>
          </w:p>
        </w:tc>
        <w:tc>
          <w:tcPr>
            <w:tcW w:w="5419" w:type="dxa"/>
            <w:tcBorders>
              <w:top w:val="nil"/>
              <w:left w:val="nil"/>
              <w:bottom w:val="single" w:sz="4" w:space="0" w:color="auto"/>
              <w:right w:val="single" w:sz="4" w:space="0" w:color="auto"/>
            </w:tcBorders>
          </w:tcPr>
          <w:p w14:paraId="2D0530B0"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Amends Licensing Act 1964 in relation to sales of alcohol to under 18s</w:t>
            </w:r>
          </w:p>
        </w:tc>
      </w:tr>
      <w:tr w:rsidR="00841D82" w:rsidRPr="002206C3" w14:paraId="539E6CFC" w14:textId="77777777" w:rsidTr="00812483">
        <w:trPr>
          <w:trHeight w:val="255"/>
        </w:trPr>
        <w:tc>
          <w:tcPr>
            <w:tcW w:w="5354" w:type="dxa"/>
            <w:tcBorders>
              <w:top w:val="nil"/>
              <w:left w:val="single" w:sz="4" w:space="0" w:color="auto"/>
              <w:bottom w:val="single" w:sz="4" w:space="0" w:color="auto"/>
              <w:right w:val="single" w:sz="4" w:space="0" w:color="auto"/>
            </w:tcBorders>
          </w:tcPr>
          <w:p w14:paraId="47F8ADC0"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Criminal Law Act 1977</w:t>
            </w:r>
          </w:p>
        </w:tc>
        <w:tc>
          <w:tcPr>
            <w:tcW w:w="5419" w:type="dxa"/>
            <w:tcBorders>
              <w:top w:val="nil"/>
              <w:left w:val="nil"/>
              <w:bottom w:val="single" w:sz="4" w:space="0" w:color="auto"/>
              <w:right w:val="single" w:sz="4" w:space="0" w:color="auto"/>
            </w:tcBorders>
          </w:tcPr>
          <w:p w14:paraId="2A2E772B"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Allows enforcement action to be taken in relation to a conspiracy to commit offences</w:t>
            </w:r>
          </w:p>
        </w:tc>
      </w:tr>
      <w:tr w:rsidR="00841D82" w:rsidRPr="002206C3" w14:paraId="4B39870A" w14:textId="77777777" w:rsidTr="00812483">
        <w:trPr>
          <w:cantSplit/>
          <w:trHeight w:val="322"/>
        </w:trPr>
        <w:tc>
          <w:tcPr>
            <w:tcW w:w="5354" w:type="dxa"/>
            <w:tcBorders>
              <w:top w:val="nil"/>
              <w:left w:val="single" w:sz="4" w:space="0" w:color="auto"/>
              <w:bottom w:val="single" w:sz="4" w:space="0" w:color="000000"/>
              <w:right w:val="single" w:sz="4" w:space="0" w:color="auto"/>
            </w:tcBorders>
            <w:vAlign w:val="center"/>
          </w:tcPr>
          <w:p w14:paraId="7FC7DA82" w14:textId="77777777" w:rsidR="00841D82" w:rsidRPr="002206C3" w:rsidRDefault="00841D82" w:rsidP="00812483">
            <w:pPr>
              <w:rPr>
                <w:rFonts w:ascii="Arial" w:eastAsia="Arial Unicode MS" w:hAnsi="Arial" w:cs="Arial"/>
                <w:sz w:val="28"/>
                <w:szCs w:val="28"/>
                <w:lang w:eastAsia="en-GB"/>
              </w:rPr>
            </w:pPr>
            <w:r w:rsidRPr="002206C3">
              <w:rPr>
                <w:rFonts w:ascii="Arial" w:eastAsia="Arial Unicode MS" w:hAnsi="Arial" w:cs="Arial"/>
                <w:sz w:val="28"/>
                <w:szCs w:val="28"/>
                <w:lang w:eastAsia="en-GB"/>
              </w:rPr>
              <w:lastRenderedPageBreak/>
              <w:t>Deer Act 1991</w:t>
            </w:r>
          </w:p>
        </w:tc>
        <w:tc>
          <w:tcPr>
            <w:tcW w:w="5419" w:type="dxa"/>
            <w:tcBorders>
              <w:top w:val="nil"/>
              <w:left w:val="single" w:sz="4" w:space="0" w:color="auto"/>
              <w:bottom w:val="single" w:sz="4" w:space="0" w:color="000000"/>
              <w:right w:val="single" w:sz="4" w:space="0" w:color="auto"/>
            </w:tcBorders>
            <w:vAlign w:val="center"/>
          </w:tcPr>
          <w:p w14:paraId="31169AB3" w14:textId="77777777" w:rsidR="00841D82" w:rsidRPr="002206C3" w:rsidRDefault="00841D82" w:rsidP="00812483">
            <w:pPr>
              <w:rPr>
                <w:rFonts w:ascii="Arial" w:eastAsia="Arial Unicode MS" w:hAnsi="Arial" w:cs="Arial"/>
                <w:sz w:val="28"/>
                <w:szCs w:val="28"/>
                <w:lang w:eastAsia="en-GB"/>
              </w:rPr>
            </w:pPr>
            <w:r w:rsidRPr="002206C3">
              <w:rPr>
                <w:rFonts w:ascii="Arial" w:eastAsia="Arial Unicode MS" w:hAnsi="Arial" w:cs="Arial"/>
                <w:sz w:val="28"/>
                <w:szCs w:val="28"/>
                <w:lang w:eastAsia="en-GB"/>
              </w:rPr>
              <w:t>Controls sale of venison</w:t>
            </w:r>
          </w:p>
        </w:tc>
      </w:tr>
      <w:tr w:rsidR="00841D82" w:rsidRPr="002206C3" w14:paraId="12992589" w14:textId="77777777" w:rsidTr="00812483">
        <w:trPr>
          <w:cantSplit/>
          <w:trHeight w:val="570"/>
        </w:trPr>
        <w:tc>
          <w:tcPr>
            <w:tcW w:w="5354" w:type="dxa"/>
            <w:vMerge w:val="restart"/>
            <w:tcBorders>
              <w:top w:val="nil"/>
              <w:left w:val="single" w:sz="4" w:space="0" w:color="auto"/>
              <w:bottom w:val="single" w:sz="4" w:space="0" w:color="000000"/>
              <w:right w:val="single" w:sz="4" w:space="0" w:color="auto"/>
            </w:tcBorders>
          </w:tcPr>
          <w:p w14:paraId="78FE6571"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Development of Tourism Act 1969</w:t>
            </w:r>
          </w:p>
        </w:tc>
        <w:tc>
          <w:tcPr>
            <w:tcW w:w="5419" w:type="dxa"/>
            <w:vMerge w:val="restart"/>
            <w:tcBorders>
              <w:top w:val="nil"/>
              <w:left w:val="single" w:sz="4" w:space="0" w:color="auto"/>
              <w:bottom w:val="single" w:sz="4" w:space="0" w:color="000000"/>
              <w:right w:val="single" w:sz="4" w:space="0" w:color="auto"/>
            </w:tcBorders>
          </w:tcPr>
          <w:p w14:paraId="5286A5F2"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Requires the price of accommodation to be displayed in hotels</w:t>
            </w:r>
          </w:p>
        </w:tc>
      </w:tr>
      <w:tr w:rsidR="00841D82" w:rsidRPr="002206C3" w14:paraId="66638B02" w14:textId="77777777" w:rsidTr="00812483">
        <w:trPr>
          <w:cantSplit/>
          <w:trHeight w:val="570"/>
        </w:trPr>
        <w:tc>
          <w:tcPr>
            <w:tcW w:w="5354" w:type="dxa"/>
            <w:vMerge/>
            <w:tcBorders>
              <w:top w:val="nil"/>
              <w:left w:val="single" w:sz="4" w:space="0" w:color="auto"/>
              <w:bottom w:val="single" w:sz="4" w:space="0" w:color="000000"/>
              <w:right w:val="single" w:sz="4" w:space="0" w:color="auto"/>
            </w:tcBorders>
            <w:vAlign w:val="center"/>
          </w:tcPr>
          <w:p w14:paraId="1841AC79" w14:textId="77777777" w:rsidR="00841D82" w:rsidRPr="002206C3" w:rsidRDefault="00841D82" w:rsidP="00812483">
            <w:pPr>
              <w:rPr>
                <w:rFonts w:ascii="Arial" w:eastAsia="Arial Unicode MS" w:hAnsi="Arial" w:cs="Arial"/>
                <w:sz w:val="28"/>
                <w:szCs w:val="28"/>
                <w:lang w:eastAsia="en-GB"/>
              </w:rPr>
            </w:pPr>
          </w:p>
        </w:tc>
        <w:tc>
          <w:tcPr>
            <w:tcW w:w="5419" w:type="dxa"/>
            <w:vMerge/>
            <w:tcBorders>
              <w:top w:val="nil"/>
              <w:left w:val="single" w:sz="4" w:space="0" w:color="auto"/>
              <w:bottom w:val="single" w:sz="4" w:space="0" w:color="000000"/>
              <w:right w:val="single" w:sz="4" w:space="0" w:color="auto"/>
            </w:tcBorders>
            <w:vAlign w:val="center"/>
          </w:tcPr>
          <w:p w14:paraId="2A825E2C" w14:textId="77777777" w:rsidR="00841D82" w:rsidRPr="002206C3" w:rsidRDefault="00841D82" w:rsidP="00812483">
            <w:pPr>
              <w:rPr>
                <w:rFonts w:ascii="Arial" w:eastAsia="Arial Unicode MS" w:hAnsi="Arial" w:cs="Arial"/>
                <w:sz w:val="28"/>
                <w:szCs w:val="28"/>
                <w:lang w:eastAsia="en-GB"/>
              </w:rPr>
            </w:pPr>
          </w:p>
        </w:tc>
      </w:tr>
      <w:tr w:rsidR="00841D82" w:rsidRPr="002206C3" w14:paraId="77AB780C" w14:textId="77777777" w:rsidTr="00812483">
        <w:trPr>
          <w:trHeight w:val="510"/>
        </w:trPr>
        <w:tc>
          <w:tcPr>
            <w:tcW w:w="5354" w:type="dxa"/>
            <w:tcBorders>
              <w:top w:val="single" w:sz="4" w:space="0" w:color="auto"/>
              <w:left w:val="single" w:sz="4" w:space="0" w:color="auto"/>
              <w:bottom w:val="single" w:sz="4" w:space="0" w:color="auto"/>
              <w:right w:val="single" w:sz="4" w:space="0" w:color="auto"/>
            </w:tcBorders>
          </w:tcPr>
          <w:p w14:paraId="13D8C171"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Education Reform Act 1988 (Sections 214 and 215)</w:t>
            </w:r>
          </w:p>
        </w:tc>
        <w:tc>
          <w:tcPr>
            <w:tcW w:w="5419" w:type="dxa"/>
            <w:tcBorders>
              <w:top w:val="single" w:sz="4" w:space="0" w:color="auto"/>
              <w:left w:val="nil"/>
              <w:bottom w:val="single" w:sz="4" w:space="0" w:color="auto"/>
              <w:right w:val="single" w:sz="4" w:space="0" w:color="auto"/>
            </w:tcBorders>
          </w:tcPr>
          <w:p w14:paraId="7D81CD3C"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Restricts the ability to award degrees to certain authorised bodies.  Controls the use of terms “Bachelor, Master or Doctor”</w:t>
            </w:r>
          </w:p>
        </w:tc>
      </w:tr>
      <w:tr w:rsidR="00841D82" w:rsidRPr="002206C3" w14:paraId="7E8FF6F4" w14:textId="77777777" w:rsidTr="00812483">
        <w:trPr>
          <w:cantSplit/>
          <w:trHeight w:val="570"/>
        </w:trPr>
        <w:tc>
          <w:tcPr>
            <w:tcW w:w="5354" w:type="dxa"/>
            <w:vMerge w:val="restart"/>
            <w:tcBorders>
              <w:top w:val="single" w:sz="4" w:space="0" w:color="auto"/>
              <w:left w:val="single" w:sz="4" w:space="0" w:color="auto"/>
              <w:bottom w:val="single" w:sz="4" w:space="0" w:color="000000"/>
              <w:right w:val="single" w:sz="4" w:space="0" w:color="auto"/>
            </w:tcBorders>
          </w:tcPr>
          <w:p w14:paraId="08294AF1"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Energy Act 1976</w:t>
            </w:r>
          </w:p>
        </w:tc>
        <w:tc>
          <w:tcPr>
            <w:tcW w:w="5419" w:type="dxa"/>
            <w:vMerge w:val="restart"/>
            <w:tcBorders>
              <w:top w:val="single" w:sz="4" w:space="0" w:color="auto"/>
              <w:left w:val="single" w:sz="4" w:space="0" w:color="auto"/>
              <w:bottom w:val="single" w:sz="4" w:space="0" w:color="000000"/>
              <w:right w:val="single" w:sz="4" w:space="0" w:color="auto"/>
            </w:tcBorders>
          </w:tcPr>
          <w:p w14:paraId="332CA64A"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 xml:space="preserve">Requires the publication of data relating to passenger car fuel </w:t>
            </w:r>
            <w:proofErr w:type="gramStart"/>
            <w:r w:rsidRPr="002206C3">
              <w:rPr>
                <w:rFonts w:ascii="Arial" w:eastAsia="Times New Roman" w:hAnsi="Arial" w:cs="Arial"/>
                <w:sz w:val="28"/>
                <w:szCs w:val="28"/>
                <w:lang w:eastAsia="en-GB"/>
              </w:rPr>
              <w:t>consumption</w:t>
            </w:r>
            <w:proofErr w:type="gramEnd"/>
          </w:p>
          <w:p w14:paraId="52F43B33" w14:textId="77777777" w:rsidR="00841D82" w:rsidRPr="002206C3" w:rsidRDefault="00841D82" w:rsidP="00812483">
            <w:pPr>
              <w:rPr>
                <w:rFonts w:ascii="Arial" w:eastAsia="Arial Unicode MS" w:hAnsi="Arial" w:cs="Arial"/>
                <w:sz w:val="28"/>
                <w:szCs w:val="28"/>
                <w:lang w:eastAsia="en-GB"/>
              </w:rPr>
            </w:pPr>
          </w:p>
        </w:tc>
      </w:tr>
      <w:tr w:rsidR="00841D82" w:rsidRPr="002206C3" w14:paraId="73162834" w14:textId="77777777" w:rsidTr="00812483">
        <w:trPr>
          <w:cantSplit/>
          <w:trHeight w:val="570"/>
        </w:trPr>
        <w:tc>
          <w:tcPr>
            <w:tcW w:w="5354" w:type="dxa"/>
            <w:vMerge/>
            <w:tcBorders>
              <w:top w:val="single" w:sz="4" w:space="0" w:color="auto"/>
              <w:left w:val="single" w:sz="4" w:space="0" w:color="auto"/>
              <w:bottom w:val="single" w:sz="4" w:space="0" w:color="auto"/>
              <w:right w:val="single" w:sz="4" w:space="0" w:color="auto"/>
            </w:tcBorders>
            <w:vAlign w:val="center"/>
          </w:tcPr>
          <w:p w14:paraId="7401F044" w14:textId="77777777" w:rsidR="00841D82" w:rsidRPr="002206C3" w:rsidRDefault="00841D82" w:rsidP="00812483">
            <w:pPr>
              <w:rPr>
                <w:rFonts w:ascii="Arial" w:eastAsia="Arial Unicode MS" w:hAnsi="Arial" w:cs="Arial"/>
                <w:sz w:val="28"/>
                <w:szCs w:val="28"/>
                <w:lang w:eastAsia="en-GB"/>
              </w:rPr>
            </w:pPr>
          </w:p>
        </w:tc>
        <w:tc>
          <w:tcPr>
            <w:tcW w:w="5419" w:type="dxa"/>
            <w:vMerge/>
            <w:tcBorders>
              <w:top w:val="single" w:sz="4" w:space="0" w:color="auto"/>
              <w:left w:val="single" w:sz="4" w:space="0" w:color="auto"/>
              <w:bottom w:val="single" w:sz="4" w:space="0" w:color="auto"/>
              <w:right w:val="single" w:sz="4" w:space="0" w:color="auto"/>
            </w:tcBorders>
            <w:vAlign w:val="center"/>
          </w:tcPr>
          <w:p w14:paraId="096B43D6" w14:textId="77777777" w:rsidR="00841D82" w:rsidRPr="002206C3" w:rsidRDefault="00841D82" w:rsidP="00812483">
            <w:pPr>
              <w:rPr>
                <w:rFonts w:ascii="Arial" w:eastAsia="Arial Unicode MS" w:hAnsi="Arial" w:cs="Arial"/>
                <w:sz w:val="28"/>
                <w:szCs w:val="28"/>
                <w:lang w:eastAsia="en-GB"/>
              </w:rPr>
            </w:pPr>
          </w:p>
        </w:tc>
      </w:tr>
      <w:tr w:rsidR="00841D82" w:rsidRPr="002206C3" w14:paraId="4D8768E1" w14:textId="77777777" w:rsidTr="00812483">
        <w:trPr>
          <w:trHeight w:val="510"/>
        </w:trPr>
        <w:tc>
          <w:tcPr>
            <w:tcW w:w="5354" w:type="dxa"/>
            <w:tcBorders>
              <w:top w:val="single" w:sz="4" w:space="0" w:color="auto"/>
              <w:left w:val="single" w:sz="4" w:space="0" w:color="auto"/>
              <w:bottom w:val="single" w:sz="4" w:space="0" w:color="auto"/>
              <w:right w:val="single" w:sz="4" w:space="0" w:color="auto"/>
            </w:tcBorders>
          </w:tcPr>
          <w:p w14:paraId="34114D53"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Energy Conservation Act 1981</w:t>
            </w:r>
          </w:p>
        </w:tc>
        <w:tc>
          <w:tcPr>
            <w:tcW w:w="5419" w:type="dxa"/>
            <w:tcBorders>
              <w:top w:val="single" w:sz="4" w:space="0" w:color="auto"/>
              <w:left w:val="nil"/>
              <w:bottom w:val="single" w:sz="4" w:space="0" w:color="auto"/>
              <w:right w:val="single" w:sz="4" w:space="0" w:color="auto"/>
            </w:tcBorders>
          </w:tcPr>
          <w:p w14:paraId="16D03B80"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Provides for the making of regulations requiring the labelling of certain domestic appliances as to their fuel efficiency</w:t>
            </w:r>
          </w:p>
        </w:tc>
      </w:tr>
      <w:tr w:rsidR="00841D82" w:rsidRPr="002206C3" w14:paraId="233B112B" w14:textId="77777777" w:rsidTr="00812483">
        <w:trPr>
          <w:trHeight w:val="510"/>
        </w:trPr>
        <w:tc>
          <w:tcPr>
            <w:tcW w:w="5354" w:type="dxa"/>
            <w:tcBorders>
              <w:top w:val="nil"/>
              <w:left w:val="single" w:sz="4" w:space="0" w:color="auto"/>
              <w:bottom w:val="single" w:sz="4" w:space="0" w:color="auto"/>
              <w:right w:val="single" w:sz="4" w:space="0" w:color="auto"/>
            </w:tcBorders>
          </w:tcPr>
          <w:p w14:paraId="5ECF4F3C"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Energy Performance of Buildings (England &amp; Wales) Regulations 2012</w:t>
            </w:r>
          </w:p>
        </w:tc>
        <w:tc>
          <w:tcPr>
            <w:tcW w:w="5419" w:type="dxa"/>
            <w:tcBorders>
              <w:top w:val="nil"/>
              <w:left w:val="nil"/>
              <w:bottom w:val="single" w:sz="4" w:space="0" w:color="auto"/>
              <w:right w:val="single" w:sz="4" w:space="0" w:color="auto"/>
            </w:tcBorders>
          </w:tcPr>
          <w:p w14:paraId="521FA649" w14:textId="77777777" w:rsidR="00841D82" w:rsidRPr="002206C3" w:rsidRDefault="00841D82" w:rsidP="00812483">
            <w:pPr>
              <w:tabs>
                <w:tab w:val="left" w:pos="1390"/>
              </w:tabs>
              <w:rPr>
                <w:rFonts w:ascii="Arial" w:eastAsia="Times New Roman" w:hAnsi="Arial" w:cs="Arial"/>
                <w:sz w:val="28"/>
                <w:szCs w:val="28"/>
                <w:lang w:eastAsia="en-GB"/>
              </w:rPr>
            </w:pPr>
            <w:r w:rsidRPr="002206C3">
              <w:rPr>
                <w:rFonts w:ascii="Arial" w:eastAsia="Times New Roman" w:hAnsi="Arial" w:cs="Arial"/>
                <w:sz w:val="28"/>
                <w:szCs w:val="28"/>
                <w:lang w:eastAsia="en-GB"/>
              </w:rPr>
              <w:t>To control and enforce the requirement to provide an energy performance certificate in specified buildings.</w:t>
            </w:r>
          </w:p>
        </w:tc>
      </w:tr>
      <w:tr w:rsidR="00841D82" w:rsidRPr="002206C3" w14:paraId="589281EE" w14:textId="77777777" w:rsidTr="00812483">
        <w:trPr>
          <w:trHeight w:val="510"/>
        </w:trPr>
        <w:tc>
          <w:tcPr>
            <w:tcW w:w="5354" w:type="dxa"/>
            <w:tcBorders>
              <w:top w:val="nil"/>
              <w:left w:val="single" w:sz="4" w:space="0" w:color="auto"/>
              <w:bottom w:val="single" w:sz="4" w:space="0" w:color="auto"/>
              <w:right w:val="single" w:sz="4" w:space="0" w:color="auto"/>
            </w:tcBorders>
          </w:tcPr>
          <w:p w14:paraId="2C0E5F83"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Enterprise Act 2002</w:t>
            </w:r>
          </w:p>
        </w:tc>
        <w:tc>
          <w:tcPr>
            <w:tcW w:w="5419" w:type="dxa"/>
            <w:tcBorders>
              <w:top w:val="nil"/>
              <w:left w:val="nil"/>
              <w:bottom w:val="single" w:sz="4" w:space="0" w:color="auto"/>
              <w:right w:val="single" w:sz="4" w:space="0" w:color="auto"/>
            </w:tcBorders>
          </w:tcPr>
          <w:p w14:paraId="3E72E39B"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 xml:space="preserve">Provides controls on persistent offenders who contravene trading laws and breaches </w:t>
            </w:r>
            <w:proofErr w:type="spellStart"/>
            <w:r w:rsidRPr="002206C3">
              <w:rPr>
                <w:rFonts w:ascii="Arial" w:eastAsia="Times New Roman" w:hAnsi="Arial" w:cs="Arial"/>
                <w:sz w:val="28"/>
                <w:szCs w:val="28"/>
                <w:lang w:eastAsia="en-GB"/>
              </w:rPr>
              <w:t>fo</w:t>
            </w:r>
            <w:proofErr w:type="spellEnd"/>
            <w:r w:rsidRPr="002206C3">
              <w:rPr>
                <w:rFonts w:ascii="Arial" w:eastAsia="Times New Roman" w:hAnsi="Arial" w:cs="Arial"/>
                <w:sz w:val="28"/>
                <w:szCs w:val="28"/>
                <w:lang w:eastAsia="en-GB"/>
              </w:rPr>
              <w:t xml:space="preserve"> criminal and civil legislation.  </w:t>
            </w:r>
          </w:p>
        </w:tc>
      </w:tr>
      <w:tr w:rsidR="00841D82" w:rsidRPr="002206C3" w14:paraId="70671A66" w14:textId="77777777" w:rsidTr="00812483">
        <w:trPr>
          <w:trHeight w:val="765"/>
        </w:trPr>
        <w:tc>
          <w:tcPr>
            <w:tcW w:w="5354" w:type="dxa"/>
            <w:tcBorders>
              <w:top w:val="single" w:sz="4" w:space="0" w:color="auto"/>
              <w:left w:val="single" w:sz="4" w:space="0" w:color="auto"/>
              <w:bottom w:val="single" w:sz="4" w:space="0" w:color="auto"/>
              <w:right w:val="single" w:sz="4" w:space="0" w:color="auto"/>
            </w:tcBorders>
          </w:tcPr>
          <w:p w14:paraId="078F7263"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Estate Agents Act 1979</w:t>
            </w:r>
          </w:p>
        </w:tc>
        <w:tc>
          <w:tcPr>
            <w:tcW w:w="5419" w:type="dxa"/>
            <w:tcBorders>
              <w:top w:val="single" w:sz="4" w:space="0" w:color="auto"/>
              <w:left w:val="nil"/>
              <w:bottom w:val="single" w:sz="4" w:space="0" w:color="auto"/>
              <w:right w:val="single" w:sz="4" w:space="0" w:color="auto"/>
            </w:tcBorders>
          </w:tcPr>
          <w:p w14:paraId="2523FB29"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Governs accounts in respect of client’s money.  Controls certain activities in connection with disposal and acquisition of interest in land by Estate Agents.  Provides powers to ban “unfit” persons from estate agency work.</w:t>
            </w:r>
          </w:p>
        </w:tc>
      </w:tr>
      <w:tr w:rsidR="00841D82" w:rsidRPr="002206C3" w14:paraId="6F5E3C21" w14:textId="77777777" w:rsidTr="00812483">
        <w:trPr>
          <w:trHeight w:val="510"/>
        </w:trPr>
        <w:tc>
          <w:tcPr>
            <w:tcW w:w="5354" w:type="dxa"/>
            <w:tcBorders>
              <w:top w:val="single" w:sz="4" w:space="0" w:color="auto"/>
              <w:left w:val="single" w:sz="4" w:space="0" w:color="auto"/>
              <w:bottom w:val="single" w:sz="4" w:space="0" w:color="auto"/>
              <w:right w:val="single" w:sz="4" w:space="0" w:color="auto"/>
            </w:tcBorders>
          </w:tcPr>
          <w:p w14:paraId="3E6CB856"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Farm and Garden Chemicals Act 1967</w:t>
            </w:r>
          </w:p>
        </w:tc>
        <w:tc>
          <w:tcPr>
            <w:tcW w:w="5419" w:type="dxa"/>
            <w:tcBorders>
              <w:top w:val="single" w:sz="4" w:space="0" w:color="auto"/>
              <w:left w:val="nil"/>
              <w:bottom w:val="single" w:sz="4" w:space="0" w:color="auto"/>
              <w:right w:val="single" w:sz="4" w:space="0" w:color="auto"/>
            </w:tcBorders>
          </w:tcPr>
          <w:p w14:paraId="6BE889B1"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Controls labelling and marking of pesticides, herbicides and other farm and garden chemicals.  Prohibits transactions in certain unlabelled products.</w:t>
            </w:r>
          </w:p>
          <w:p w14:paraId="52F72BF5" w14:textId="77777777" w:rsidR="00841D82" w:rsidRPr="002206C3" w:rsidRDefault="00841D82" w:rsidP="00812483">
            <w:pPr>
              <w:rPr>
                <w:rFonts w:ascii="Arial" w:eastAsia="Arial Unicode MS" w:hAnsi="Arial" w:cs="Arial"/>
                <w:sz w:val="28"/>
                <w:szCs w:val="28"/>
                <w:lang w:eastAsia="en-GB"/>
              </w:rPr>
            </w:pPr>
          </w:p>
        </w:tc>
      </w:tr>
      <w:tr w:rsidR="00841D82" w:rsidRPr="002206C3" w14:paraId="44560BD0" w14:textId="77777777" w:rsidTr="00812483">
        <w:trPr>
          <w:trHeight w:val="510"/>
        </w:trPr>
        <w:tc>
          <w:tcPr>
            <w:tcW w:w="5354" w:type="dxa"/>
            <w:tcBorders>
              <w:top w:val="single" w:sz="4" w:space="0" w:color="auto"/>
              <w:left w:val="single" w:sz="4" w:space="0" w:color="auto"/>
              <w:bottom w:val="single" w:sz="4" w:space="0" w:color="auto"/>
              <w:right w:val="single" w:sz="4" w:space="0" w:color="auto"/>
            </w:tcBorders>
          </w:tcPr>
          <w:p w14:paraId="0D35ADEF"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lastRenderedPageBreak/>
              <w:t>Fireworks Act 2003</w:t>
            </w:r>
          </w:p>
        </w:tc>
        <w:tc>
          <w:tcPr>
            <w:tcW w:w="5419" w:type="dxa"/>
            <w:tcBorders>
              <w:top w:val="single" w:sz="4" w:space="0" w:color="auto"/>
              <w:left w:val="nil"/>
              <w:bottom w:val="single" w:sz="4" w:space="0" w:color="auto"/>
              <w:right w:val="single" w:sz="4" w:space="0" w:color="auto"/>
            </w:tcBorders>
          </w:tcPr>
          <w:p w14:paraId="5F5E6BAF"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Prohibits sale of fireworks to those below specified age.  Prohibition or control of supply of certain fireworks.  Licensing of supplies and displays</w:t>
            </w:r>
          </w:p>
        </w:tc>
      </w:tr>
      <w:tr w:rsidR="00841D82" w:rsidRPr="002206C3" w14:paraId="38450F54" w14:textId="77777777" w:rsidTr="00812483">
        <w:trPr>
          <w:trHeight w:val="1650"/>
        </w:trPr>
        <w:tc>
          <w:tcPr>
            <w:tcW w:w="5354" w:type="dxa"/>
            <w:tcBorders>
              <w:top w:val="single" w:sz="4" w:space="0" w:color="auto"/>
              <w:left w:val="single" w:sz="4" w:space="0" w:color="auto"/>
              <w:right w:val="single" w:sz="4" w:space="0" w:color="auto"/>
            </w:tcBorders>
          </w:tcPr>
          <w:p w14:paraId="34101257"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Food and Environment Protection Act 1985</w:t>
            </w:r>
          </w:p>
        </w:tc>
        <w:tc>
          <w:tcPr>
            <w:tcW w:w="5419" w:type="dxa"/>
            <w:tcBorders>
              <w:top w:val="single" w:sz="4" w:space="0" w:color="auto"/>
              <w:left w:val="nil"/>
              <w:right w:val="single" w:sz="4" w:space="0" w:color="auto"/>
            </w:tcBorders>
          </w:tcPr>
          <w:p w14:paraId="679C5D08"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 xml:space="preserve">Protects the public from food rendered unsafe </w:t>
            </w:r>
            <w:proofErr w:type="gramStart"/>
            <w:r w:rsidRPr="002206C3">
              <w:rPr>
                <w:rFonts w:ascii="Arial" w:eastAsia="Times New Roman" w:hAnsi="Arial" w:cs="Arial"/>
                <w:sz w:val="28"/>
                <w:szCs w:val="28"/>
                <w:lang w:eastAsia="en-GB"/>
              </w:rPr>
              <w:t>as a result of</w:t>
            </w:r>
            <w:proofErr w:type="gramEnd"/>
            <w:r w:rsidRPr="002206C3">
              <w:rPr>
                <w:rFonts w:ascii="Arial" w:eastAsia="Times New Roman" w:hAnsi="Arial" w:cs="Arial"/>
                <w:sz w:val="28"/>
                <w:szCs w:val="28"/>
                <w:lang w:eastAsia="en-GB"/>
              </w:rPr>
              <w:t xml:space="preserve"> the escape of harmful substances, such as radioactive fall-out.  </w:t>
            </w:r>
          </w:p>
          <w:p w14:paraId="74A9FC68"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Protects the public from the misuse of pesticides.</w:t>
            </w:r>
          </w:p>
        </w:tc>
      </w:tr>
      <w:tr w:rsidR="00841D82" w:rsidRPr="002206C3" w14:paraId="6C1A96D0" w14:textId="77777777" w:rsidTr="00812483">
        <w:trPr>
          <w:trHeight w:val="765"/>
        </w:trPr>
        <w:tc>
          <w:tcPr>
            <w:tcW w:w="5354" w:type="dxa"/>
            <w:tcBorders>
              <w:top w:val="single" w:sz="4" w:space="0" w:color="auto"/>
              <w:left w:val="single" w:sz="4" w:space="0" w:color="auto"/>
              <w:bottom w:val="single" w:sz="4" w:space="0" w:color="auto"/>
              <w:right w:val="single" w:sz="4" w:space="0" w:color="auto"/>
            </w:tcBorders>
          </w:tcPr>
          <w:p w14:paraId="4C69D292"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Food Hygiene (Wales) Regulations 2006</w:t>
            </w:r>
          </w:p>
        </w:tc>
        <w:tc>
          <w:tcPr>
            <w:tcW w:w="5419" w:type="dxa"/>
            <w:tcBorders>
              <w:top w:val="single" w:sz="4" w:space="0" w:color="auto"/>
              <w:left w:val="nil"/>
              <w:bottom w:val="single" w:sz="4" w:space="0" w:color="auto"/>
              <w:right w:val="single" w:sz="4" w:space="0" w:color="auto"/>
            </w:tcBorders>
          </w:tcPr>
          <w:p w14:paraId="12C008B4" w14:textId="77777777" w:rsidR="00841D82" w:rsidRPr="002206C3" w:rsidRDefault="00841D82" w:rsidP="00812483">
            <w:pPr>
              <w:rPr>
                <w:rFonts w:ascii="Arial" w:eastAsia="Times New Roman" w:hAnsi="Arial" w:cs="Arial"/>
                <w:sz w:val="28"/>
                <w:szCs w:val="28"/>
                <w:lang w:eastAsia="en-GB"/>
              </w:rPr>
            </w:pPr>
          </w:p>
        </w:tc>
      </w:tr>
      <w:tr w:rsidR="00841D82" w:rsidRPr="002206C3" w14:paraId="27B9B936" w14:textId="77777777" w:rsidTr="00812483">
        <w:trPr>
          <w:trHeight w:val="765"/>
        </w:trPr>
        <w:tc>
          <w:tcPr>
            <w:tcW w:w="5354" w:type="dxa"/>
            <w:tcBorders>
              <w:top w:val="single" w:sz="4" w:space="0" w:color="auto"/>
              <w:left w:val="single" w:sz="4" w:space="0" w:color="auto"/>
              <w:bottom w:val="single" w:sz="4" w:space="0" w:color="auto"/>
              <w:right w:val="single" w:sz="4" w:space="0" w:color="auto"/>
            </w:tcBorders>
          </w:tcPr>
          <w:p w14:paraId="531896F5"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Food Hygiene Rating (Wales) Act 2013</w:t>
            </w:r>
          </w:p>
        </w:tc>
        <w:tc>
          <w:tcPr>
            <w:tcW w:w="5419" w:type="dxa"/>
            <w:tcBorders>
              <w:top w:val="single" w:sz="4" w:space="0" w:color="auto"/>
              <w:left w:val="nil"/>
              <w:bottom w:val="single" w:sz="4" w:space="0" w:color="auto"/>
              <w:right w:val="single" w:sz="4" w:space="0" w:color="auto"/>
            </w:tcBorders>
          </w:tcPr>
          <w:p w14:paraId="71641655"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Food Hygiene ratings</w:t>
            </w:r>
          </w:p>
        </w:tc>
      </w:tr>
      <w:tr w:rsidR="00841D82" w:rsidRPr="002206C3" w14:paraId="6F5E49B8" w14:textId="77777777" w:rsidTr="00812483">
        <w:trPr>
          <w:trHeight w:val="765"/>
        </w:trPr>
        <w:tc>
          <w:tcPr>
            <w:tcW w:w="5354" w:type="dxa"/>
            <w:tcBorders>
              <w:top w:val="single" w:sz="4" w:space="0" w:color="auto"/>
              <w:left w:val="single" w:sz="4" w:space="0" w:color="auto"/>
              <w:bottom w:val="single" w:sz="4" w:space="0" w:color="auto"/>
              <w:right w:val="single" w:sz="4" w:space="0" w:color="auto"/>
            </w:tcBorders>
          </w:tcPr>
          <w:p w14:paraId="1B0309B0"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Food Information (Wales) Regulations 2014</w:t>
            </w:r>
          </w:p>
        </w:tc>
        <w:tc>
          <w:tcPr>
            <w:tcW w:w="5419" w:type="dxa"/>
            <w:tcBorders>
              <w:top w:val="single" w:sz="4" w:space="0" w:color="auto"/>
              <w:left w:val="nil"/>
              <w:bottom w:val="single" w:sz="4" w:space="0" w:color="auto"/>
              <w:right w:val="single" w:sz="4" w:space="0" w:color="auto"/>
            </w:tcBorders>
          </w:tcPr>
          <w:p w14:paraId="5E9759D6"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Food labelling</w:t>
            </w:r>
          </w:p>
        </w:tc>
      </w:tr>
      <w:tr w:rsidR="00841D82" w:rsidRPr="002206C3" w14:paraId="6EA61F3F" w14:textId="77777777" w:rsidTr="00812483">
        <w:trPr>
          <w:trHeight w:val="765"/>
        </w:trPr>
        <w:tc>
          <w:tcPr>
            <w:tcW w:w="5354" w:type="dxa"/>
            <w:tcBorders>
              <w:top w:val="single" w:sz="4" w:space="0" w:color="auto"/>
              <w:left w:val="single" w:sz="4" w:space="0" w:color="auto"/>
              <w:bottom w:val="single" w:sz="4" w:space="0" w:color="auto"/>
              <w:right w:val="single" w:sz="4" w:space="0" w:color="auto"/>
            </w:tcBorders>
          </w:tcPr>
          <w:p w14:paraId="0F3F1607"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 xml:space="preserve">Food Safety Act 1990 and any Regulations made thereunder </w:t>
            </w:r>
          </w:p>
        </w:tc>
        <w:tc>
          <w:tcPr>
            <w:tcW w:w="5419" w:type="dxa"/>
            <w:tcBorders>
              <w:top w:val="single" w:sz="4" w:space="0" w:color="auto"/>
              <w:left w:val="nil"/>
              <w:bottom w:val="single" w:sz="4" w:space="0" w:color="auto"/>
              <w:right w:val="single" w:sz="4" w:space="0" w:color="auto"/>
            </w:tcBorders>
          </w:tcPr>
          <w:p w14:paraId="023CB987"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 xml:space="preserve">Regulates food premises with respect to food safety.  Requires the registration or licensing of food premises and an inspection regime.  Prohibits sale of unfit or adulterated food.  Controls its description, </w:t>
            </w:r>
            <w:proofErr w:type="gramStart"/>
            <w:r w:rsidRPr="002206C3">
              <w:rPr>
                <w:rFonts w:ascii="Arial" w:eastAsia="Times New Roman" w:hAnsi="Arial" w:cs="Arial"/>
                <w:sz w:val="28"/>
                <w:szCs w:val="28"/>
                <w:lang w:eastAsia="en-GB"/>
              </w:rPr>
              <w:t>advertising</w:t>
            </w:r>
            <w:proofErr w:type="gramEnd"/>
            <w:r w:rsidRPr="002206C3">
              <w:rPr>
                <w:rFonts w:ascii="Arial" w:eastAsia="Times New Roman" w:hAnsi="Arial" w:cs="Arial"/>
                <w:sz w:val="28"/>
                <w:szCs w:val="28"/>
                <w:lang w:eastAsia="en-GB"/>
              </w:rPr>
              <w:t xml:space="preserve"> and labelling.</w:t>
            </w:r>
          </w:p>
        </w:tc>
      </w:tr>
      <w:tr w:rsidR="00841D82" w:rsidRPr="002206C3" w14:paraId="153F7204" w14:textId="77777777" w:rsidTr="00812483">
        <w:trPr>
          <w:trHeight w:val="255"/>
        </w:trPr>
        <w:tc>
          <w:tcPr>
            <w:tcW w:w="5354" w:type="dxa"/>
            <w:tcBorders>
              <w:top w:val="single" w:sz="4" w:space="0" w:color="auto"/>
              <w:left w:val="single" w:sz="4" w:space="0" w:color="auto"/>
              <w:bottom w:val="single" w:sz="4" w:space="0" w:color="auto"/>
              <w:right w:val="single" w:sz="4" w:space="0" w:color="auto"/>
            </w:tcBorders>
          </w:tcPr>
          <w:p w14:paraId="76099E5C"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Food Supplements (Wales) Regulations 2003</w:t>
            </w:r>
          </w:p>
        </w:tc>
        <w:tc>
          <w:tcPr>
            <w:tcW w:w="5419" w:type="dxa"/>
            <w:tcBorders>
              <w:top w:val="single" w:sz="4" w:space="0" w:color="auto"/>
              <w:left w:val="nil"/>
              <w:bottom w:val="single" w:sz="4" w:space="0" w:color="auto"/>
              <w:right w:val="single" w:sz="4" w:space="0" w:color="auto"/>
            </w:tcBorders>
          </w:tcPr>
          <w:p w14:paraId="6A0D2488"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Controls relating to food supplements</w:t>
            </w:r>
          </w:p>
        </w:tc>
      </w:tr>
      <w:tr w:rsidR="00841D82" w:rsidRPr="002206C3" w14:paraId="75915DE9" w14:textId="77777777" w:rsidTr="00812483">
        <w:trPr>
          <w:trHeight w:val="255"/>
        </w:trPr>
        <w:tc>
          <w:tcPr>
            <w:tcW w:w="5354" w:type="dxa"/>
            <w:tcBorders>
              <w:top w:val="single" w:sz="4" w:space="0" w:color="auto"/>
              <w:left w:val="single" w:sz="4" w:space="0" w:color="auto"/>
              <w:bottom w:val="single" w:sz="4" w:space="0" w:color="auto"/>
              <w:right w:val="single" w:sz="4" w:space="0" w:color="auto"/>
            </w:tcBorders>
          </w:tcPr>
          <w:p w14:paraId="3E05B98D"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Forgery and Counterfeiting Acts 1981 and 1988</w:t>
            </w:r>
          </w:p>
        </w:tc>
        <w:tc>
          <w:tcPr>
            <w:tcW w:w="5419" w:type="dxa"/>
            <w:tcBorders>
              <w:top w:val="single" w:sz="4" w:space="0" w:color="auto"/>
              <w:left w:val="nil"/>
              <w:bottom w:val="single" w:sz="4" w:space="0" w:color="auto"/>
              <w:right w:val="single" w:sz="4" w:space="0" w:color="auto"/>
            </w:tcBorders>
          </w:tcPr>
          <w:p w14:paraId="7CAC359A"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Prohibits forgery and counterfeiting documents</w:t>
            </w:r>
          </w:p>
        </w:tc>
      </w:tr>
      <w:tr w:rsidR="00841D82" w:rsidRPr="002206C3" w14:paraId="24BF1CF0" w14:textId="77777777" w:rsidTr="00812483">
        <w:trPr>
          <w:trHeight w:val="765"/>
        </w:trPr>
        <w:tc>
          <w:tcPr>
            <w:tcW w:w="5354" w:type="dxa"/>
            <w:tcBorders>
              <w:top w:val="single" w:sz="4" w:space="0" w:color="auto"/>
              <w:left w:val="single" w:sz="4" w:space="0" w:color="auto"/>
              <w:bottom w:val="single" w:sz="4" w:space="0" w:color="auto"/>
              <w:right w:val="single" w:sz="4" w:space="0" w:color="auto"/>
            </w:tcBorders>
          </w:tcPr>
          <w:p w14:paraId="64CCB558"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Fraud Act 2006</w:t>
            </w:r>
          </w:p>
        </w:tc>
        <w:tc>
          <w:tcPr>
            <w:tcW w:w="5419" w:type="dxa"/>
            <w:tcBorders>
              <w:top w:val="single" w:sz="4" w:space="0" w:color="auto"/>
              <w:left w:val="nil"/>
              <w:bottom w:val="single" w:sz="4" w:space="0" w:color="auto"/>
              <w:right w:val="single" w:sz="4" w:space="0" w:color="auto"/>
            </w:tcBorders>
          </w:tcPr>
          <w:p w14:paraId="1C55DAFF"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 xml:space="preserve">Makes a </w:t>
            </w:r>
            <w:proofErr w:type="spellStart"/>
            <w:r w:rsidRPr="002206C3">
              <w:rPr>
                <w:rFonts w:ascii="Arial" w:eastAsia="Times New Roman" w:hAnsi="Arial" w:cs="Arial"/>
                <w:sz w:val="28"/>
                <w:szCs w:val="28"/>
                <w:lang w:eastAsia="en-GB"/>
              </w:rPr>
              <w:t>provison</w:t>
            </w:r>
            <w:proofErr w:type="spellEnd"/>
            <w:r w:rsidRPr="002206C3">
              <w:rPr>
                <w:rFonts w:ascii="Arial" w:eastAsia="Times New Roman" w:hAnsi="Arial" w:cs="Arial"/>
                <w:sz w:val="28"/>
                <w:szCs w:val="28"/>
                <w:lang w:eastAsia="en-GB"/>
              </w:rPr>
              <w:t xml:space="preserve"> for and in connection with, criminal liability for fraud and obtaining services dishonestly</w:t>
            </w:r>
          </w:p>
        </w:tc>
      </w:tr>
      <w:tr w:rsidR="00841D82" w:rsidRPr="002206C3" w14:paraId="080DE267" w14:textId="77777777" w:rsidTr="00812483">
        <w:trPr>
          <w:trHeight w:val="765"/>
        </w:trPr>
        <w:tc>
          <w:tcPr>
            <w:tcW w:w="5354" w:type="dxa"/>
            <w:tcBorders>
              <w:top w:val="single" w:sz="4" w:space="0" w:color="auto"/>
              <w:left w:val="single" w:sz="4" w:space="0" w:color="auto"/>
              <w:bottom w:val="single" w:sz="4" w:space="0" w:color="auto"/>
              <w:right w:val="single" w:sz="4" w:space="0" w:color="auto"/>
            </w:tcBorders>
          </w:tcPr>
          <w:p w14:paraId="52C5F4C9"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General Product Safety Regulations 2005</w:t>
            </w:r>
          </w:p>
        </w:tc>
        <w:tc>
          <w:tcPr>
            <w:tcW w:w="5419" w:type="dxa"/>
            <w:tcBorders>
              <w:top w:val="single" w:sz="4" w:space="0" w:color="auto"/>
              <w:left w:val="nil"/>
              <w:bottom w:val="single" w:sz="4" w:space="0" w:color="auto"/>
              <w:right w:val="single" w:sz="4" w:space="0" w:color="auto"/>
            </w:tcBorders>
          </w:tcPr>
          <w:p w14:paraId="0F4C9572" w14:textId="77777777" w:rsidR="00841D82" w:rsidRPr="002206C3" w:rsidRDefault="00841D82" w:rsidP="00812483">
            <w:pPr>
              <w:rPr>
                <w:rFonts w:ascii="Arial" w:eastAsia="Times New Roman" w:hAnsi="Arial" w:cs="Arial"/>
                <w:sz w:val="28"/>
                <w:szCs w:val="28"/>
                <w:lang w:eastAsia="en-GB"/>
              </w:rPr>
            </w:pPr>
            <w:r w:rsidRPr="002206C3">
              <w:rPr>
                <w:rFonts w:ascii="Arial" w:hAnsi="Arial" w:cs="Arial"/>
                <w:sz w:val="30"/>
                <w:szCs w:val="30"/>
              </w:rPr>
              <w:t xml:space="preserve">Provide the basis for ensuring the safety of consumer goods by setting requirements and providing a range of </w:t>
            </w:r>
            <w:r w:rsidRPr="002206C3">
              <w:rPr>
                <w:rFonts w:ascii="Arial" w:hAnsi="Arial" w:cs="Arial"/>
                <w:sz w:val="30"/>
                <w:szCs w:val="30"/>
              </w:rPr>
              <w:lastRenderedPageBreak/>
              <w:t>provisions to secure compliance and enforcement with the requirements</w:t>
            </w:r>
          </w:p>
        </w:tc>
      </w:tr>
      <w:tr w:rsidR="00841D82" w:rsidRPr="002206C3" w14:paraId="0A4998C8" w14:textId="77777777" w:rsidTr="00812483">
        <w:trPr>
          <w:trHeight w:val="765"/>
        </w:trPr>
        <w:tc>
          <w:tcPr>
            <w:tcW w:w="5354" w:type="dxa"/>
            <w:tcBorders>
              <w:top w:val="single" w:sz="4" w:space="0" w:color="auto"/>
              <w:left w:val="single" w:sz="4" w:space="0" w:color="auto"/>
              <w:bottom w:val="single" w:sz="4" w:space="0" w:color="auto"/>
              <w:right w:val="single" w:sz="4" w:space="0" w:color="auto"/>
            </w:tcBorders>
          </w:tcPr>
          <w:p w14:paraId="17B32E6F"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lastRenderedPageBreak/>
              <w:t>Hallmarking Act 1973</w:t>
            </w:r>
          </w:p>
        </w:tc>
        <w:tc>
          <w:tcPr>
            <w:tcW w:w="5419" w:type="dxa"/>
            <w:tcBorders>
              <w:top w:val="single" w:sz="4" w:space="0" w:color="auto"/>
              <w:left w:val="nil"/>
              <w:bottom w:val="single" w:sz="4" w:space="0" w:color="auto"/>
              <w:right w:val="single" w:sz="4" w:space="0" w:color="auto"/>
            </w:tcBorders>
          </w:tcPr>
          <w:p w14:paraId="500927D3"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 xml:space="preserve">Provides for the protection of purchasers of precious metals in relation to the composition, assaying, marking and description.  Provides for recognition of international markings on gold, </w:t>
            </w:r>
            <w:proofErr w:type="gramStart"/>
            <w:r w:rsidRPr="002206C3">
              <w:rPr>
                <w:rFonts w:ascii="Arial" w:eastAsia="Times New Roman" w:hAnsi="Arial" w:cs="Arial"/>
                <w:sz w:val="28"/>
                <w:szCs w:val="28"/>
                <w:lang w:eastAsia="en-GB"/>
              </w:rPr>
              <w:t>silver</w:t>
            </w:r>
            <w:proofErr w:type="gramEnd"/>
            <w:r w:rsidRPr="002206C3">
              <w:rPr>
                <w:rFonts w:ascii="Arial" w:eastAsia="Times New Roman" w:hAnsi="Arial" w:cs="Arial"/>
                <w:sz w:val="28"/>
                <w:szCs w:val="28"/>
                <w:lang w:eastAsia="en-GB"/>
              </w:rPr>
              <w:t xml:space="preserve"> and platinum.</w:t>
            </w:r>
          </w:p>
        </w:tc>
      </w:tr>
      <w:tr w:rsidR="00841D82" w:rsidRPr="002206C3" w14:paraId="72222CCC" w14:textId="77777777" w:rsidTr="00812483">
        <w:trPr>
          <w:trHeight w:val="765"/>
        </w:trPr>
        <w:tc>
          <w:tcPr>
            <w:tcW w:w="5354" w:type="dxa"/>
            <w:tcBorders>
              <w:top w:val="nil"/>
              <w:left w:val="single" w:sz="4" w:space="0" w:color="auto"/>
              <w:bottom w:val="single" w:sz="4" w:space="0" w:color="auto"/>
              <w:right w:val="single" w:sz="4" w:space="0" w:color="auto"/>
            </w:tcBorders>
          </w:tcPr>
          <w:p w14:paraId="4476DCF0"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Health Act 2006 and Regulations</w:t>
            </w:r>
          </w:p>
        </w:tc>
        <w:tc>
          <w:tcPr>
            <w:tcW w:w="5419" w:type="dxa"/>
            <w:tcBorders>
              <w:top w:val="nil"/>
              <w:left w:val="nil"/>
              <w:bottom w:val="single" w:sz="4" w:space="0" w:color="auto"/>
              <w:right w:val="single" w:sz="4" w:space="0" w:color="auto"/>
            </w:tcBorders>
          </w:tcPr>
          <w:p w14:paraId="1F06CA71"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 xml:space="preserve">Smoke free public places and </w:t>
            </w:r>
            <w:proofErr w:type="gramStart"/>
            <w:r w:rsidRPr="002206C3">
              <w:rPr>
                <w:rFonts w:ascii="Arial" w:eastAsia="Times New Roman" w:hAnsi="Arial" w:cs="Arial"/>
                <w:sz w:val="28"/>
                <w:szCs w:val="28"/>
                <w:lang w:eastAsia="en-GB"/>
              </w:rPr>
              <w:t>work places</w:t>
            </w:r>
            <w:proofErr w:type="gramEnd"/>
            <w:r w:rsidRPr="002206C3">
              <w:rPr>
                <w:rFonts w:ascii="Arial" w:eastAsia="Times New Roman" w:hAnsi="Arial" w:cs="Arial"/>
                <w:sz w:val="28"/>
                <w:szCs w:val="28"/>
                <w:lang w:eastAsia="en-GB"/>
              </w:rPr>
              <w:t>.</w:t>
            </w:r>
          </w:p>
          <w:p w14:paraId="62911010" w14:textId="77777777" w:rsidR="00841D82" w:rsidRPr="002206C3" w:rsidRDefault="00841D82" w:rsidP="00812483">
            <w:pPr>
              <w:rPr>
                <w:rFonts w:ascii="Arial" w:eastAsia="Times New Roman" w:hAnsi="Arial" w:cs="Arial"/>
                <w:sz w:val="28"/>
                <w:szCs w:val="28"/>
                <w:lang w:eastAsia="en-GB"/>
              </w:rPr>
            </w:pPr>
          </w:p>
        </w:tc>
      </w:tr>
      <w:tr w:rsidR="00841D82" w:rsidRPr="002206C3" w14:paraId="6AAFC09B" w14:textId="77777777" w:rsidTr="00812483">
        <w:trPr>
          <w:trHeight w:val="765"/>
        </w:trPr>
        <w:tc>
          <w:tcPr>
            <w:tcW w:w="5354" w:type="dxa"/>
            <w:tcBorders>
              <w:top w:val="single" w:sz="4" w:space="0" w:color="auto"/>
              <w:left w:val="single" w:sz="4" w:space="0" w:color="auto"/>
              <w:bottom w:val="single" w:sz="4" w:space="0" w:color="auto"/>
              <w:right w:val="single" w:sz="4" w:space="0" w:color="auto"/>
            </w:tcBorders>
          </w:tcPr>
          <w:p w14:paraId="241D7909"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Health Protection (Coronavirus Restrictions) (Wales) Regulations 2020, and any amendment Regulations made thereunder</w:t>
            </w:r>
          </w:p>
        </w:tc>
        <w:tc>
          <w:tcPr>
            <w:tcW w:w="5419" w:type="dxa"/>
            <w:tcBorders>
              <w:top w:val="single" w:sz="4" w:space="0" w:color="auto"/>
              <w:left w:val="nil"/>
              <w:bottom w:val="single" w:sz="4" w:space="0" w:color="auto"/>
              <w:right w:val="single" w:sz="4" w:space="0" w:color="auto"/>
            </w:tcBorders>
          </w:tcPr>
          <w:p w14:paraId="19B9098A" w14:textId="77777777" w:rsidR="00841D82" w:rsidRPr="002206C3" w:rsidRDefault="00841D82" w:rsidP="00812483">
            <w:pPr>
              <w:rPr>
                <w:rFonts w:ascii="Arial" w:eastAsia="Arial Unicode MS" w:hAnsi="Arial" w:cs="Arial"/>
                <w:sz w:val="28"/>
                <w:szCs w:val="28"/>
                <w:lang w:eastAsia="en-GB"/>
              </w:rPr>
            </w:pPr>
          </w:p>
        </w:tc>
      </w:tr>
      <w:tr w:rsidR="00841D82" w:rsidRPr="002206C3" w14:paraId="40CA1302" w14:textId="77777777" w:rsidTr="00812483">
        <w:trPr>
          <w:trHeight w:val="510"/>
        </w:trPr>
        <w:tc>
          <w:tcPr>
            <w:tcW w:w="5354" w:type="dxa"/>
            <w:tcBorders>
              <w:top w:val="nil"/>
              <w:left w:val="single" w:sz="4" w:space="0" w:color="auto"/>
              <w:bottom w:val="single" w:sz="4" w:space="0" w:color="auto"/>
              <w:right w:val="single" w:sz="4" w:space="0" w:color="auto"/>
            </w:tcBorders>
          </w:tcPr>
          <w:p w14:paraId="737CF377"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Insurance Brokers (Registration) Act 1977</w:t>
            </w:r>
          </w:p>
        </w:tc>
        <w:tc>
          <w:tcPr>
            <w:tcW w:w="5419" w:type="dxa"/>
            <w:tcBorders>
              <w:top w:val="nil"/>
              <w:left w:val="nil"/>
              <w:bottom w:val="single" w:sz="4" w:space="0" w:color="auto"/>
              <w:right w:val="single" w:sz="4" w:space="0" w:color="auto"/>
            </w:tcBorders>
          </w:tcPr>
          <w:p w14:paraId="1B95116C"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Offence of pretending to be registered as an insurance broker.  Registration of insurance brokers and regulation of their professional standards.</w:t>
            </w:r>
          </w:p>
        </w:tc>
      </w:tr>
      <w:tr w:rsidR="00841D82" w:rsidRPr="002206C3" w14:paraId="05718ED2" w14:textId="77777777" w:rsidTr="00812483">
        <w:trPr>
          <w:trHeight w:val="255"/>
        </w:trPr>
        <w:tc>
          <w:tcPr>
            <w:tcW w:w="5354" w:type="dxa"/>
            <w:tcBorders>
              <w:top w:val="single" w:sz="4" w:space="0" w:color="auto"/>
              <w:left w:val="single" w:sz="4" w:space="0" w:color="auto"/>
              <w:bottom w:val="single" w:sz="4" w:space="0" w:color="auto"/>
              <w:right w:val="single" w:sz="4" w:space="0" w:color="auto"/>
            </w:tcBorders>
          </w:tcPr>
          <w:p w14:paraId="57026085"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Knives Act 1997</w:t>
            </w:r>
          </w:p>
        </w:tc>
        <w:tc>
          <w:tcPr>
            <w:tcW w:w="5419" w:type="dxa"/>
            <w:tcBorders>
              <w:top w:val="single" w:sz="4" w:space="0" w:color="auto"/>
              <w:left w:val="nil"/>
              <w:bottom w:val="single" w:sz="4" w:space="0" w:color="auto"/>
              <w:right w:val="single" w:sz="4" w:space="0" w:color="auto"/>
            </w:tcBorders>
          </w:tcPr>
          <w:p w14:paraId="113DA863"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Prevents the marketing of dangerous knives and prohibits their sale to minors</w:t>
            </w:r>
          </w:p>
        </w:tc>
      </w:tr>
      <w:tr w:rsidR="00972746" w:rsidRPr="002206C3" w14:paraId="1EB5DE6E" w14:textId="77777777" w:rsidTr="00812483">
        <w:trPr>
          <w:trHeight w:val="255"/>
        </w:trPr>
        <w:tc>
          <w:tcPr>
            <w:tcW w:w="5354" w:type="dxa"/>
            <w:tcBorders>
              <w:top w:val="single" w:sz="4" w:space="0" w:color="auto"/>
              <w:left w:val="single" w:sz="4" w:space="0" w:color="auto"/>
              <w:bottom w:val="single" w:sz="4" w:space="0" w:color="auto"/>
              <w:right w:val="single" w:sz="4" w:space="0" w:color="auto"/>
            </w:tcBorders>
          </w:tcPr>
          <w:p w14:paraId="347E6F12" w14:textId="3319150D" w:rsidR="00972746" w:rsidRPr="00972746" w:rsidRDefault="00972746" w:rsidP="00812483">
            <w:pPr>
              <w:rPr>
                <w:rFonts w:ascii="Arial" w:eastAsia="Times New Roman" w:hAnsi="Arial" w:cs="Arial"/>
                <w:sz w:val="28"/>
                <w:szCs w:val="28"/>
                <w:lang w:eastAsia="en-GB"/>
              </w:rPr>
            </w:pPr>
            <w:r w:rsidRPr="00972746">
              <w:rPr>
                <w:rFonts w:ascii="Arial" w:hAnsi="Arial" w:cs="Arial"/>
                <w:sz w:val="28"/>
                <w:szCs w:val="28"/>
              </w:rPr>
              <w:t xml:space="preserve">Leasehold Reform (Ground Rent) Act 2022 </w:t>
            </w:r>
          </w:p>
        </w:tc>
        <w:tc>
          <w:tcPr>
            <w:tcW w:w="5419" w:type="dxa"/>
            <w:tcBorders>
              <w:top w:val="single" w:sz="4" w:space="0" w:color="auto"/>
              <w:left w:val="nil"/>
              <w:bottom w:val="single" w:sz="4" w:space="0" w:color="auto"/>
              <w:right w:val="single" w:sz="4" w:space="0" w:color="auto"/>
            </w:tcBorders>
          </w:tcPr>
          <w:p w14:paraId="7177DF13" w14:textId="0938000F" w:rsidR="00972746" w:rsidRPr="002206C3" w:rsidRDefault="00972746" w:rsidP="00812483">
            <w:pPr>
              <w:rPr>
                <w:rFonts w:ascii="Arial" w:eastAsia="Times New Roman" w:hAnsi="Arial" w:cs="Arial"/>
                <w:sz w:val="28"/>
                <w:szCs w:val="28"/>
                <w:lang w:eastAsia="en-GB"/>
              </w:rPr>
            </w:pPr>
            <w:r>
              <w:rPr>
                <w:rFonts w:ascii="Arial" w:hAnsi="Arial" w:cs="Arial"/>
                <w:sz w:val="28"/>
                <w:szCs w:val="28"/>
              </w:rPr>
              <w:t>E</w:t>
            </w:r>
            <w:r w:rsidRPr="00833B9C">
              <w:rPr>
                <w:rFonts w:ascii="Arial" w:hAnsi="Arial" w:cs="Arial"/>
                <w:sz w:val="28"/>
                <w:szCs w:val="28"/>
              </w:rPr>
              <w:t>nforcement authority may order the repayment of prohibited rent to the leaseholder via a Recovery Order</w:t>
            </w:r>
          </w:p>
        </w:tc>
      </w:tr>
      <w:tr w:rsidR="00841D82" w:rsidRPr="002206C3" w14:paraId="63B963DC" w14:textId="77777777" w:rsidTr="00812483">
        <w:trPr>
          <w:trHeight w:val="255"/>
        </w:trPr>
        <w:tc>
          <w:tcPr>
            <w:tcW w:w="5354" w:type="dxa"/>
            <w:tcBorders>
              <w:top w:val="nil"/>
              <w:left w:val="single" w:sz="4" w:space="0" w:color="auto"/>
              <w:bottom w:val="single" w:sz="4" w:space="0" w:color="auto"/>
              <w:right w:val="single" w:sz="4" w:space="0" w:color="auto"/>
            </w:tcBorders>
          </w:tcPr>
          <w:p w14:paraId="7080D23F"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Licensing Act 2003</w:t>
            </w:r>
          </w:p>
        </w:tc>
        <w:tc>
          <w:tcPr>
            <w:tcW w:w="5419" w:type="dxa"/>
            <w:tcBorders>
              <w:top w:val="nil"/>
              <w:left w:val="nil"/>
              <w:bottom w:val="single" w:sz="4" w:space="0" w:color="auto"/>
              <w:right w:val="single" w:sz="4" w:space="0" w:color="auto"/>
            </w:tcBorders>
          </w:tcPr>
          <w:p w14:paraId="190EB16D"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 xml:space="preserve">Regulates sale of alcohol, provision of entertainment and </w:t>
            </w:r>
            <w:proofErr w:type="gramStart"/>
            <w:r w:rsidRPr="002206C3">
              <w:rPr>
                <w:rFonts w:ascii="Arial" w:eastAsia="Times New Roman" w:hAnsi="Arial" w:cs="Arial"/>
                <w:sz w:val="28"/>
                <w:szCs w:val="28"/>
                <w:lang w:eastAsia="en-GB"/>
              </w:rPr>
              <w:t>late night</w:t>
            </w:r>
            <w:proofErr w:type="gramEnd"/>
            <w:r w:rsidRPr="002206C3">
              <w:rPr>
                <w:rFonts w:ascii="Arial" w:eastAsia="Times New Roman" w:hAnsi="Arial" w:cs="Arial"/>
                <w:sz w:val="28"/>
                <w:szCs w:val="28"/>
                <w:lang w:eastAsia="en-GB"/>
              </w:rPr>
              <w:t xml:space="preserve"> refreshments. For trading standards makes provision in connection with the sale and consumption of intoxicating liquor in cases involving young persons under 18</w:t>
            </w:r>
          </w:p>
        </w:tc>
      </w:tr>
      <w:tr w:rsidR="00841D82" w:rsidRPr="002206C3" w14:paraId="488D6748" w14:textId="77777777" w:rsidTr="00812483">
        <w:trPr>
          <w:trHeight w:val="255"/>
        </w:trPr>
        <w:tc>
          <w:tcPr>
            <w:tcW w:w="5354" w:type="dxa"/>
            <w:tcBorders>
              <w:top w:val="nil"/>
              <w:left w:val="single" w:sz="4" w:space="0" w:color="auto"/>
              <w:bottom w:val="single" w:sz="4" w:space="0" w:color="auto"/>
              <w:right w:val="single" w:sz="4" w:space="0" w:color="auto"/>
            </w:tcBorders>
          </w:tcPr>
          <w:p w14:paraId="5A38D0C7"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Local Government Bylaws (Wales) Act 2012</w:t>
            </w:r>
          </w:p>
        </w:tc>
        <w:tc>
          <w:tcPr>
            <w:tcW w:w="5419" w:type="dxa"/>
            <w:tcBorders>
              <w:top w:val="nil"/>
              <w:left w:val="nil"/>
              <w:bottom w:val="single" w:sz="4" w:space="0" w:color="auto"/>
              <w:right w:val="single" w:sz="4" w:space="0" w:color="auto"/>
            </w:tcBorders>
          </w:tcPr>
          <w:p w14:paraId="50AE44AC" w14:textId="77777777" w:rsidR="00841D82" w:rsidRPr="002206C3" w:rsidRDefault="00841D82" w:rsidP="00812483">
            <w:pPr>
              <w:rPr>
                <w:rFonts w:ascii="Arial" w:eastAsia="Times New Roman" w:hAnsi="Arial" w:cs="Arial"/>
                <w:sz w:val="28"/>
                <w:szCs w:val="28"/>
                <w:lang w:eastAsia="en-GB"/>
              </w:rPr>
            </w:pPr>
          </w:p>
        </w:tc>
      </w:tr>
      <w:tr w:rsidR="00841D82" w:rsidRPr="002206C3" w14:paraId="51A4FCAC" w14:textId="77777777" w:rsidTr="00812483">
        <w:trPr>
          <w:trHeight w:val="510"/>
        </w:trPr>
        <w:tc>
          <w:tcPr>
            <w:tcW w:w="5354" w:type="dxa"/>
            <w:tcBorders>
              <w:top w:val="nil"/>
              <w:left w:val="single" w:sz="4" w:space="0" w:color="auto"/>
              <w:bottom w:val="single" w:sz="4" w:space="0" w:color="auto"/>
              <w:right w:val="single" w:sz="4" w:space="0" w:color="auto"/>
            </w:tcBorders>
          </w:tcPr>
          <w:p w14:paraId="73C0051A"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lastRenderedPageBreak/>
              <w:t>Malicious Communications Act 1988</w:t>
            </w:r>
          </w:p>
        </w:tc>
        <w:tc>
          <w:tcPr>
            <w:tcW w:w="5419" w:type="dxa"/>
            <w:tcBorders>
              <w:top w:val="nil"/>
              <w:left w:val="nil"/>
              <w:bottom w:val="single" w:sz="4" w:space="0" w:color="auto"/>
              <w:right w:val="single" w:sz="4" w:space="0" w:color="auto"/>
            </w:tcBorders>
          </w:tcPr>
          <w:p w14:paraId="2890AF62"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Makes provisions for the punishment of persons who send or deliver letters or other articles for the purpose of causing distress or anxiety</w:t>
            </w:r>
          </w:p>
        </w:tc>
      </w:tr>
      <w:tr w:rsidR="00841D82" w:rsidRPr="002206C3" w14:paraId="335D3BD6" w14:textId="77777777" w:rsidTr="00812483">
        <w:trPr>
          <w:trHeight w:val="765"/>
        </w:trPr>
        <w:tc>
          <w:tcPr>
            <w:tcW w:w="5354" w:type="dxa"/>
            <w:tcBorders>
              <w:top w:val="nil"/>
              <w:left w:val="single" w:sz="4" w:space="0" w:color="auto"/>
              <w:bottom w:val="single" w:sz="4" w:space="0" w:color="auto"/>
              <w:right w:val="single" w:sz="4" w:space="0" w:color="auto"/>
            </w:tcBorders>
          </w:tcPr>
          <w:p w14:paraId="417E238F"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Medicines Act 1968 – Section 111 and S112</w:t>
            </w:r>
          </w:p>
        </w:tc>
        <w:tc>
          <w:tcPr>
            <w:tcW w:w="5419" w:type="dxa"/>
            <w:tcBorders>
              <w:top w:val="nil"/>
              <w:left w:val="nil"/>
              <w:bottom w:val="single" w:sz="4" w:space="0" w:color="auto"/>
              <w:right w:val="single" w:sz="4" w:space="0" w:color="auto"/>
            </w:tcBorders>
          </w:tcPr>
          <w:p w14:paraId="1F26ECF5"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Provides control for medicinal products in production, composition, labelling, advertising.  Controls the incorporation of medicinal products in animal feeding stuffs. Provides the power to inspect, take samples and seize goods/documents</w:t>
            </w:r>
          </w:p>
        </w:tc>
      </w:tr>
      <w:tr w:rsidR="00841D82" w:rsidRPr="002206C3" w14:paraId="44655DCA" w14:textId="77777777" w:rsidTr="00812483">
        <w:trPr>
          <w:trHeight w:val="510"/>
        </w:trPr>
        <w:tc>
          <w:tcPr>
            <w:tcW w:w="5354" w:type="dxa"/>
            <w:tcBorders>
              <w:top w:val="single" w:sz="4" w:space="0" w:color="auto"/>
              <w:left w:val="single" w:sz="4" w:space="0" w:color="auto"/>
              <w:bottom w:val="single" w:sz="4" w:space="0" w:color="auto"/>
              <w:right w:val="single" w:sz="4" w:space="0" w:color="auto"/>
            </w:tcBorders>
          </w:tcPr>
          <w:p w14:paraId="1ACD4980"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Motor Vehicles (Safety Equipment for Children) Act 1991</w:t>
            </w:r>
          </w:p>
        </w:tc>
        <w:tc>
          <w:tcPr>
            <w:tcW w:w="5419" w:type="dxa"/>
            <w:tcBorders>
              <w:top w:val="single" w:sz="4" w:space="0" w:color="auto"/>
              <w:left w:val="nil"/>
              <w:bottom w:val="single" w:sz="4" w:space="0" w:color="auto"/>
              <w:right w:val="single" w:sz="4" w:space="0" w:color="auto"/>
            </w:tcBorders>
          </w:tcPr>
          <w:p w14:paraId="50897549"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 xml:space="preserve">Regulates the construction, </w:t>
            </w:r>
            <w:proofErr w:type="gramStart"/>
            <w:r w:rsidRPr="002206C3">
              <w:rPr>
                <w:rFonts w:ascii="Arial" w:eastAsia="Times New Roman" w:hAnsi="Arial" w:cs="Arial"/>
                <w:sz w:val="28"/>
                <w:szCs w:val="28"/>
                <w:lang w:eastAsia="en-GB"/>
              </w:rPr>
              <w:t>sale</w:t>
            </w:r>
            <w:proofErr w:type="gramEnd"/>
            <w:r w:rsidRPr="002206C3">
              <w:rPr>
                <w:rFonts w:ascii="Arial" w:eastAsia="Times New Roman" w:hAnsi="Arial" w:cs="Arial"/>
                <w:sz w:val="28"/>
                <w:szCs w:val="28"/>
                <w:lang w:eastAsia="en-GB"/>
              </w:rPr>
              <w:t xml:space="preserve"> or supply of safety equipment for children used in motor vehicles</w:t>
            </w:r>
          </w:p>
        </w:tc>
      </w:tr>
      <w:tr w:rsidR="00841D82" w:rsidRPr="002206C3" w14:paraId="6730A65A" w14:textId="77777777" w:rsidTr="00812483">
        <w:trPr>
          <w:trHeight w:val="216"/>
        </w:trPr>
        <w:tc>
          <w:tcPr>
            <w:tcW w:w="5354" w:type="dxa"/>
            <w:tcBorders>
              <w:top w:val="single" w:sz="4" w:space="0" w:color="auto"/>
              <w:left w:val="single" w:sz="4" w:space="0" w:color="auto"/>
              <w:bottom w:val="single" w:sz="4" w:space="0" w:color="auto"/>
              <w:right w:val="single" w:sz="4" w:space="0" w:color="auto"/>
            </w:tcBorders>
          </w:tcPr>
          <w:p w14:paraId="7FCBFA47"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National Lottery etc Act 1993</w:t>
            </w:r>
          </w:p>
        </w:tc>
        <w:tc>
          <w:tcPr>
            <w:tcW w:w="5419" w:type="dxa"/>
            <w:tcBorders>
              <w:top w:val="single" w:sz="4" w:space="0" w:color="auto"/>
              <w:left w:val="single" w:sz="4" w:space="0" w:color="auto"/>
              <w:bottom w:val="single" w:sz="4" w:space="0" w:color="auto"/>
              <w:right w:val="single" w:sz="4" w:space="0" w:color="auto"/>
            </w:tcBorders>
          </w:tcPr>
          <w:p w14:paraId="4F4D6536"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Prohibits the sale of lottery tickets to persons under the legal age</w:t>
            </w:r>
          </w:p>
        </w:tc>
      </w:tr>
      <w:tr w:rsidR="00841D82" w:rsidRPr="002206C3" w14:paraId="66FB1A6D" w14:textId="77777777" w:rsidTr="00812483">
        <w:trPr>
          <w:trHeight w:val="255"/>
        </w:trPr>
        <w:tc>
          <w:tcPr>
            <w:tcW w:w="5354" w:type="dxa"/>
            <w:tcBorders>
              <w:top w:val="nil"/>
              <w:left w:val="single" w:sz="4" w:space="0" w:color="auto"/>
              <w:bottom w:val="single" w:sz="4" w:space="0" w:color="auto"/>
              <w:right w:val="single" w:sz="4" w:space="0" w:color="auto"/>
            </w:tcBorders>
          </w:tcPr>
          <w:p w14:paraId="506AAD73"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Nutrition and Health Claims (Wales) Regulations 2007</w:t>
            </w:r>
          </w:p>
        </w:tc>
        <w:tc>
          <w:tcPr>
            <w:tcW w:w="5419" w:type="dxa"/>
            <w:tcBorders>
              <w:top w:val="nil"/>
              <w:left w:val="nil"/>
              <w:bottom w:val="single" w:sz="4" w:space="0" w:color="auto"/>
              <w:right w:val="single" w:sz="4" w:space="0" w:color="auto"/>
            </w:tcBorders>
          </w:tcPr>
          <w:p w14:paraId="278CFE0E"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Makes provision for the control of nutrition and health claims in food</w:t>
            </w:r>
          </w:p>
        </w:tc>
      </w:tr>
      <w:tr w:rsidR="00841D82" w:rsidRPr="002206C3" w14:paraId="09BEBC15" w14:textId="77777777" w:rsidTr="00812483">
        <w:trPr>
          <w:trHeight w:val="255"/>
        </w:trPr>
        <w:tc>
          <w:tcPr>
            <w:tcW w:w="5354" w:type="dxa"/>
            <w:tcBorders>
              <w:top w:val="nil"/>
              <w:left w:val="single" w:sz="4" w:space="0" w:color="auto"/>
              <w:bottom w:val="single" w:sz="4" w:space="0" w:color="auto"/>
              <w:right w:val="single" w:sz="4" w:space="0" w:color="auto"/>
            </w:tcBorders>
          </w:tcPr>
          <w:p w14:paraId="4A31C268"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Offensive Weapons Act 1996 (Section 6)</w:t>
            </w:r>
          </w:p>
        </w:tc>
        <w:tc>
          <w:tcPr>
            <w:tcW w:w="5419" w:type="dxa"/>
            <w:tcBorders>
              <w:top w:val="nil"/>
              <w:left w:val="nil"/>
              <w:bottom w:val="single" w:sz="4" w:space="0" w:color="auto"/>
              <w:right w:val="single" w:sz="4" w:space="0" w:color="auto"/>
            </w:tcBorders>
          </w:tcPr>
          <w:p w14:paraId="71FBDE74"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 xml:space="preserve">Prohibits the sale of such (knives, axes and blades) to a person under the age of </w:t>
            </w:r>
            <w:proofErr w:type="gramStart"/>
            <w:r w:rsidRPr="002206C3">
              <w:rPr>
                <w:rFonts w:ascii="Arial" w:eastAsia="Times New Roman" w:hAnsi="Arial" w:cs="Arial"/>
                <w:sz w:val="28"/>
                <w:szCs w:val="28"/>
                <w:lang w:eastAsia="en-GB"/>
              </w:rPr>
              <w:t>16</w:t>
            </w:r>
            <w:proofErr w:type="gramEnd"/>
          </w:p>
          <w:p w14:paraId="6691FDB3" w14:textId="77777777" w:rsidR="00841D82" w:rsidRPr="002206C3" w:rsidRDefault="00841D82" w:rsidP="00812483">
            <w:pPr>
              <w:rPr>
                <w:rFonts w:ascii="Arial" w:eastAsia="Arial Unicode MS" w:hAnsi="Arial" w:cs="Arial"/>
                <w:sz w:val="28"/>
                <w:szCs w:val="28"/>
                <w:lang w:eastAsia="en-GB"/>
              </w:rPr>
            </w:pPr>
          </w:p>
        </w:tc>
      </w:tr>
      <w:tr w:rsidR="00841D82" w:rsidRPr="002206C3" w14:paraId="6BFD606B" w14:textId="77777777" w:rsidTr="00812483">
        <w:trPr>
          <w:trHeight w:val="255"/>
        </w:trPr>
        <w:tc>
          <w:tcPr>
            <w:tcW w:w="5354" w:type="dxa"/>
            <w:tcBorders>
              <w:top w:val="single" w:sz="4" w:space="0" w:color="auto"/>
              <w:left w:val="single" w:sz="4" w:space="0" w:color="auto"/>
              <w:bottom w:val="single" w:sz="4" w:space="0" w:color="auto"/>
              <w:right w:val="single" w:sz="4" w:space="0" w:color="auto"/>
            </w:tcBorders>
          </w:tcPr>
          <w:p w14:paraId="7542355C"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Official Feed and Food Control (Wales) Regulations 2009</w:t>
            </w:r>
          </w:p>
        </w:tc>
        <w:tc>
          <w:tcPr>
            <w:tcW w:w="5419" w:type="dxa"/>
            <w:tcBorders>
              <w:top w:val="single" w:sz="4" w:space="0" w:color="auto"/>
              <w:left w:val="nil"/>
              <w:bottom w:val="single" w:sz="4" w:space="0" w:color="auto"/>
              <w:right w:val="single" w:sz="4" w:space="0" w:color="auto"/>
            </w:tcBorders>
          </w:tcPr>
          <w:p w14:paraId="0806126C"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Sets out the provisions for controls and offences relating to feed and food, defines powers and defences.</w:t>
            </w:r>
          </w:p>
        </w:tc>
      </w:tr>
      <w:tr w:rsidR="00841D82" w:rsidRPr="002206C3" w14:paraId="7432E9B7" w14:textId="77777777" w:rsidTr="00812483">
        <w:trPr>
          <w:trHeight w:val="255"/>
        </w:trPr>
        <w:tc>
          <w:tcPr>
            <w:tcW w:w="5354" w:type="dxa"/>
            <w:tcBorders>
              <w:top w:val="single" w:sz="4" w:space="0" w:color="auto"/>
              <w:left w:val="single" w:sz="4" w:space="0" w:color="auto"/>
              <w:bottom w:val="single" w:sz="4" w:space="0" w:color="auto"/>
              <w:right w:val="single" w:sz="4" w:space="0" w:color="auto"/>
            </w:tcBorders>
          </w:tcPr>
          <w:p w14:paraId="7268E8FF"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Olympic Symbol etc. (Protection) Act 1995</w:t>
            </w:r>
          </w:p>
        </w:tc>
        <w:tc>
          <w:tcPr>
            <w:tcW w:w="5419" w:type="dxa"/>
            <w:tcBorders>
              <w:top w:val="single" w:sz="4" w:space="0" w:color="auto"/>
              <w:left w:val="nil"/>
              <w:bottom w:val="single" w:sz="4" w:space="0" w:color="auto"/>
              <w:right w:val="single" w:sz="4" w:space="0" w:color="auto"/>
            </w:tcBorders>
          </w:tcPr>
          <w:p w14:paraId="3DBF6FDB"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Prevents unauthorised use of the Olympic Games symbols and similar labels</w:t>
            </w:r>
          </w:p>
        </w:tc>
      </w:tr>
      <w:tr w:rsidR="00841D82" w:rsidRPr="002206C3" w14:paraId="59BD2B5E" w14:textId="77777777" w:rsidTr="00812483">
        <w:trPr>
          <w:trHeight w:val="255"/>
        </w:trPr>
        <w:tc>
          <w:tcPr>
            <w:tcW w:w="5354" w:type="dxa"/>
            <w:tcBorders>
              <w:top w:val="single" w:sz="4" w:space="0" w:color="auto"/>
              <w:left w:val="single" w:sz="4" w:space="0" w:color="auto"/>
              <w:bottom w:val="single" w:sz="4" w:space="0" w:color="auto"/>
              <w:right w:val="single" w:sz="4" w:space="0" w:color="auto"/>
            </w:tcBorders>
          </w:tcPr>
          <w:p w14:paraId="603D046B"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Pesticides (Fees and Enforcement) Act 1989</w:t>
            </w:r>
          </w:p>
        </w:tc>
        <w:tc>
          <w:tcPr>
            <w:tcW w:w="5419" w:type="dxa"/>
            <w:tcBorders>
              <w:top w:val="single" w:sz="4" w:space="0" w:color="auto"/>
              <w:left w:val="nil"/>
              <w:bottom w:val="single" w:sz="4" w:space="0" w:color="auto"/>
              <w:right w:val="single" w:sz="4" w:space="0" w:color="auto"/>
            </w:tcBorders>
          </w:tcPr>
          <w:p w14:paraId="1FDF6F4A"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Confers enforcement powers in relation to pesticides on local authorities</w:t>
            </w:r>
          </w:p>
        </w:tc>
      </w:tr>
      <w:tr w:rsidR="00841D82" w:rsidRPr="002206C3" w14:paraId="41614451" w14:textId="77777777" w:rsidTr="00812483">
        <w:trPr>
          <w:trHeight w:val="510"/>
        </w:trPr>
        <w:tc>
          <w:tcPr>
            <w:tcW w:w="5354" w:type="dxa"/>
            <w:tcBorders>
              <w:top w:val="single" w:sz="4" w:space="0" w:color="auto"/>
              <w:left w:val="single" w:sz="4" w:space="0" w:color="auto"/>
              <w:bottom w:val="nil"/>
              <w:right w:val="single" w:sz="4" w:space="0" w:color="auto"/>
            </w:tcBorders>
          </w:tcPr>
          <w:p w14:paraId="4935ABE9"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Petroleum Consolidation Regulations 2014</w:t>
            </w:r>
          </w:p>
        </w:tc>
        <w:tc>
          <w:tcPr>
            <w:tcW w:w="5419" w:type="dxa"/>
            <w:tcBorders>
              <w:top w:val="single" w:sz="4" w:space="0" w:color="auto"/>
              <w:left w:val="nil"/>
              <w:bottom w:val="nil"/>
              <w:right w:val="single" w:sz="4" w:space="0" w:color="auto"/>
            </w:tcBorders>
          </w:tcPr>
          <w:p w14:paraId="2B10DFAA"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 xml:space="preserve">Regulations </w:t>
            </w:r>
            <w:proofErr w:type="gramStart"/>
            <w:r w:rsidRPr="002206C3">
              <w:rPr>
                <w:rFonts w:ascii="Arial" w:eastAsia="Times New Roman" w:hAnsi="Arial" w:cs="Arial"/>
                <w:sz w:val="28"/>
                <w:szCs w:val="28"/>
                <w:lang w:eastAsia="en-GB"/>
              </w:rPr>
              <w:t>to  control</w:t>
            </w:r>
            <w:proofErr w:type="gramEnd"/>
            <w:r w:rsidRPr="002206C3">
              <w:rPr>
                <w:rFonts w:ascii="Arial" w:eastAsia="Times New Roman" w:hAnsi="Arial" w:cs="Arial"/>
                <w:sz w:val="28"/>
                <w:szCs w:val="28"/>
                <w:lang w:eastAsia="en-GB"/>
              </w:rPr>
              <w:t xml:space="preserve"> the storage petroleum spirit </w:t>
            </w:r>
          </w:p>
        </w:tc>
      </w:tr>
      <w:tr w:rsidR="00841D82" w:rsidRPr="002206C3" w14:paraId="101A031E" w14:textId="77777777" w:rsidTr="00812483">
        <w:trPr>
          <w:trHeight w:val="255"/>
        </w:trPr>
        <w:tc>
          <w:tcPr>
            <w:tcW w:w="5354" w:type="dxa"/>
            <w:tcBorders>
              <w:top w:val="single" w:sz="4" w:space="0" w:color="auto"/>
              <w:left w:val="single" w:sz="4" w:space="0" w:color="auto"/>
              <w:bottom w:val="single" w:sz="4" w:space="0" w:color="auto"/>
              <w:right w:val="single" w:sz="4" w:space="0" w:color="auto"/>
            </w:tcBorders>
          </w:tcPr>
          <w:p w14:paraId="4B869CCF"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lastRenderedPageBreak/>
              <w:t>Poisons Act 1972</w:t>
            </w:r>
          </w:p>
        </w:tc>
        <w:tc>
          <w:tcPr>
            <w:tcW w:w="5419" w:type="dxa"/>
            <w:tcBorders>
              <w:top w:val="single" w:sz="4" w:space="0" w:color="auto"/>
              <w:left w:val="nil"/>
              <w:bottom w:val="single" w:sz="4" w:space="0" w:color="auto"/>
              <w:right w:val="single" w:sz="4" w:space="0" w:color="auto"/>
            </w:tcBorders>
          </w:tcPr>
          <w:p w14:paraId="063A92AF"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Provides for registration of the sellers of poisons and controls the sale poisons</w:t>
            </w:r>
          </w:p>
        </w:tc>
      </w:tr>
      <w:tr w:rsidR="00841D82" w:rsidRPr="002206C3" w14:paraId="3E66A780" w14:textId="77777777" w:rsidTr="00812483">
        <w:trPr>
          <w:trHeight w:val="510"/>
        </w:trPr>
        <w:tc>
          <w:tcPr>
            <w:tcW w:w="5354" w:type="dxa"/>
            <w:tcBorders>
              <w:top w:val="nil"/>
              <w:left w:val="single" w:sz="4" w:space="0" w:color="auto"/>
              <w:bottom w:val="single" w:sz="4" w:space="0" w:color="auto"/>
              <w:right w:val="single" w:sz="4" w:space="0" w:color="auto"/>
            </w:tcBorders>
          </w:tcPr>
          <w:p w14:paraId="50F64A93"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Prices Acts 1974 and 1975</w:t>
            </w:r>
          </w:p>
        </w:tc>
        <w:tc>
          <w:tcPr>
            <w:tcW w:w="5419" w:type="dxa"/>
            <w:tcBorders>
              <w:top w:val="nil"/>
              <w:left w:val="nil"/>
              <w:bottom w:val="single" w:sz="4" w:space="0" w:color="auto"/>
              <w:right w:val="single" w:sz="4" w:space="0" w:color="auto"/>
            </w:tcBorders>
          </w:tcPr>
          <w:p w14:paraId="1397B77B"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Provides power to regulate the price display of certain goods and provides protection and price information for consumers</w:t>
            </w:r>
          </w:p>
        </w:tc>
      </w:tr>
      <w:tr w:rsidR="00841D82" w:rsidRPr="002206C3" w14:paraId="74E49162" w14:textId="77777777" w:rsidTr="00812483">
        <w:trPr>
          <w:trHeight w:val="255"/>
        </w:trPr>
        <w:tc>
          <w:tcPr>
            <w:tcW w:w="5354" w:type="dxa"/>
            <w:tcBorders>
              <w:top w:val="nil"/>
              <w:left w:val="single" w:sz="4" w:space="0" w:color="auto"/>
              <w:bottom w:val="single" w:sz="4" w:space="0" w:color="auto"/>
              <w:right w:val="single" w:sz="4" w:space="0" w:color="auto"/>
            </w:tcBorders>
          </w:tcPr>
          <w:p w14:paraId="0334ADB9"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Proceeds of Crime Act 2002</w:t>
            </w:r>
          </w:p>
        </w:tc>
        <w:tc>
          <w:tcPr>
            <w:tcW w:w="5419" w:type="dxa"/>
            <w:tcBorders>
              <w:top w:val="nil"/>
              <w:left w:val="nil"/>
              <w:bottom w:val="single" w:sz="4" w:space="0" w:color="auto"/>
              <w:right w:val="single" w:sz="4" w:space="0" w:color="auto"/>
            </w:tcBorders>
          </w:tcPr>
          <w:p w14:paraId="16F94BFB"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The means by which enforcement authorities can investigate money laundering and to recover assets obtained during criminal activity.</w:t>
            </w:r>
          </w:p>
        </w:tc>
      </w:tr>
      <w:tr w:rsidR="00841D82" w:rsidRPr="002206C3" w14:paraId="0D774314" w14:textId="77777777" w:rsidTr="00812483">
        <w:trPr>
          <w:trHeight w:val="1020"/>
        </w:trPr>
        <w:tc>
          <w:tcPr>
            <w:tcW w:w="5354" w:type="dxa"/>
            <w:tcBorders>
              <w:top w:val="single" w:sz="4" w:space="0" w:color="auto"/>
              <w:left w:val="single" w:sz="4" w:space="0" w:color="auto"/>
              <w:bottom w:val="single" w:sz="4" w:space="0" w:color="auto"/>
              <w:right w:val="single" w:sz="4" w:space="0" w:color="auto"/>
            </w:tcBorders>
          </w:tcPr>
          <w:p w14:paraId="7FAA4C17"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Protection of Animals Act 1911, 1954 and 1958</w:t>
            </w:r>
          </w:p>
        </w:tc>
        <w:tc>
          <w:tcPr>
            <w:tcW w:w="5419" w:type="dxa"/>
            <w:tcBorders>
              <w:top w:val="single" w:sz="4" w:space="0" w:color="auto"/>
              <w:left w:val="nil"/>
              <w:bottom w:val="single" w:sz="4" w:space="0" w:color="auto"/>
              <w:right w:val="single" w:sz="4" w:space="0" w:color="auto"/>
            </w:tcBorders>
          </w:tcPr>
          <w:p w14:paraId="43361959"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Prohibits cruelty against farm animals.  Enables a court to disqualify a person from having custody of an animal on a first conviction of cruelty; and to increase the penalties for offences relating to animal fights; and to make further provision with respect to attendance of same fights</w:t>
            </w:r>
          </w:p>
        </w:tc>
      </w:tr>
      <w:tr w:rsidR="00841D82" w:rsidRPr="002206C3" w14:paraId="7E772FC7" w14:textId="77777777" w:rsidTr="00812483">
        <w:trPr>
          <w:trHeight w:val="255"/>
        </w:trPr>
        <w:tc>
          <w:tcPr>
            <w:tcW w:w="5354" w:type="dxa"/>
            <w:tcBorders>
              <w:top w:val="nil"/>
              <w:left w:val="single" w:sz="4" w:space="0" w:color="auto"/>
              <w:bottom w:val="single" w:sz="4" w:space="0" w:color="auto"/>
              <w:right w:val="single" w:sz="4" w:space="0" w:color="auto"/>
            </w:tcBorders>
          </w:tcPr>
          <w:p w14:paraId="3354FE47"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Public Entertainment Licences (Drug Misuse) Act 1997</w:t>
            </w:r>
          </w:p>
        </w:tc>
        <w:tc>
          <w:tcPr>
            <w:tcW w:w="5419" w:type="dxa"/>
            <w:tcBorders>
              <w:top w:val="nil"/>
              <w:left w:val="nil"/>
              <w:bottom w:val="single" w:sz="4" w:space="0" w:color="auto"/>
              <w:right w:val="single" w:sz="4" w:space="0" w:color="auto"/>
            </w:tcBorders>
          </w:tcPr>
          <w:p w14:paraId="5EABC37B"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Power to revoke public entertainment licence due to drug misuse on premises</w:t>
            </w:r>
          </w:p>
        </w:tc>
      </w:tr>
      <w:tr w:rsidR="00841D82" w:rsidRPr="002206C3" w14:paraId="6E466516" w14:textId="77777777" w:rsidTr="00812483">
        <w:tc>
          <w:tcPr>
            <w:tcW w:w="5354" w:type="dxa"/>
            <w:tcBorders>
              <w:top w:val="single" w:sz="4" w:space="0" w:color="auto"/>
              <w:left w:val="single" w:sz="4" w:space="0" w:color="auto"/>
              <w:bottom w:val="single" w:sz="4" w:space="0" w:color="auto"/>
              <w:right w:val="single" w:sz="4" w:space="0" w:color="auto"/>
            </w:tcBorders>
          </w:tcPr>
          <w:p w14:paraId="3D70ED4A"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Public Health (Drainage of Trade Premises) Act 1937</w:t>
            </w:r>
          </w:p>
        </w:tc>
        <w:tc>
          <w:tcPr>
            <w:tcW w:w="5419" w:type="dxa"/>
            <w:tcBorders>
              <w:top w:val="single" w:sz="4" w:space="0" w:color="auto"/>
              <w:left w:val="nil"/>
              <w:bottom w:val="single" w:sz="4" w:space="0" w:color="auto"/>
              <w:right w:val="single" w:sz="4" w:space="0" w:color="auto"/>
            </w:tcBorders>
          </w:tcPr>
          <w:p w14:paraId="304BFD6F"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To control the discharge of trade effluents onto public sewers</w:t>
            </w:r>
          </w:p>
        </w:tc>
      </w:tr>
      <w:tr w:rsidR="00841D82" w:rsidRPr="002206C3" w14:paraId="52EA9516" w14:textId="77777777" w:rsidTr="00812483">
        <w:trPr>
          <w:trHeight w:val="255"/>
        </w:trPr>
        <w:tc>
          <w:tcPr>
            <w:tcW w:w="5354" w:type="dxa"/>
            <w:tcBorders>
              <w:top w:val="nil"/>
              <w:left w:val="single" w:sz="4" w:space="0" w:color="auto"/>
              <w:bottom w:val="single" w:sz="4" w:space="0" w:color="auto"/>
              <w:right w:val="single" w:sz="4" w:space="0" w:color="auto"/>
            </w:tcBorders>
          </w:tcPr>
          <w:p w14:paraId="1DA0EE10"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Radioactive Substances Act 1993</w:t>
            </w:r>
          </w:p>
        </w:tc>
        <w:tc>
          <w:tcPr>
            <w:tcW w:w="5419" w:type="dxa"/>
            <w:tcBorders>
              <w:top w:val="nil"/>
              <w:left w:val="nil"/>
              <w:bottom w:val="single" w:sz="4" w:space="0" w:color="auto"/>
              <w:right w:val="single" w:sz="4" w:space="0" w:color="auto"/>
            </w:tcBorders>
          </w:tcPr>
          <w:p w14:paraId="41D99309"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To control radioactive substances</w:t>
            </w:r>
          </w:p>
        </w:tc>
      </w:tr>
      <w:tr w:rsidR="00841D82" w:rsidRPr="002206C3" w14:paraId="35432090" w14:textId="77777777" w:rsidTr="00812483">
        <w:trPr>
          <w:trHeight w:val="255"/>
        </w:trPr>
        <w:tc>
          <w:tcPr>
            <w:tcW w:w="5354" w:type="dxa"/>
            <w:tcBorders>
              <w:top w:val="nil"/>
              <w:left w:val="single" w:sz="4" w:space="0" w:color="auto"/>
              <w:bottom w:val="single" w:sz="4" w:space="0" w:color="auto"/>
              <w:right w:val="single" w:sz="4" w:space="0" w:color="auto"/>
            </w:tcBorders>
          </w:tcPr>
          <w:p w14:paraId="0C665E83"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Registered Designs Act 1949</w:t>
            </w:r>
          </w:p>
        </w:tc>
        <w:tc>
          <w:tcPr>
            <w:tcW w:w="5419" w:type="dxa"/>
            <w:tcBorders>
              <w:top w:val="nil"/>
              <w:left w:val="nil"/>
              <w:bottom w:val="single" w:sz="4" w:space="0" w:color="auto"/>
              <w:right w:val="single" w:sz="4" w:space="0" w:color="auto"/>
            </w:tcBorders>
          </w:tcPr>
          <w:p w14:paraId="4E44822F"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Provides protection against copying for registered designs</w:t>
            </w:r>
          </w:p>
        </w:tc>
      </w:tr>
      <w:tr w:rsidR="00841D82" w:rsidRPr="002206C3" w14:paraId="0C108AB6" w14:textId="77777777" w:rsidTr="00812483">
        <w:trPr>
          <w:trHeight w:val="510"/>
        </w:trPr>
        <w:tc>
          <w:tcPr>
            <w:tcW w:w="5354" w:type="dxa"/>
            <w:tcBorders>
              <w:top w:val="nil"/>
              <w:left w:val="single" w:sz="4" w:space="0" w:color="auto"/>
              <w:bottom w:val="single" w:sz="4" w:space="0" w:color="auto"/>
              <w:right w:val="single" w:sz="4" w:space="0" w:color="auto"/>
            </w:tcBorders>
          </w:tcPr>
          <w:p w14:paraId="6B4505D5"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Road Traffic Acts 1974 and 1988 as amended by the Motor Vehicle (Safety Equipment for Children) Act 1991</w:t>
            </w:r>
          </w:p>
        </w:tc>
        <w:tc>
          <w:tcPr>
            <w:tcW w:w="5419" w:type="dxa"/>
            <w:tcBorders>
              <w:top w:val="nil"/>
              <w:left w:val="nil"/>
              <w:bottom w:val="single" w:sz="4" w:space="0" w:color="auto"/>
              <w:right w:val="single" w:sz="4" w:space="0" w:color="auto"/>
            </w:tcBorders>
          </w:tcPr>
          <w:p w14:paraId="51FDAE32"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 xml:space="preserve">Grants powers to prohibit the driving of overloaded vehicles.  </w:t>
            </w:r>
            <w:proofErr w:type="gramStart"/>
            <w:r w:rsidRPr="002206C3">
              <w:rPr>
                <w:rFonts w:ascii="Arial" w:eastAsia="Times New Roman" w:hAnsi="Arial" w:cs="Arial"/>
                <w:sz w:val="28"/>
                <w:szCs w:val="28"/>
                <w:lang w:eastAsia="en-GB"/>
              </w:rPr>
              <w:t>Also</w:t>
            </w:r>
            <w:proofErr w:type="gramEnd"/>
            <w:r w:rsidRPr="002206C3">
              <w:rPr>
                <w:rFonts w:ascii="Arial" w:eastAsia="Times New Roman" w:hAnsi="Arial" w:cs="Arial"/>
                <w:sz w:val="28"/>
                <w:szCs w:val="28"/>
                <w:lang w:eastAsia="en-GB"/>
              </w:rPr>
              <w:t xml:space="preserve"> to prohibit driving of unroadworthy vehicles</w:t>
            </w:r>
          </w:p>
        </w:tc>
      </w:tr>
      <w:tr w:rsidR="00841D82" w:rsidRPr="002206C3" w14:paraId="072600C7" w14:textId="77777777" w:rsidTr="00812483">
        <w:trPr>
          <w:trHeight w:val="255"/>
        </w:trPr>
        <w:tc>
          <w:tcPr>
            <w:tcW w:w="5354" w:type="dxa"/>
            <w:tcBorders>
              <w:top w:val="nil"/>
              <w:left w:val="single" w:sz="4" w:space="0" w:color="auto"/>
              <w:bottom w:val="single" w:sz="4" w:space="0" w:color="auto"/>
              <w:right w:val="single" w:sz="4" w:space="0" w:color="auto"/>
            </w:tcBorders>
          </w:tcPr>
          <w:p w14:paraId="71A613B9"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Road Traffic Act 1991</w:t>
            </w:r>
          </w:p>
        </w:tc>
        <w:tc>
          <w:tcPr>
            <w:tcW w:w="5419" w:type="dxa"/>
            <w:tcBorders>
              <w:top w:val="nil"/>
              <w:left w:val="nil"/>
              <w:bottom w:val="single" w:sz="4" w:space="0" w:color="auto"/>
              <w:right w:val="single" w:sz="4" w:space="0" w:color="auto"/>
            </w:tcBorders>
          </w:tcPr>
          <w:p w14:paraId="0B4F9579"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Makes amendments to enforcement provisions of Road Traffic Act</w:t>
            </w:r>
          </w:p>
        </w:tc>
      </w:tr>
      <w:tr w:rsidR="00841D82" w:rsidRPr="002206C3" w14:paraId="3B11FFC0" w14:textId="77777777" w:rsidTr="00812483">
        <w:trPr>
          <w:trHeight w:val="255"/>
        </w:trPr>
        <w:tc>
          <w:tcPr>
            <w:tcW w:w="5354" w:type="dxa"/>
            <w:tcBorders>
              <w:top w:val="nil"/>
              <w:left w:val="single" w:sz="4" w:space="0" w:color="auto"/>
              <w:bottom w:val="single" w:sz="4" w:space="0" w:color="auto"/>
              <w:right w:val="single" w:sz="4" w:space="0" w:color="auto"/>
            </w:tcBorders>
          </w:tcPr>
          <w:p w14:paraId="57F88026"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Road Traffic (Consequential Provisions) Act 1988</w:t>
            </w:r>
          </w:p>
        </w:tc>
        <w:tc>
          <w:tcPr>
            <w:tcW w:w="5419" w:type="dxa"/>
            <w:tcBorders>
              <w:top w:val="nil"/>
              <w:left w:val="nil"/>
              <w:bottom w:val="single" w:sz="4" w:space="0" w:color="auto"/>
              <w:right w:val="single" w:sz="4" w:space="0" w:color="auto"/>
            </w:tcBorders>
          </w:tcPr>
          <w:p w14:paraId="735911EF"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Makes amendments to the Road Traffic Acts</w:t>
            </w:r>
          </w:p>
        </w:tc>
      </w:tr>
      <w:tr w:rsidR="00841D82" w:rsidRPr="002206C3" w14:paraId="6829B22E" w14:textId="77777777" w:rsidTr="00812483">
        <w:trPr>
          <w:trHeight w:val="510"/>
        </w:trPr>
        <w:tc>
          <w:tcPr>
            <w:tcW w:w="5354" w:type="dxa"/>
            <w:tcBorders>
              <w:top w:val="single" w:sz="4" w:space="0" w:color="auto"/>
              <w:left w:val="single" w:sz="4" w:space="0" w:color="auto"/>
              <w:bottom w:val="single" w:sz="4" w:space="0" w:color="auto"/>
              <w:right w:val="single" w:sz="4" w:space="0" w:color="auto"/>
            </w:tcBorders>
          </w:tcPr>
          <w:p w14:paraId="3C8D4164"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lastRenderedPageBreak/>
              <w:t>Road Traffic (Foreign Vehicles) Act 1972</w:t>
            </w:r>
          </w:p>
        </w:tc>
        <w:tc>
          <w:tcPr>
            <w:tcW w:w="5419" w:type="dxa"/>
            <w:tcBorders>
              <w:top w:val="single" w:sz="4" w:space="0" w:color="auto"/>
              <w:left w:val="nil"/>
              <w:bottom w:val="single" w:sz="4" w:space="0" w:color="auto"/>
              <w:right w:val="single" w:sz="4" w:space="0" w:color="auto"/>
            </w:tcBorders>
          </w:tcPr>
          <w:p w14:paraId="12126E9A"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Makes provisions for offences under the Road Traffic Act in relation to foreign vehicles</w:t>
            </w:r>
          </w:p>
        </w:tc>
      </w:tr>
      <w:tr w:rsidR="00841D82" w:rsidRPr="002206C3" w14:paraId="16E03686" w14:textId="77777777" w:rsidTr="00812483">
        <w:trPr>
          <w:trHeight w:val="255"/>
        </w:trPr>
        <w:tc>
          <w:tcPr>
            <w:tcW w:w="5354" w:type="dxa"/>
            <w:tcBorders>
              <w:top w:val="single" w:sz="4" w:space="0" w:color="auto"/>
              <w:left w:val="single" w:sz="4" w:space="0" w:color="auto"/>
              <w:bottom w:val="single" w:sz="4" w:space="0" w:color="auto"/>
              <w:right w:val="single" w:sz="4" w:space="0" w:color="auto"/>
            </w:tcBorders>
          </w:tcPr>
          <w:p w14:paraId="22A57D4F"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Road Traffic Offenders Act 1988</w:t>
            </w:r>
          </w:p>
        </w:tc>
        <w:tc>
          <w:tcPr>
            <w:tcW w:w="5419" w:type="dxa"/>
            <w:tcBorders>
              <w:top w:val="single" w:sz="4" w:space="0" w:color="auto"/>
              <w:left w:val="nil"/>
              <w:bottom w:val="single" w:sz="4" w:space="0" w:color="auto"/>
              <w:right w:val="single" w:sz="4" w:space="0" w:color="auto"/>
            </w:tcBorders>
          </w:tcPr>
          <w:p w14:paraId="41C4F712"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Makes</w:t>
            </w:r>
            <w:r w:rsidRPr="002206C3">
              <w:rPr>
                <w:rFonts w:ascii="Arial" w:eastAsia="Times New Roman" w:hAnsi="Arial" w:cs="Arial"/>
                <w:sz w:val="28"/>
                <w:szCs w:val="28"/>
                <w:bdr w:val="single" w:sz="4" w:space="0" w:color="auto"/>
                <w:lang w:eastAsia="en-GB"/>
              </w:rPr>
              <w:t xml:space="preserve"> </w:t>
            </w:r>
            <w:r w:rsidRPr="002206C3">
              <w:rPr>
                <w:rFonts w:ascii="Arial" w:eastAsia="Times New Roman" w:hAnsi="Arial" w:cs="Arial"/>
                <w:sz w:val="28"/>
                <w:szCs w:val="28"/>
                <w:lang w:eastAsia="en-GB"/>
              </w:rPr>
              <w:t>enforcement provisions relating to Road Traffic Act 1988</w:t>
            </w:r>
          </w:p>
          <w:p w14:paraId="3C47504C" w14:textId="77777777" w:rsidR="00841D82" w:rsidRPr="002206C3" w:rsidRDefault="00841D82" w:rsidP="00812483">
            <w:pPr>
              <w:rPr>
                <w:rFonts w:ascii="Arial" w:eastAsia="Arial Unicode MS" w:hAnsi="Arial" w:cs="Arial"/>
                <w:sz w:val="28"/>
                <w:szCs w:val="28"/>
                <w:lang w:eastAsia="en-GB"/>
              </w:rPr>
            </w:pPr>
          </w:p>
        </w:tc>
      </w:tr>
      <w:tr w:rsidR="00841D82" w:rsidRPr="002206C3" w14:paraId="4DA1B8CD" w14:textId="77777777" w:rsidTr="00812483">
        <w:trPr>
          <w:trHeight w:val="510"/>
        </w:trPr>
        <w:tc>
          <w:tcPr>
            <w:tcW w:w="5354" w:type="dxa"/>
            <w:tcBorders>
              <w:top w:val="single" w:sz="4" w:space="0" w:color="auto"/>
              <w:left w:val="single" w:sz="4" w:space="0" w:color="auto"/>
              <w:bottom w:val="single" w:sz="4" w:space="0" w:color="auto"/>
              <w:right w:val="single" w:sz="4" w:space="0" w:color="auto"/>
            </w:tcBorders>
          </w:tcPr>
          <w:p w14:paraId="32986E06"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Scotch Whisky Act 1988</w:t>
            </w:r>
          </w:p>
        </w:tc>
        <w:tc>
          <w:tcPr>
            <w:tcW w:w="5419" w:type="dxa"/>
            <w:tcBorders>
              <w:top w:val="single" w:sz="4" w:space="0" w:color="auto"/>
              <w:left w:val="nil"/>
              <w:bottom w:val="single" w:sz="4" w:space="0" w:color="auto"/>
              <w:right w:val="single" w:sz="4" w:space="0" w:color="auto"/>
            </w:tcBorders>
          </w:tcPr>
          <w:p w14:paraId="1CC1B0A0"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Makes provision for the definition of Scotch whisky and as to the production and sale of whisky and for connected purposes</w:t>
            </w:r>
          </w:p>
        </w:tc>
      </w:tr>
      <w:tr w:rsidR="00841D82" w:rsidRPr="002206C3" w14:paraId="68995936" w14:textId="77777777" w:rsidTr="00812483">
        <w:trPr>
          <w:trHeight w:val="255"/>
        </w:trPr>
        <w:tc>
          <w:tcPr>
            <w:tcW w:w="5354" w:type="dxa"/>
            <w:tcBorders>
              <w:top w:val="nil"/>
              <w:left w:val="single" w:sz="4" w:space="0" w:color="auto"/>
              <w:bottom w:val="single" w:sz="4" w:space="0" w:color="auto"/>
              <w:right w:val="single" w:sz="4" w:space="0" w:color="auto"/>
            </w:tcBorders>
          </w:tcPr>
          <w:p w14:paraId="503B5FAC"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Slaughterhouse Act 1974</w:t>
            </w:r>
          </w:p>
        </w:tc>
        <w:tc>
          <w:tcPr>
            <w:tcW w:w="5419" w:type="dxa"/>
            <w:tcBorders>
              <w:top w:val="nil"/>
              <w:left w:val="nil"/>
              <w:bottom w:val="single" w:sz="4" w:space="0" w:color="auto"/>
              <w:right w:val="single" w:sz="4" w:space="0" w:color="auto"/>
            </w:tcBorders>
          </w:tcPr>
          <w:p w14:paraId="10D2231A"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 xml:space="preserve">Makes provision for the licensing of </w:t>
            </w:r>
            <w:proofErr w:type="gramStart"/>
            <w:r w:rsidRPr="002206C3">
              <w:rPr>
                <w:rFonts w:ascii="Arial" w:eastAsia="Times New Roman" w:hAnsi="Arial" w:cs="Arial"/>
                <w:sz w:val="28"/>
                <w:szCs w:val="28"/>
                <w:lang w:eastAsia="en-GB"/>
              </w:rPr>
              <w:t>slaughter houses</w:t>
            </w:r>
            <w:proofErr w:type="gramEnd"/>
            <w:r w:rsidRPr="002206C3">
              <w:rPr>
                <w:rFonts w:ascii="Arial" w:eastAsia="Times New Roman" w:hAnsi="Arial" w:cs="Arial"/>
                <w:sz w:val="28"/>
                <w:szCs w:val="28"/>
                <w:lang w:eastAsia="en-GB"/>
              </w:rPr>
              <w:t xml:space="preserve"> and knackers yards</w:t>
            </w:r>
          </w:p>
        </w:tc>
      </w:tr>
      <w:tr w:rsidR="00841D82" w:rsidRPr="002206C3" w14:paraId="3017045B" w14:textId="77777777" w:rsidTr="00812483">
        <w:trPr>
          <w:trHeight w:val="255"/>
        </w:trPr>
        <w:tc>
          <w:tcPr>
            <w:tcW w:w="5354" w:type="dxa"/>
            <w:tcBorders>
              <w:top w:val="single" w:sz="4" w:space="0" w:color="auto"/>
              <w:left w:val="single" w:sz="4" w:space="0" w:color="auto"/>
              <w:bottom w:val="single" w:sz="4" w:space="0" w:color="auto"/>
              <w:right w:val="single" w:sz="4" w:space="0" w:color="auto"/>
            </w:tcBorders>
          </w:tcPr>
          <w:p w14:paraId="5E00525E"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Slaughter of Poultry Act 1967</w:t>
            </w:r>
          </w:p>
        </w:tc>
        <w:tc>
          <w:tcPr>
            <w:tcW w:w="5419" w:type="dxa"/>
            <w:tcBorders>
              <w:top w:val="single" w:sz="4" w:space="0" w:color="auto"/>
              <w:left w:val="nil"/>
              <w:bottom w:val="single" w:sz="4" w:space="0" w:color="auto"/>
              <w:right w:val="single" w:sz="4" w:space="0" w:color="auto"/>
            </w:tcBorders>
          </w:tcPr>
          <w:p w14:paraId="4D64D39D"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Provides for the humane slaughter for certain commercial purposes of poultry</w:t>
            </w:r>
          </w:p>
        </w:tc>
      </w:tr>
      <w:tr w:rsidR="00841D82" w:rsidRPr="002206C3" w14:paraId="2764A999" w14:textId="77777777" w:rsidTr="00812483">
        <w:trPr>
          <w:trHeight w:val="255"/>
        </w:trPr>
        <w:tc>
          <w:tcPr>
            <w:tcW w:w="5354" w:type="dxa"/>
            <w:tcBorders>
              <w:top w:val="nil"/>
              <w:left w:val="single" w:sz="4" w:space="0" w:color="auto"/>
              <w:bottom w:val="single" w:sz="4" w:space="0" w:color="auto"/>
              <w:right w:val="single" w:sz="4" w:space="0" w:color="auto"/>
            </w:tcBorders>
          </w:tcPr>
          <w:p w14:paraId="7E0ED41F"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Tattooing Minors Act 1969</w:t>
            </w:r>
          </w:p>
        </w:tc>
        <w:tc>
          <w:tcPr>
            <w:tcW w:w="5419" w:type="dxa"/>
            <w:tcBorders>
              <w:top w:val="nil"/>
              <w:left w:val="nil"/>
              <w:bottom w:val="single" w:sz="4" w:space="0" w:color="auto"/>
              <w:right w:val="single" w:sz="4" w:space="0" w:color="auto"/>
            </w:tcBorders>
          </w:tcPr>
          <w:p w14:paraId="19ECAAE4"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Prohibits tattooing of under 18s except as a medical procedure</w:t>
            </w:r>
          </w:p>
        </w:tc>
      </w:tr>
      <w:tr w:rsidR="00841D82" w:rsidRPr="002206C3" w14:paraId="19A22645" w14:textId="77777777" w:rsidTr="00812483">
        <w:trPr>
          <w:trHeight w:val="255"/>
        </w:trPr>
        <w:tc>
          <w:tcPr>
            <w:tcW w:w="5354" w:type="dxa"/>
            <w:tcBorders>
              <w:top w:val="single" w:sz="4" w:space="0" w:color="auto"/>
              <w:left w:val="single" w:sz="4" w:space="0" w:color="auto"/>
              <w:bottom w:val="single" w:sz="4" w:space="0" w:color="auto"/>
              <w:right w:val="single" w:sz="4" w:space="0" w:color="auto"/>
            </w:tcBorders>
          </w:tcPr>
          <w:p w14:paraId="5BCB11F8"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Telecommunications Act 1984</w:t>
            </w:r>
          </w:p>
        </w:tc>
        <w:tc>
          <w:tcPr>
            <w:tcW w:w="5419" w:type="dxa"/>
            <w:tcBorders>
              <w:top w:val="single" w:sz="4" w:space="0" w:color="auto"/>
              <w:left w:val="nil"/>
              <w:bottom w:val="single" w:sz="4" w:space="0" w:color="auto"/>
              <w:right w:val="single" w:sz="4" w:space="0" w:color="auto"/>
            </w:tcBorders>
          </w:tcPr>
          <w:p w14:paraId="187D4A90"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Makes provisions on the labelling and advertising of telecommunications apparatus</w:t>
            </w:r>
          </w:p>
        </w:tc>
      </w:tr>
      <w:tr w:rsidR="00841D82" w:rsidRPr="002206C3" w14:paraId="5579232A" w14:textId="77777777" w:rsidTr="00812483">
        <w:trPr>
          <w:trHeight w:val="510"/>
        </w:trPr>
        <w:tc>
          <w:tcPr>
            <w:tcW w:w="5354" w:type="dxa"/>
            <w:tcBorders>
              <w:top w:val="nil"/>
              <w:left w:val="single" w:sz="4" w:space="0" w:color="auto"/>
              <w:bottom w:val="single" w:sz="4" w:space="0" w:color="auto"/>
              <w:right w:val="single" w:sz="4" w:space="0" w:color="auto"/>
            </w:tcBorders>
          </w:tcPr>
          <w:p w14:paraId="7CA2E221"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Theft Acts 1968 and 1978</w:t>
            </w:r>
          </w:p>
        </w:tc>
        <w:tc>
          <w:tcPr>
            <w:tcW w:w="5419" w:type="dxa"/>
            <w:tcBorders>
              <w:top w:val="nil"/>
              <w:left w:val="nil"/>
              <w:bottom w:val="single" w:sz="4" w:space="0" w:color="auto"/>
              <w:right w:val="single" w:sz="4" w:space="0" w:color="auto"/>
            </w:tcBorders>
          </w:tcPr>
          <w:p w14:paraId="0FCA0D9E"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Prohibits the obtaining of property (i.e. the price of the goods) or money by deception</w:t>
            </w:r>
          </w:p>
        </w:tc>
      </w:tr>
      <w:tr w:rsidR="00841D82" w:rsidRPr="002206C3" w14:paraId="0A58961F" w14:textId="77777777" w:rsidTr="00812483">
        <w:trPr>
          <w:trHeight w:val="255"/>
        </w:trPr>
        <w:tc>
          <w:tcPr>
            <w:tcW w:w="5354" w:type="dxa"/>
            <w:tcBorders>
              <w:top w:val="nil"/>
              <w:left w:val="single" w:sz="4" w:space="0" w:color="auto"/>
              <w:bottom w:val="single" w:sz="4" w:space="0" w:color="auto"/>
              <w:right w:val="single" w:sz="4" w:space="0" w:color="auto"/>
            </w:tcBorders>
          </w:tcPr>
          <w:p w14:paraId="2346E803"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Timeshare Act 1992</w:t>
            </w:r>
          </w:p>
        </w:tc>
        <w:tc>
          <w:tcPr>
            <w:tcW w:w="5419" w:type="dxa"/>
            <w:tcBorders>
              <w:top w:val="nil"/>
              <w:left w:val="nil"/>
              <w:bottom w:val="single" w:sz="4" w:space="0" w:color="auto"/>
              <w:right w:val="single" w:sz="4" w:space="0" w:color="auto"/>
            </w:tcBorders>
          </w:tcPr>
          <w:p w14:paraId="723F8830"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Regulates the conduct of the sale of timeshare properties</w:t>
            </w:r>
          </w:p>
        </w:tc>
      </w:tr>
      <w:tr w:rsidR="00841D82" w:rsidRPr="002206C3" w14:paraId="7919A245" w14:textId="77777777" w:rsidTr="00812483">
        <w:trPr>
          <w:trHeight w:val="510"/>
        </w:trPr>
        <w:tc>
          <w:tcPr>
            <w:tcW w:w="5354" w:type="dxa"/>
            <w:tcBorders>
              <w:top w:val="single" w:sz="4" w:space="0" w:color="auto"/>
              <w:left w:val="single" w:sz="4" w:space="0" w:color="auto"/>
              <w:bottom w:val="single" w:sz="4" w:space="0" w:color="auto"/>
              <w:right w:val="single" w:sz="4" w:space="0" w:color="auto"/>
            </w:tcBorders>
          </w:tcPr>
          <w:p w14:paraId="0383E055"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Tobacco Advertising and Promotion Act 2002</w:t>
            </w:r>
          </w:p>
        </w:tc>
        <w:tc>
          <w:tcPr>
            <w:tcW w:w="5419" w:type="dxa"/>
            <w:tcBorders>
              <w:top w:val="single" w:sz="4" w:space="0" w:color="auto"/>
              <w:left w:val="nil"/>
              <w:bottom w:val="single" w:sz="4" w:space="0" w:color="auto"/>
              <w:right w:val="single" w:sz="4" w:space="0" w:color="auto"/>
            </w:tcBorders>
          </w:tcPr>
          <w:p w14:paraId="7541D1C6"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 xml:space="preserve">Prohibits tobacco advertising in the print media, </w:t>
            </w:r>
            <w:proofErr w:type="gramStart"/>
            <w:r w:rsidRPr="002206C3">
              <w:rPr>
                <w:rFonts w:ascii="Arial" w:eastAsia="Times New Roman" w:hAnsi="Arial" w:cs="Arial"/>
                <w:sz w:val="28"/>
                <w:szCs w:val="28"/>
                <w:lang w:eastAsia="en-GB"/>
              </w:rPr>
              <w:t>billboards</w:t>
            </w:r>
            <w:proofErr w:type="gramEnd"/>
            <w:r w:rsidRPr="002206C3">
              <w:rPr>
                <w:rFonts w:ascii="Arial" w:eastAsia="Times New Roman" w:hAnsi="Arial" w:cs="Arial"/>
                <w:sz w:val="28"/>
                <w:szCs w:val="28"/>
                <w:lang w:eastAsia="en-GB"/>
              </w:rPr>
              <w:t xml:space="preserve"> and direct mail.  Controls advertising at point of sale</w:t>
            </w:r>
          </w:p>
        </w:tc>
      </w:tr>
      <w:tr w:rsidR="00841D82" w:rsidRPr="002206C3" w14:paraId="02FD4BC4" w14:textId="77777777" w:rsidTr="00812483">
        <w:trPr>
          <w:trHeight w:val="1020"/>
        </w:trPr>
        <w:tc>
          <w:tcPr>
            <w:tcW w:w="5354" w:type="dxa"/>
            <w:tcBorders>
              <w:top w:val="nil"/>
              <w:left w:val="single" w:sz="4" w:space="0" w:color="auto"/>
              <w:bottom w:val="single" w:sz="4" w:space="0" w:color="auto"/>
              <w:right w:val="single" w:sz="4" w:space="0" w:color="auto"/>
            </w:tcBorders>
          </w:tcPr>
          <w:p w14:paraId="67732F52" w14:textId="77777777" w:rsidR="00841D82" w:rsidRPr="002206C3" w:rsidRDefault="00841D82" w:rsidP="00812483">
            <w:pPr>
              <w:rPr>
                <w:rFonts w:ascii="Arial" w:eastAsia="Times New Roman" w:hAnsi="Arial" w:cs="Arial"/>
                <w:sz w:val="28"/>
                <w:szCs w:val="28"/>
                <w:lang w:eastAsia="en-GB"/>
              </w:rPr>
            </w:pPr>
            <w:r w:rsidRPr="002206C3">
              <w:rPr>
                <w:rFonts w:ascii="Arial" w:eastAsia="Times New Roman" w:hAnsi="Arial" w:cs="Arial"/>
                <w:sz w:val="28"/>
                <w:szCs w:val="28"/>
                <w:lang w:eastAsia="en-GB"/>
              </w:rPr>
              <w:t>Trade in Animals and Related Products (Wales) Regulations 2011</w:t>
            </w:r>
          </w:p>
        </w:tc>
        <w:tc>
          <w:tcPr>
            <w:tcW w:w="5419" w:type="dxa"/>
            <w:tcBorders>
              <w:top w:val="nil"/>
              <w:left w:val="nil"/>
              <w:bottom w:val="single" w:sz="4" w:space="0" w:color="auto"/>
              <w:right w:val="single" w:sz="4" w:space="0" w:color="auto"/>
            </w:tcBorders>
          </w:tcPr>
          <w:p w14:paraId="48EB392D" w14:textId="77777777" w:rsidR="00841D82" w:rsidRPr="002206C3" w:rsidRDefault="00841D82" w:rsidP="00812483">
            <w:pPr>
              <w:rPr>
                <w:rFonts w:ascii="Arial" w:eastAsia="Times New Roman" w:hAnsi="Arial" w:cs="Arial"/>
                <w:sz w:val="28"/>
                <w:szCs w:val="28"/>
                <w:lang w:eastAsia="en-GB"/>
              </w:rPr>
            </w:pPr>
            <w:r w:rsidRPr="002206C3">
              <w:rPr>
                <w:rFonts w:ascii="Arial" w:hAnsi="Arial" w:cs="Arial"/>
                <w:sz w:val="28"/>
                <w:szCs w:val="28"/>
                <w:shd w:val="clear" w:color="auto" w:fill="FFFFFF"/>
              </w:rPr>
              <w:t xml:space="preserve">Establish a system for trade between member States in live animals and genetic material </w:t>
            </w:r>
            <w:proofErr w:type="gramStart"/>
            <w:r w:rsidRPr="002206C3">
              <w:rPr>
                <w:rFonts w:ascii="Arial" w:hAnsi="Arial" w:cs="Arial"/>
                <w:sz w:val="28"/>
                <w:szCs w:val="28"/>
                <w:shd w:val="clear" w:color="auto" w:fill="FFFFFF"/>
              </w:rPr>
              <w:t>( and</w:t>
            </w:r>
            <w:proofErr w:type="gramEnd"/>
            <w:r w:rsidRPr="002206C3">
              <w:rPr>
                <w:rFonts w:ascii="Arial" w:hAnsi="Arial" w:cs="Arial"/>
                <w:sz w:val="28"/>
                <w:szCs w:val="28"/>
                <w:shd w:val="clear" w:color="auto" w:fill="FFFFFF"/>
              </w:rPr>
              <w:t xml:space="preserve"> for the importation of live animals, genetic material and products of </w:t>
            </w:r>
            <w:r w:rsidRPr="002206C3">
              <w:rPr>
                <w:rFonts w:ascii="Arial" w:hAnsi="Arial" w:cs="Arial"/>
                <w:sz w:val="28"/>
                <w:szCs w:val="28"/>
                <w:shd w:val="clear" w:color="auto" w:fill="FFFFFF"/>
              </w:rPr>
              <w:lastRenderedPageBreak/>
              <w:t>animal origin from outside the European Union.</w:t>
            </w:r>
          </w:p>
        </w:tc>
      </w:tr>
      <w:tr w:rsidR="00841D82" w:rsidRPr="002206C3" w14:paraId="695360B0" w14:textId="77777777" w:rsidTr="00812483">
        <w:trPr>
          <w:trHeight w:val="1020"/>
        </w:trPr>
        <w:tc>
          <w:tcPr>
            <w:tcW w:w="5354" w:type="dxa"/>
            <w:tcBorders>
              <w:top w:val="nil"/>
              <w:left w:val="single" w:sz="4" w:space="0" w:color="auto"/>
              <w:bottom w:val="single" w:sz="4" w:space="0" w:color="auto"/>
              <w:right w:val="single" w:sz="4" w:space="0" w:color="auto"/>
            </w:tcBorders>
          </w:tcPr>
          <w:p w14:paraId="4A505E91" w14:textId="77777777" w:rsidR="00841D82" w:rsidRPr="002206C3" w:rsidRDefault="00841D82" w:rsidP="00812483">
            <w:pPr>
              <w:rPr>
                <w:rFonts w:ascii="Arial" w:eastAsia="Arial Unicode MS" w:hAnsi="Arial" w:cs="Arial"/>
                <w:sz w:val="28"/>
                <w:szCs w:val="28"/>
                <w:lang w:eastAsia="en-GB"/>
              </w:rPr>
            </w:pPr>
            <w:proofErr w:type="gramStart"/>
            <w:r w:rsidRPr="002206C3">
              <w:rPr>
                <w:rFonts w:ascii="Arial" w:eastAsia="Times New Roman" w:hAnsi="Arial" w:cs="Arial"/>
                <w:sz w:val="28"/>
                <w:szCs w:val="28"/>
                <w:lang w:eastAsia="en-GB"/>
              </w:rPr>
              <w:lastRenderedPageBreak/>
              <w:t>Trade Marks</w:t>
            </w:r>
            <w:proofErr w:type="gramEnd"/>
            <w:r w:rsidRPr="002206C3">
              <w:rPr>
                <w:rFonts w:ascii="Arial" w:eastAsia="Times New Roman" w:hAnsi="Arial" w:cs="Arial"/>
                <w:sz w:val="28"/>
                <w:szCs w:val="28"/>
                <w:lang w:eastAsia="en-GB"/>
              </w:rPr>
              <w:t xml:space="preserve"> Act 1994</w:t>
            </w:r>
          </w:p>
        </w:tc>
        <w:tc>
          <w:tcPr>
            <w:tcW w:w="5419" w:type="dxa"/>
            <w:tcBorders>
              <w:top w:val="nil"/>
              <w:left w:val="nil"/>
              <w:bottom w:val="single" w:sz="4" w:space="0" w:color="auto"/>
              <w:right w:val="single" w:sz="4" w:space="0" w:color="auto"/>
            </w:tcBorders>
          </w:tcPr>
          <w:p w14:paraId="0848BBA5" w14:textId="77777777" w:rsidR="00841D82" w:rsidRPr="002206C3" w:rsidRDefault="00841D82" w:rsidP="00812483">
            <w:pPr>
              <w:rPr>
                <w:rFonts w:ascii="Arial" w:eastAsia="Arial Unicode MS" w:hAnsi="Arial" w:cs="Arial"/>
                <w:sz w:val="28"/>
                <w:szCs w:val="28"/>
                <w:lang w:eastAsia="en-GB"/>
              </w:rPr>
            </w:pPr>
            <w:proofErr w:type="gramStart"/>
            <w:r w:rsidRPr="002206C3">
              <w:rPr>
                <w:rFonts w:ascii="Arial" w:eastAsia="Times New Roman" w:hAnsi="Arial" w:cs="Arial"/>
                <w:sz w:val="28"/>
                <w:szCs w:val="28"/>
                <w:lang w:eastAsia="en-GB"/>
              </w:rPr>
              <w:t>Trade Marks</w:t>
            </w:r>
            <w:proofErr w:type="gramEnd"/>
            <w:r w:rsidRPr="002206C3">
              <w:rPr>
                <w:rFonts w:ascii="Arial" w:eastAsia="Times New Roman" w:hAnsi="Arial" w:cs="Arial"/>
                <w:sz w:val="28"/>
                <w:szCs w:val="28"/>
                <w:lang w:eastAsia="en-GB"/>
              </w:rPr>
              <w:t xml:space="preserve"> Act makes it an offence to sell or offer to supply any goods bearing a mark or logo identical to or likely to be taken for a Registered Trade Mark, unless the owner of the trade mark has given permission for it to be used on the goods in question</w:t>
            </w:r>
          </w:p>
        </w:tc>
      </w:tr>
      <w:tr w:rsidR="00841D82" w:rsidRPr="002206C3" w14:paraId="71307D3F" w14:textId="77777777" w:rsidTr="00812483">
        <w:trPr>
          <w:trHeight w:val="255"/>
        </w:trPr>
        <w:tc>
          <w:tcPr>
            <w:tcW w:w="5354" w:type="dxa"/>
            <w:tcBorders>
              <w:top w:val="nil"/>
              <w:left w:val="single" w:sz="4" w:space="0" w:color="auto"/>
              <w:bottom w:val="single" w:sz="4" w:space="0" w:color="auto"/>
              <w:right w:val="single" w:sz="4" w:space="0" w:color="auto"/>
            </w:tcBorders>
          </w:tcPr>
          <w:p w14:paraId="3EB11F2C"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Trading Stamps Act 1964</w:t>
            </w:r>
          </w:p>
        </w:tc>
        <w:tc>
          <w:tcPr>
            <w:tcW w:w="5419" w:type="dxa"/>
            <w:tcBorders>
              <w:top w:val="nil"/>
              <w:left w:val="nil"/>
              <w:bottom w:val="single" w:sz="4" w:space="0" w:color="auto"/>
              <w:right w:val="single" w:sz="4" w:space="0" w:color="auto"/>
            </w:tcBorders>
          </w:tcPr>
          <w:p w14:paraId="2C05AFA8"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Regulates the issue and advertising of trading stamps</w:t>
            </w:r>
          </w:p>
        </w:tc>
      </w:tr>
      <w:tr w:rsidR="00841D82" w:rsidRPr="002206C3" w14:paraId="5F43C792" w14:textId="77777777" w:rsidTr="00812483">
        <w:trPr>
          <w:trHeight w:val="510"/>
        </w:trPr>
        <w:tc>
          <w:tcPr>
            <w:tcW w:w="5354" w:type="dxa"/>
            <w:tcBorders>
              <w:top w:val="single" w:sz="4" w:space="0" w:color="auto"/>
              <w:left w:val="single" w:sz="4" w:space="0" w:color="auto"/>
              <w:bottom w:val="single" w:sz="4" w:space="0" w:color="auto"/>
              <w:right w:val="single" w:sz="4" w:space="0" w:color="auto"/>
            </w:tcBorders>
          </w:tcPr>
          <w:p w14:paraId="6C41C315"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Unsolicited Goods and Services Acts 1971-1975</w:t>
            </w:r>
          </w:p>
        </w:tc>
        <w:tc>
          <w:tcPr>
            <w:tcW w:w="5419" w:type="dxa"/>
            <w:tcBorders>
              <w:top w:val="single" w:sz="4" w:space="0" w:color="auto"/>
              <w:left w:val="nil"/>
              <w:bottom w:val="single" w:sz="4" w:space="0" w:color="auto"/>
              <w:right w:val="single" w:sz="4" w:space="0" w:color="auto"/>
            </w:tcBorders>
          </w:tcPr>
          <w:p w14:paraId="31E5FDBB"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Makes provision for the protection of persons receiving unsolicited goods or services, creates offences for same</w:t>
            </w:r>
          </w:p>
        </w:tc>
      </w:tr>
      <w:tr w:rsidR="00841D82" w:rsidRPr="002206C3" w14:paraId="35C7D439" w14:textId="77777777" w:rsidTr="00812483">
        <w:trPr>
          <w:trHeight w:val="510"/>
        </w:trPr>
        <w:tc>
          <w:tcPr>
            <w:tcW w:w="5354" w:type="dxa"/>
            <w:tcBorders>
              <w:top w:val="nil"/>
              <w:left w:val="single" w:sz="4" w:space="0" w:color="auto"/>
              <w:bottom w:val="single" w:sz="4" w:space="0" w:color="auto"/>
              <w:right w:val="single" w:sz="4" w:space="0" w:color="auto"/>
            </w:tcBorders>
          </w:tcPr>
          <w:p w14:paraId="464C27AC"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Vehicles (Crime) Act 2001</w:t>
            </w:r>
          </w:p>
        </w:tc>
        <w:tc>
          <w:tcPr>
            <w:tcW w:w="5419" w:type="dxa"/>
            <w:tcBorders>
              <w:top w:val="nil"/>
              <w:left w:val="nil"/>
              <w:bottom w:val="single" w:sz="4" w:space="0" w:color="auto"/>
              <w:right w:val="single" w:sz="4" w:space="0" w:color="auto"/>
            </w:tcBorders>
          </w:tcPr>
          <w:p w14:paraId="729AC015"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Regulates motor salvage operators and registration plate suppliers and makes further provision for preventing or detecting vehicle crime</w:t>
            </w:r>
          </w:p>
        </w:tc>
      </w:tr>
      <w:tr w:rsidR="00841D82" w:rsidRPr="002206C3" w14:paraId="7224811C" w14:textId="77777777" w:rsidTr="00812483">
        <w:trPr>
          <w:trHeight w:val="255"/>
        </w:trPr>
        <w:tc>
          <w:tcPr>
            <w:tcW w:w="5354" w:type="dxa"/>
            <w:tcBorders>
              <w:top w:val="single" w:sz="4" w:space="0" w:color="auto"/>
              <w:left w:val="single" w:sz="4" w:space="0" w:color="auto"/>
              <w:bottom w:val="single" w:sz="4" w:space="0" w:color="auto"/>
              <w:right w:val="single" w:sz="4" w:space="0" w:color="auto"/>
            </w:tcBorders>
          </w:tcPr>
          <w:p w14:paraId="4E256C71"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Video Recordings Act 1984 and 2010</w:t>
            </w:r>
          </w:p>
        </w:tc>
        <w:tc>
          <w:tcPr>
            <w:tcW w:w="5419" w:type="dxa"/>
            <w:tcBorders>
              <w:top w:val="single" w:sz="4" w:space="0" w:color="auto"/>
              <w:left w:val="nil"/>
              <w:bottom w:val="single" w:sz="4" w:space="0" w:color="auto"/>
              <w:right w:val="single" w:sz="4" w:space="0" w:color="auto"/>
            </w:tcBorders>
          </w:tcPr>
          <w:p w14:paraId="0CBE0DCF"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Requires the classification and labelling of videos</w:t>
            </w:r>
          </w:p>
        </w:tc>
      </w:tr>
      <w:tr w:rsidR="00841D82" w:rsidRPr="002206C3" w14:paraId="7EB225D2" w14:textId="77777777" w:rsidTr="00812483">
        <w:trPr>
          <w:trHeight w:val="1275"/>
        </w:trPr>
        <w:tc>
          <w:tcPr>
            <w:tcW w:w="5354" w:type="dxa"/>
            <w:tcBorders>
              <w:top w:val="single" w:sz="4" w:space="0" w:color="auto"/>
              <w:left w:val="single" w:sz="4" w:space="0" w:color="auto"/>
              <w:bottom w:val="single" w:sz="4" w:space="0" w:color="auto"/>
              <w:right w:val="single" w:sz="4" w:space="0" w:color="auto"/>
            </w:tcBorders>
          </w:tcPr>
          <w:p w14:paraId="7D79F0E0"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Weights and Measures Acts 1976 and 1985 and any Regulations made thereunder</w:t>
            </w:r>
          </w:p>
        </w:tc>
        <w:tc>
          <w:tcPr>
            <w:tcW w:w="5419" w:type="dxa"/>
            <w:tcBorders>
              <w:top w:val="single" w:sz="4" w:space="0" w:color="auto"/>
              <w:left w:val="nil"/>
              <w:bottom w:val="single" w:sz="4" w:space="0" w:color="auto"/>
              <w:right w:val="single" w:sz="4" w:space="0" w:color="auto"/>
            </w:tcBorders>
          </w:tcPr>
          <w:p w14:paraId="4A1ABC2F"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Establishes standards for weights and measures.  Regulates weighing and measuring equipment used for trade.  Protects against deficient quantity in the sale of goods.  Allows provision of metrological technology service to trade and industry.  Provides guidance and control on packers’ quality control systems.  Promotes the free flow of goods within the European Union</w:t>
            </w:r>
          </w:p>
        </w:tc>
      </w:tr>
      <w:tr w:rsidR="00841D82" w:rsidRPr="002206C3" w14:paraId="66A461E6" w14:textId="77777777" w:rsidTr="00812483">
        <w:trPr>
          <w:trHeight w:val="255"/>
        </w:trPr>
        <w:tc>
          <w:tcPr>
            <w:tcW w:w="5354" w:type="dxa"/>
            <w:tcBorders>
              <w:top w:val="nil"/>
              <w:left w:val="single" w:sz="4" w:space="0" w:color="auto"/>
              <w:bottom w:val="single" w:sz="4" w:space="0" w:color="auto"/>
              <w:right w:val="single" w:sz="4" w:space="0" w:color="auto"/>
            </w:tcBorders>
          </w:tcPr>
          <w:p w14:paraId="1361E5D3"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Welfare of Animals at Slaughter Act 1991</w:t>
            </w:r>
          </w:p>
        </w:tc>
        <w:tc>
          <w:tcPr>
            <w:tcW w:w="5419" w:type="dxa"/>
            <w:tcBorders>
              <w:top w:val="nil"/>
              <w:left w:val="nil"/>
              <w:bottom w:val="single" w:sz="4" w:space="0" w:color="auto"/>
              <w:right w:val="single" w:sz="4" w:space="0" w:color="auto"/>
            </w:tcBorders>
          </w:tcPr>
          <w:p w14:paraId="2DBA7EEF" w14:textId="77777777" w:rsidR="00841D82" w:rsidRPr="002206C3" w:rsidRDefault="00841D82" w:rsidP="00812483">
            <w:pPr>
              <w:rPr>
                <w:rFonts w:ascii="Arial" w:eastAsia="Arial Unicode MS" w:hAnsi="Arial" w:cs="Arial"/>
                <w:sz w:val="28"/>
                <w:szCs w:val="28"/>
                <w:lang w:eastAsia="en-GB"/>
              </w:rPr>
            </w:pPr>
            <w:r w:rsidRPr="002206C3">
              <w:rPr>
                <w:rFonts w:ascii="Arial" w:eastAsia="Times New Roman" w:hAnsi="Arial" w:cs="Arial"/>
                <w:sz w:val="28"/>
                <w:szCs w:val="28"/>
                <w:lang w:eastAsia="en-GB"/>
              </w:rPr>
              <w:t>An Act to make further provision for the welfare of animals at slaughter</w:t>
            </w:r>
          </w:p>
        </w:tc>
      </w:tr>
    </w:tbl>
    <w:p w14:paraId="4B4CB4E8" w14:textId="77777777" w:rsidR="00841D82" w:rsidRPr="002206C3" w:rsidRDefault="00841D82" w:rsidP="00841D82">
      <w:pPr>
        <w:rPr>
          <w:rFonts w:ascii="Arial" w:eastAsia="Times New Roman" w:hAnsi="Arial" w:cs="Arial"/>
          <w:sz w:val="28"/>
          <w:szCs w:val="28"/>
          <w:lang w:eastAsia="en-GB"/>
        </w:rPr>
      </w:pPr>
    </w:p>
    <w:p w14:paraId="58C507E3" w14:textId="77777777" w:rsidR="00841D82" w:rsidRPr="002206C3" w:rsidRDefault="00841D82" w:rsidP="00841D82">
      <w:pPr>
        <w:ind w:right="-193"/>
        <w:jc w:val="center"/>
        <w:rPr>
          <w:rFonts w:ascii="Arial" w:eastAsia="Times New Roman" w:hAnsi="Arial" w:cs="Arial"/>
          <w:b/>
          <w:sz w:val="32"/>
          <w:szCs w:val="32"/>
          <w:lang w:eastAsia="en-GB"/>
        </w:rPr>
      </w:pPr>
      <w:r w:rsidRPr="002206C3">
        <w:rPr>
          <w:rFonts w:ascii="Arial" w:eastAsia="Times New Roman" w:hAnsi="Arial" w:cs="Arial"/>
          <w:sz w:val="28"/>
          <w:szCs w:val="28"/>
          <w:u w:val="single"/>
          <w:lang w:eastAsia="en-GB"/>
        </w:rPr>
        <w:br w:type="page"/>
      </w:r>
      <w:r w:rsidRPr="002206C3">
        <w:rPr>
          <w:rFonts w:ascii="Arial" w:eastAsia="Times New Roman" w:hAnsi="Arial" w:cs="Arial"/>
          <w:b/>
          <w:sz w:val="32"/>
          <w:szCs w:val="32"/>
          <w:lang w:eastAsia="en-GB"/>
        </w:rPr>
        <w:lastRenderedPageBreak/>
        <w:t>SCHEDULE 2</w:t>
      </w:r>
    </w:p>
    <w:p w14:paraId="19CC86FA" w14:textId="77777777" w:rsidR="00841D82" w:rsidRPr="002206C3" w:rsidRDefault="00841D82" w:rsidP="00841D82">
      <w:pPr>
        <w:ind w:left="720" w:right="-46"/>
        <w:rPr>
          <w:rFonts w:ascii="Arial" w:eastAsia="Times New Roman" w:hAnsi="Arial" w:cs="Arial"/>
          <w:b/>
          <w:sz w:val="28"/>
          <w:szCs w:val="28"/>
          <w:lang w:eastAsia="en-GB"/>
        </w:rPr>
      </w:pPr>
    </w:p>
    <w:p w14:paraId="5662F3CB" w14:textId="77777777" w:rsidR="00841D82" w:rsidRPr="002206C3" w:rsidRDefault="00841D82" w:rsidP="00841D82">
      <w:pPr>
        <w:ind w:left="709" w:right="-24" w:hanging="709"/>
        <w:jc w:val="both"/>
        <w:rPr>
          <w:rFonts w:ascii="Arial" w:eastAsia="Times New Roman" w:hAnsi="Arial" w:cs="Arial"/>
          <w:sz w:val="28"/>
          <w:szCs w:val="28"/>
          <w:lang w:eastAsia="en-GB"/>
        </w:rPr>
      </w:pPr>
      <w:r w:rsidRPr="002206C3">
        <w:rPr>
          <w:rFonts w:ascii="Arial" w:eastAsia="Times New Roman" w:hAnsi="Arial" w:cs="Arial"/>
          <w:sz w:val="28"/>
          <w:szCs w:val="28"/>
          <w:lang w:eastAsia="en-GB"/>
        </w:rPr>
        <w:t>1.</w:t>
      </w:r>
      <w:r w:rsidRPr="002206C3">
        <w:rPr>
          <w:rFonts w:ascii="Arial" w:eastAsia="Times New Roman" w:hAnsi="Arial" w:cs="Arial"/>
          <w:sz w:val="28"/>
          <w:szCs w:val="28"/>
          <w:lang w:eastAsia="en-GB"/>
        </w:rPr>
        <w:tab/>
      </w:r>
      <w:r w:rsidRPr="002206C3">
        <w:rPr>
          <w:rFonts w:ascii="Arial" w:eastAsia="Times New Roman" w:hAnsi="Arial" w:cs="Arial"/>
          <w:sz w:val="28"/>
          <w:szCs w:val="28"/>
          <w:lang w:eastAsia="en-GB"/>
        </w:rPr>
        <w:tab/>
        <w:t>Authority to serve Notice(s) under the Local Government (Miscellaneous Provisions) Act 1976.</w:t>
      </w:r>
    </w:p>
    <w:p w14:paraId="68944179" w14:textId="3CC39088" w:rsidR="00841D82" w:rsidRDefault="00841D82">
      <w:pPr>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br w:type="page"/>
      </w:r>
    </w:p>
    <w:p w14:paraId="358C9523" w14:textId="77777777" w:rsidR="00452465" w:rsidRPr="00452465" w:rsidRDefault="00452465" w:rsidP="00452465">
      <w:pPr>
        <w:autoSpaceDE w:val="0"/>
        <w:autoSpaceDN w:val="0"/>
        <w:adjustRightInd w:val="0"/>
        <w:spacing w:after="0" w:line="240" w:lineRule="auto"/>
        <w:rPr>
          <w:rFonts w:ascii="Arial" w:eastAsia="Times New Roman" w:hAnsi="Arial" w:cs="Arial"/>
          <w:color w:val="000000"/>
          <w:sz w:val="28"/>
          <w:szCs w:val="28"/>
          <w:lang w:eastAsia="en-GB"/>
        </w:rPr>
      </w:pPr>
    </w:p>
    <w:p w14:paraId="1AA0A397" w14:textId="1F4AFDE9" w:rsidR="00452465" w:rsidRPr="00452465" w:rsidRDefault="00452465" w:rsidP="002C6905">
      <w:pPr>
        <w:spacing w:after="0" w:line="240" w:lineRule="auto"/>
        <w:ind w:right="-22" w:hanging="851"/>
        <w:jc w:val="both"/>
        <w:rPr>
          <w:rFonts w:ascii="Arial" w:eastAsia="Times New Roman" w:hAnsi="Arial" w:cs="Arial"/>
          <w:b/>
          <w:sz w:val="28"/>
          <w:szCs w:val="28"/>
          <w:lang w:eastAsia="en-GB"/>
        </w:rPr>
      </w:pPr>
      <w:r w:rsidRPr="00452465">
        <w:rPr>
          <w:rFonts w:ascii="Arial" w:eastAsia="Times New Roman" w:hAnsi="Arial" w:cs="Arial"/>
          <w:b/>
          <w:sz w:val="28"/>
          <w:szCs w:val="28"/>
          <w:lang w:eastAsia="en-GB"/>
        </w:rPr>
        <w:t>2</w:t>
      </w:r>
      <w:r w:rsidR="00841D82">
        <w:rPr>
          <w:rFonts w:ascii="Arial" w:eastAsia="Times New Roman" w:hAnsi="Arial" w:cs="Arial"/>
          <w:b/>
          <w:sz w:val="28"/>
          <w:szCs w:val="28"/>
          <w:lang w:eastAsia="en-GB"/>
        </w:rPr>
        <w:t>2</w:t>
      </w:r>
      <w:r w:rsidRPr="00452465">
        <w:rPr>
          <w:rFonts w:ascii="Arial" w:eastAsia="Times New Roman" w:hAnsi="Arial" w:cs="Arial"/>
          <w:b/>
          <w:sz w:val="28"/>
          <w:szCs w:val="28"/>
          <w:lang w:eastAsia="en-GB"/>
        </w:rPr>
        <w:t>.</w:t>
      </w:r>
      <w:r w:rsidRPr="00452465">
        <w:rPr>
          <w:rFonts w:ascii="Arial" w:eastAsia="Times New Roman" w:hAnsi="Arial" w:cs="Arial"/>
          <w:b/>
          <w:sz w:val="28"/>
          <w:szCs w:val="28"/>
          <w:lang w:eastAsia="en-GB"/>
        </w:rPr>
        <w:tab/>
        <w:t xml:space="preserve">Rural Development Plan:  Y </w:t>
      </w:r>
      <w:proofErr w:type="spellStart"/>
      <w:r w:rsidRPr="00452465">
        <w:rPr>
          <w:rFonts w:ascii="Arial" w:eastAsia="Times New Roman" w:hAnsi="Arial" w:cs="Arial"/>
          <w:b/>
          <w:sz w:val="28"/>
          <w:szCs w:val="28"/>
          <w:lang w:eastAsia="en-GB"/>
        </w:rPr>
        <w:t>Gronfa</w:t>
      </w:r>
      <w:proofErr w:type="spellEnd"/>
      <w:r w:rsidRPr="00452465">
        <w:rPr>
          <w:rFonts w:ascii="Arial" w:eastAsia="Times New Roman" w:hAnsi="Arial" w:cs="Arial"/>
          <w:b/>
          <w:sz w:val="28"/>
          <w:szCs w:val="28"/>
          <w:lang w:eastAsia="en-GB"/>
        </w:rPr>
        <w:t xml:space="preserve"> </w:t>
      </w:r>
      <w:proofErr w:type="spellStart"/>
      <w:r w:rsidRPr="00452465">
        <w:rPr>
          <w:rFonts w:ascii="Arial" w:eastAsia="Times New Roman" w:hAnsi="Arial" w:cs="Arial"/>
          <w:b/>
          <w:sz w:val="28"/>
          <w:szCs w:val="28"/>
          <w:lang w:eastAsia="en-GB"/>
        </w:rPr>
        <w:t>Wledig</w:t>
      </w:r>
      <w:proofErr w:type="spellEnd"/>
      <w:r w:rsidRPr="00452465">
        <w:rPr>
          <w:rFonts w:ascii="Arial" w:eastAsia="Times New Roman" w:hAnsi="Arial" w:cs="Arial"/>
          <w:b/>
          <w:sz w:val="28"/>
          <w:szCs w:val="28"/>
          <w:lang w:eastAsia="en-GB"/>
        </w:rPr>
        <w:t xml:space="preserve"> and Accommodation Provider’s Grant Scheme</w:t>
      </w:r>
    </w:p>
    <w:p w14:paraId="1FB08929"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p>
    <w:p w14:paraId="528AB14D"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 xml:space="preserve">That the </w:t>
      </w:r>
      <w:r w:rsidR="00AF2C0D">
        <w:rPr>
          <w:rFonts w:ascii="Arial" w:eastAsia="Times New Roman" w:hAnsi="Arial" w:cs="Arial"/>
          <w:sz w:val="28"/>
          <w:szCs w:val="28"/>
          <w:lang w:eastAsia="en-GB"/>
        </w:rPr>
        <w:t>Director of Environment and Regeneration</w:t>
      </w:r>
      <w:r w:rsidRPr="00452465">
        <w:rPr>
          <w:rFonts w:ascii="Arial" w:eastAsia="Times New Roman" w:hAnsi="Arial" w:cs="Arial"/>
          <w:sz w:val="28"/>
          <w:szCs w:val="28"/>
          <w:lang w:eastAsia="en-GB"/>
        </w:rPr>
        <w:t xml:space="preserve"> </w:t>
      </w:r>
      <w:r w:rsidR="004D3F85">
        <w:rPr>
          <w:rFonts w:ascii="Arial" w:eastAsia="Times New Roman" w:hAnsi="Arial" w:cs="Arial"/>
          <w:sz w:val="28"/>
          <w:szCs w:val="28"/>
          <w:lang w:eastAsia="en-GB"/>
        </w:rPr>
        <w:t xml:space="preserve">and Regeneration </w:t>
      </w:r>
      <w:r w:rsidRPr="00452465">
        <w:rPr>
          <w:rFonts w:ascii="Arial" w:eastAsia="Times New Roman" w:hAnsi="Arial" w:cs="Arial"/>
          <w:sz w:val="28"/>
          <w:szCs w:val="28"/>
          <w:lang w:eastAsia="en-GB"/>
        </w:rPr>
        <w:t xml:space="preserve">is granted delegated authority to determine grant applications for the Rural Development Plan funded Y </w:t>
      </w:r>
      <w:proofErr w:type="spellStart"/>
      <w:r w:rsidRPr="00452465">
        <w:rPr>
          <w:rFonts w:ascii="Arial" w:eastAsia="Times New Roman" w:hAnsi="Arial" w:cs="Arial"/>
          <w:sz w:val="28"/>
          <w:szCs w:val="28"/>
          <w:lang w:eastAsia="en-GB"/>
        </w:rPr>
        <w:t>Gronfa</w:t>
      </w:r>
      <w:proofErr w:type="spellEnd"/>
      <w:r w:rsidRPr="00452465">
        <w:rPr>
          <w:rFonts w:ascii="Arial" w:eastAsia="Times New Roman" w:hAnsi="Arial" w:cs="Arial"/>
          <w:sz w:val="28"/>
          <w:szCs w:val="28"/>
          <w:lang w:eastAsia="en-GB"/>
        </w:rPr>
        <w:t xml:space="preserve"> </w:t>
      </w:r>
      <w:proofErr w:type="spellStart"/>
      <w:r w:rsidRPr="00452465">
        <w:rPr>
          <w:rFonts w:ascii="Arial" w:eastAsia="Times New Roman" w:hAnsi="Arial" w:cs="Arial"/>
          <w:sz w:val="28"/>
          <w:szCs w:val="28"/>
          <w:lang w:eastAsia="en-GB"/>
        </w:rPr>
        <w:t>Wledig</w:t>
      </w:r>
      <w:proofErr w:type="spellEnd"/>
      <w:r w:rsidRPr="00452465">
        <w:rPr>
          <w:rFonts w:ascii="Arial" w:eastAsia="Times New Roman" w:hAnsi="Arial" w:cs="Arial"/>
          <w:sz w:val="28"/>
          <w:szCs w:val="28"/>
          <w:lang w:eastAsia="en-GB"/>
        </w:rPr>
        <w:t>, and the Accommodation Provider’s Grant Scheme.</w:t>
      </w:r>
    </w:p>
    <w:p w14:paraId="2DC0B4C9" w14:textId="77777777" w:rsidR="00452465" w:rsidRPr="00452465" w:rsidRDefault="00452465" w:rsidP="002C6905">
      <w:pPr>
        <w:spacing w:after="0" w:line="240" w:lineRule="auto"/>
        <w:ind w:right="720"/>
        <w:jc w:val="both"/>
        <w:rPr>
          <w:rFonts w:ascii="Arial" w:eastAsia="Times New Roman" w:hAnsi="Arial" w:cs="Arial"/>
          <w:sz w:val="28"/>
          <w:szCs w:val="28"/>
          <w:lang w:eastAsia="en-GB"/>
        </w:rPr>
      </w:pPr>
    </w:p>
    <w:p w14:paraId="54E44661" w14:textId="3E6A42B6" w:rsidR="00452465" w:rsidRPr="00452465" w:rsidRDefault="00452465" w:rsidP="002C6905">
      <w:pPr>
        <w:tabs>
          <w:tab w:val="left" w:pos="9050"/>
        </w:tabs>
        <w:spacing w:after="0" w:line="240" w:lineRule="auto"/>
        <w:ind w:right="-22" w:hanging="851"/>
        <w:jc w:val="both"/>
        <w:rPr>
          <w:rFonts w:ascii="Arial" w:eastAsia="Times New Roman" w:hAnsi="Arial" w:cs="Arial"/>
          <w:b/>
          <w:sz w:val="28"/>
          <w:szCs w:val="28"/>
          <w:lang w:eastAsia="en-GB"/>
        </w:rPr>
      </w:pPr>
      <w:r w:rsidRPr="00452465">
        <w:rPr>
          <w:rFonts w:ascii="Arial" w:eastAsia="Times New Roman" w:hAnsi="Arial" w:cs="Arial"/>
          <w:b/>
          <w:sz w:val="28"/>
          <w:szCs w:val="28"/>
          <w:lang w:eastAsia="en-GB"/>
        </w:rPr>
        <w:t>2</w:t>
      </w:r>
      <w:r w:rsidR="00841D82">
        <w:rPr>
          <w:rFonts w:ascii="Arial" w:eastAsia="Times New Roman" w:hAnsi="Arial" w:cs="Arial"/>
          <w:b/>
          <w:sz w:val="28"/>
          <w:szCs w:val="28"/>
          <w:lang w:eastAsia="en-GB"/>
        </w:rPr>
        <w:t>3</w:t>
      </w:r>
      <w:r w:rsidRPr="00452465">
        <w:rPr>
          <w:rFonts w:ascii="Arial" w:eastAsia="Times New Roman" w:hAnsi="Arial" w:cs="Arial"/>
          <w:b/>
          <w:sz w:val="28"/>
          <w:szCs w:val="28"/>
          <w:lang w:eastAsia="en-GB"/>
        </w:rPr>
        <w:t>.</w:t>
      </w:r>
      <w:r w:rsidRPr="00452465">
        <w:rPr>
          <w:rFonts w:ascii="Arial" w:eastAsia="Times New Roman" w:hAnsi="Arial" w:cs="Arial"/>
          <w:b/>
          <w:sz w:val="28"/>
          <w:szCs w:val="28"/>
          <w:lang w:eastAsia="en-GB"/>
        </w:rPr>
        <w:tab/>
        <w:t>Proposed Policy for Strategic Property Acquisitions</w:t>
      </w:r>
    </w:p>
    <w:p w14:paraId="546CDC64" w14:textId="77777777" w:rsidR="00452465" w:rsidRPr="00452465" w:rsidRDefault="00452465" w:rsidP="002C6905">
      <w:pPr>
        <w:tabs>
          <w:tab w:val="left" w:pos="9050"/>
        </w:tabs>
        <w:spacing w:after="0" w:line="240" w:lineRule="auto"/>
        <w:ind w:right="-22"/>
        <w:jc w:val="both"/>
        <w:rPr>
          <w:rFonts w:ascii="Arial" w:eastAsia="Times New Roman" w:hAnsi="Arial" w:cs="Arial"/>
          <w:b/>
          <w:sz w:val="28"/>
          <w:szCs w:val="28"/>
          <w:lang w:eastAsia="en-GB"/>
        </w:rPr>
      </w:pPr>
    </w:p>
    <w:p w14:paraId="6F4FCA68" w14:textId="77777777" w:rsidR="00452465" w:rsidRPr="00452465" w:rsidRDefault="00452465" w:rsidP="002C6905">
      <w:pPr>
        <w:tabs>
          <w:tab w:val="left" w:pos="9050"/>
        </w:tabs>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 xml:space="preserve">That the </w:t>
      </w:r>
      <w:r w:rsidR="00AF2C0D">
        <w:rPr>
          <w:rFonts w:ascii="Arial" w:eastAsia="Times New Roman" w:hAnsi="Arial" w:cs="Arial"/>
          <w:sz w:val="28"/>
          <w:szCs w:val="28"/>
          <w:lang w:eastAsia="en-GB"/>
        </w:rPr>
        <w:t>Director of Environment and Regeneration</w:t>
      </w:r>
      <w:r w:rsidR="004D3F85">
        <w:rPr>
          <w:rFonts w:ascii="Arial" w:eastAsia="Times New Roman" w:hAnsi="Arial" w:cs="Arial"/>
          <w:sz w:val="28"/>
          <w:szCs w:val="28"/>
          <w:lang w:eastAsia="en-GB"/>
        </w:rPr>
        <w:t xml:space="preserve"> and Regeneration</w:t>
      </w:r>
      <w:r w:rsidRPr="00452465">
        <w:rPr>
          <w:rFonts w:ascii="Arial" w:eastAsia="Times New Roman" w:hAnsi="Arial" w:cs="Arial"/>
          <w:sz w:val="28"/>
          <w:szCs w:val="28"/>
          <w:lang w:eastAsia="en-GB"/>
        </w:rPr>
        <w:t>, in consultation with the relevant Cabinet Member and the Director of Finance and Corporate Services, is granted Delegated Authority to make strategic acquisitions within the County Borough.</w:t>
      </w:r>
    </w:p>
    <w:p w14:paraId="6314EF11" w14:textId="77777777" w:rsidR="00452465" w:rsidRPr="00452465" w:rsidRDefault="00452465" w:rsidP="002C6905">
      <w:pPr>
        <w:spacing w:after="0" w:line="240" w:lineRule="auto"/>
        <w:ind w:right="720"/>
        <w:jc w:val="both"/>
        <w:rPr>
          <w:rFonts w:ascii="Arial" w:eastAsia="Times New Roman" w:hAnsi="Arial" w:cs="Arial"/>
          <w:sz w:val="28"/>
          <w:szCs w:val="28"/>
          <w:lang w:eastAsia="en-GB"/>
        </w:rPr>
      </w:pPr>
    </w:p>
    <w:p w14:paraId="35243F9C" w14:textId="1D6A35FE" w:rsidR="00452465" w:rsidRPr="00452465" w:rsidRDefault="00452465" w:rsidP="002C6905">
      <w:pPr>
        <w:spacing w:after="0" w:line="240" w:lineRule="auto"/>
        <w:ind w:right="-22" w:hanging="851"/>
        <w:jc w:val="both"/>
        <w:rPr>
          <w:rFonts w:ascii="Arial" w:eastAsia="Times New Roman" w:hAnsi="Arial" w:cs="Arial"/>
          <w:b/>
          <w:sz w:val="28"/>
          <w:szCs w:val="28"/>
          <w:lang w:eastAsia="en-GB"/>
        </w:rPr>
      </w:pPr>
      <w:r w:rsidRPr="00452465">
        <w:rPr>
          <w:rFonts w:ascii="Arial" w:eastAsia="Times New Roman" w:hAnsi="Arial" w:cs="Arial"/>
          <w:b/>
          <w:sz w:val="28"/>
          <w:szCs w:val="28"/>
          <w:lang w:eastAsia="en-GB"/>
        </w:rPr>
        <w:t>2</w:t>
      </w:r>
      <w:r w:rsidR="00841D82">
        <w:rPr>
          <w:rFonts w:ascii="Arial" w:eastAsia="Times New Roman" w:hAnsi="Arial" w:cs="Arial"/>
          <w:b/>
          <w:sz w:val="28"/>
          <w:szCs w:val="28"/>
          <w:lang w:eastAsia="en-GB"/>
        </w:rPr>
        <w:t>4</w:t>
      </w:r>
      <w:r w:rsidRPr="00452465">
        <w:rPr>
          <w:rFonts w:ascii="Arial" w:eastAsia="Times New Roman" w:hAnsi="Arial" w:cs="Arial"/>
          <w:b/>
          <w:sz w:val="28"/>
          <w:szCs w:val="28"/>
          <w:lang w:eastAsia="en-GB"/>
        </w:rPr>
        <w:t>.</w:t>
      </w:r>
      <w:r w:rsidRPr="00452465">
        <w:rPr>
          <w:rFonts w:ascii="Arial" w:eastAsia="Times New Roman" w:hAnsi="Arial" w:cs="Arial"/>
          <w:b/>
          <w:sz w:val="28"/>
          <w:szCs w:val="28"/>
          <w:lang w:eastAsia="en-GB"/>
        </w:rPr>
        <w:tab/>
      </w:r>
      <w:proofErr w:type="spellStart"/>
      <w:r w:rsidRPr="00452465">
        <w:rPr>
          <w:rFonts w:ascii="Arial" w:eastAsia="Times New Roman" w:hAnsi="Arial" w:cs="Arial"/>
          <w:b/>
          <w:sz w:val="28"/>
          <w:szCs w:val="28"/>
          <w:lang w:eastAsia="en-GB"/>
        </w:rPr>
        <w:t>Maesgwyn</w:t>
      </w:r>
      <w:proofErr w:type="spellEnd"/>
      <w:r w:rsidRPr="00452465">
        <w:rPr>
          <w:rFonts w:ascii="Arial" w:eastAsia="Times New Roman" w:hAnsi="Arial" w:cs="Arial"/>
          <w:b/>
          <w:sz w:val="28"/>
          <w:szCs w:val="28"/>
          <w:lang w:eastAsia="en-GB"/>
        </w:rPr>
        <w:t xml:space="preserve"> Wind Farm Community Fund</w:t>
      </w:r>
    </w:p>
    <w:p w14:paraId="4AA914BE"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p>
    <w:p w14:paraId="538DAB64"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 xml:space="preserve">The Head of Planning </w:t>
      </w:r>
      <w:r w:rsidR="004D3F85">
        <w:rPr>
          <w:rFonts w:ascii="Arial" w:eastAsia="Times New Roman" w:hAnsi="Arial" w:cs="Arial"/>
          <w:sz w:val="28"/>
          <w:szCs w:val="28"/>
          <w:lang w:eastAsia="en-GB"/>
        </w:rPr>
        <w:t xml:space="preserve">and Public Protection </w:t>
      </w:r>
      <w:r w:rsidRPr="00452465">
        <w:rPr>
          <w:rFonts w:ascii="Arial" w:eastAsia="Times New Roman" w:hAnsi="Arial" w:cs="Arial"/>
          <w:sz w:val="28"/>
          <w:szCs w:val="28"/>
          <w:lang w:eastAsia="en-GB"/>
        </w:rPr>
        <w:t>is granted delegated authority to approve use of monies by the Community and Town Councils – the criteria for approval being compliance with the aims and objectives of the scheme.</w:t>
      </w:r>
    </w:p>
    <w:p w14:paraId="7CF50A85" w14:textId="77777777" w:rsidR="00452465" w:rsidRPr="00452465" w:rsidRDefault="00452465" w:rsidP="002C6905">
      <w:pPr>
        <w:spacing w:after="0" w:line="240" w:lineRule="auto"/>
        <w:ind w:right="720"/>
        <w:jc w:val="both"/>
        <w:rPr>
          <w:rFonts w:ascii="Arial" w:eastAsia="Times New Roman" w:hAnsi="Arial" w:cs="Arial"/>
          <w:sz w:val="28"/>
          <w:szCs w:val="28"/>
          <w:lang w:eastAsia="en-GB"/>
        </w:rPr>
      </w:pPr>
    </w:p>
    <w:p w14:paraId="5FA17F6F" w14:textId="131F3F45" w:rsidR="00452465" w:rsidRPr="00452465" w:rsidRDefault="00452465" w:rsidP="002C6905">
      <w:pPr>
        <w:spacing w:after="0" w:line="240" w:lineRule="auto"/>
        <w:ind w:right="-22" w:hanging="851"/>
        <w:jc w:val="both"/>
        <w:rPr>
          <w:rFonts w:ascii="Arial" w:eastAsia="Times New Roman" w:hAnsi="Arial" w:cs="Arial"/>
          <w:b/>
          <w:sz w:val="28"/>
          <w:szCs w:val="28"/>
          <w:lang w:eastAsia="en-GB"/>
        </w:rPr>
      </w:pPr>
      <w:r w:rsidRPr="00452465">
        <w:rPr>
          <w:rFonts w:ascii="Arial" w:eastAsia="Times New Roman" w:hAnsi="Arial" w:cs="Arial"/>
          <w:b/>
          <w:sz w:val="28"/>
          <w:szCs w:val="28"/>
          <w:lang w:eastAsia="en-GB"/>
        </w:rPr>
        <w:t>2</w:t>
      </w:r>
      <w:r w:rsidR="00841D82">
        <w:rPr>
          <w:rFonts w:ascii="Arial" w:eastAsia="Times New Roman" w:hAnsi="Arial" w:cs="Arial"/>
          <w:b/>
          <w:sz w:val="28"/>
          <w:szCs w:val="28"/>
          <w:lang w:eastAsia="en-GB"/>
        </w:rPr>
        <w:t>5</w:t>
      </w:r>
      <w:r w:rsidRPr="00452465">
        <w:rPr>
          <w:rFonts w:ascii="Arial" w:eastAsia="Times New Roman" w:hAnsi="Arial" w:cs="Arial"/>
          <w:b/>
          <w:sz w:val="28"/>
          <w:szCs w:val="28"/>
          <w:lang w:eastAsia="en-GB"/>
        </w:rPr>
        <w:t>.</w:t>
      </w:r>
      <w:r w:rsidRPr="00452465">
        <w:rPr>
          <w:rFonts w:ascii="Arial" w:eastAsia="Times New Roman" w:hAnsi="Arial" w:cs="Arial"/>
          <w:b/>
          <w:sz w:val="28"/>
          <w:szCs w:val="28"/>
          <w:lang w:eastAsia="en-GB"/>
        </w:rPr>
        <w:tab/>
        <w:t>Selar Opencast Coal Site Community Funds</w:t>
      </w:r>
    </w:p>
    <w:p w14:paraId="51A2AD8C"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p>
    <w:p w14:paraId="68E8C719" w14:textId="77777777" w:rsidR="00452465" w:rsidRPr="00452465" w:rsidRDefault="00452465" w:rsidP="002C6905">
      <w:pPr>
        <w:spacing w:after="0" w:line="240" w:lineRule="auto"/>
        <w:ind w:right="-22"/>
        <w:jc w:val="both"/>
        <w:rPr>
          <w:rFonts w:ascii="Arial" w:eastAsia="Times New Roman" w:hAnsi="Arial" w:cs="Arial"/>
          <w:sz w:val="28"/>
          <w:szCs w:val="28"/>
          <w:lang w:eastAsia="en-GB"/>
        </w:rPr>
      </w:pPr>
      <w:r w:rsidRPr="00452465">
        <w:rPr>
          <w:rFonts w:ascii="Arial" w:eastAsia="Times New Roman" w:hAnsi="Arial" w:cs="Arial"/>
          <w:sz w:val="28"/>
          <w:szCs w:val="28"/>
          <w:lang w:eastAsia="en-GB"/>
        </w:rPr>
        <w:t xml:space="preserve">That the funding of projects from the two Selar funds for Glynneath and Blaengwrach be disbursed under delegated authority by the </w:t>
      </w:r>
      <w:r w:rsidR="00AF2C0D">
        <w:rPr>
          <w:rFonts w:ascii="Arial" w:eastAsia="Times New Roman" w:hAnsi="Arial" w:cs="Arial"/>
          <w:sz w:val="28"/>
          <w:szCs w:val="28"/>
          <w:lang w:eastAsia="en-GB"/>
        </w:rPr>
        <w:t>Director of Environment and Regeneration</w:t>
      </w:r>
      <w:r w:rsidR="004D3F85">
        <w:rPr>
          <w:rFonts w:ascii="Arial" w:eastAsia="Times New Roman" w:hAnsi="Arial" w:cs="Arial"/>
          <w:sz w:val="28"/>
          <w:szCs w:val="28"/>
          <w:lang w:eastAsia="en-GB"/>
        </w:rPr>
        <w:t xml:space="preserve"> and Regeneration,</w:t>
      </w:r>
      <w:r w:rsidRPr="00452465">
        <w:rPr>
          <w:rFonts w:ascii="Arial" w:eastAsia="Times New Roman" w:hAnsi="Arial" w:cs="Arial"/>
          <w:sz w:val="28"/>
          <w:szCs w:val="28"/>
          <w:lang w:eastAsia="en-GB"/>
        </w:rPr>
        <w:t xml:space="preserve"> and the Head of Economic Development, and, following the transfer of functions, to the Director of Education Leisure and Lifelong Learning and the Head of Partnerships and Community Development for the purposes of Recreation, Education, Health, Environment, Culture and Local Economy, taking full notice of the recommendations of the Local Panels.</w:t>
      </w:r>
    </w:p>
    <w:sectPr w:rsidR="00452465" w:rsidRPr="00452465" w:rsidSect="00452465">
      <w:footerReference w:type="default" r:id="rId8"/>
      <w:pgSz w:w="11906" w:h="16838"/>
      <w:pgMar w:top="1440" w:right="1440" w:bottom="1440" w:left="1440" w:header="708" w:footer="708" w:gutter="0"/>
      <w:pgNumType w:start="1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6E317" w14:textId="77777777" w:rsidR="00F6346B" w:rsidRDefault="00F6346B" w:rsidP="00452465">
      <w:pPr>
        <w:spacing w:after="0" w:line="240" w:lineRule="auto"/>
      </w:pPr>
      <w:r>
        <w:separator/>
      </w:r>
    </w:p>
  </w:endnote>
  <w:endnote w:type="continuationSeparator" w:id="0">
    <w:p w14:paraId="11A0CFC3" w14:textId="77777777" w:rsidR="00F6346B" w:rsidRDefault="00F6346B" w:rsidP="00452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7D96" w14:textId="77777777" w:rsidR="004D3F85" w:rsidRPr="00AF2A01" w:rsidRDefault="004D3F85" w:rsidP="00F64877">
    <w:pPr>
      <w:pStyle w:val="Footer"/>
      <w:tabs>
        <w:tab w:val="clear" w:pos="4153"/>
        <w:tab w:val="clear" w:pos="8306"/>
        <w:tab w:val="right" w:pos="905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D4E5B" w14:textId="77777777" w:rsidR="00F6346B" w:rsidRDefault="00F6346B" w:rsidP="00452465">
      <w:pPr>
        <w:spacing w:after="0" w:line="240" w:lineRule="auto"/>
      </w:pPr>
      <w:r>
        <w:separator/>
      </w:r>
    </w:p>
  </w:footnote>
  <w:footnote w:type="continuationSeparator" w:id="0">
    <w:p w14:paraId="030A54EE" w14:textId="77777777" w:rsidR="00F6346B" w:rsidRDefault="00F6346B" w:rsidP="00452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B3AAD"/>
    <w:multiLevelType w:val="hybridMultilevel"/>
    <w:tmpl w:val="7E004E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88A640D"/>
    <w:multiLevelType w:val="hybridMultilevel"/>
    <w:tmpl w:val="2DD496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675B60E0"/>
    <w:multiLevelType w:val="hybridMultilevel"/>
    <w:tmpl w:val="75F49156"/>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3" w15:restartNumberingAfterBreak="0">
    <w:nsid w:val="6CA84725"/>
    <w:multiLevelType w:val="hybridMultilevel"/>
    <w:tmpl w:val="79DEA90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16cid:durableId="716978242">
    <w:abstractNumId w:val="2"/>
  </w:num>
  <w:num w:numId="2" w16cid:durableId="1594581688">
    <w:abstractNumId w:val="1"/>
  </w:num>
  <w:num w:numId="3" w16cid:durableId="715618875">
    <w:abstractNumId w:val="3"/>
  </w:num>
  <w:num w:numId="4" w16cid:durableId="61552594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s>
  <w:rsids>
    <w:rsidRoot w:val="00452465"/>
    <w:rsid w:val="000E5F7C"/>
    <w:rsid w:val="000F12FC"/>
    <w:rsid w:val="00184B0A"/>
    <w:rsid w:val="00201EA1"/>
    <w:rsid w:val="00244FDC"/>
    <w:rsid w:val="00294A57"/>
    <w:rsid w:val="002A5C8C"/>
    <w:rsid w:val="002B590A"/>
    <w:rsid w:val="002C6905"/>
    <w:rsid w:val="0033606B"/>
    <w:rsid w:val="00341F63"/>
    <w:rsid w:val="003A7133"/>
    <w:rsid w:val="003C298A"/>
    <w:rsid w:val="003D16EE"/>
    <w:rsid w:val="003D614F"/>
    <w:rsid w:val="00452465"/>
    <w:rsid w:val="00456BA5"/>
    <w:rsid w:val="00467FBB"/>
    <w:rsid w:val="004D3F85"/>
    <w:rsid w:val="004F30A3"/>
    <w:rsid w:val="00525ABB"/>
    <w:rsid w:val="0055523C"/>
    <w:rsid w:val="00565F16"/>
    <w:rsid w:val="005B0F97"/>
    <w:rsid w:val="005C067A"/>
    <w:rsid w:val="00627E05"/>
    <w:rsid w:val="00657D88"/>
    <w:rsid w:val="00667DFD"/>
    <w:rsid w:val="006B48EF"/>
    <w:rsid w:val="006D3540"/>
    <w:rsid w:val="006E20F1"/>
    <w:rsid w:val="006F5180"/>
    <w:rsid w:val="00736F7F"/>
    <w:rsid w:val="007F51E3"/>
    <w:rsid w:val="008313D6"/>
    <w:rsid w:val="00841D82"/>
    <w:rsid w:val="008F5246"/>
    <w:rsid w:val="00972746"/>
    <w:rsid w:val="009D64D8"/>
    <w:rsid w:val="009E22BE"/>
    <w:rsid w:val="00A5785E"/>
    <w:rsid w:val="00A57D3E"/>
    <w:rsid w:val="00A8606B"/>
    <w:rsid w:val="00A863C1"/>
    <w:rsid w:val="00AB7124"/>
    <w:rsid w:val="00AD3733"/>
    <w:rsid w:val="00AF2C0D"/>
    <w:rsid w:val="00B061F2"/>
    <w:rsid w:val="00B3437A"/>
    <w:rsid w:val="00B4483B"/>
    <w:rsid w:val="00B53B5F"/>
    <w:rsid w:val="00B8678A"/>
    <w:rsid w:val="00B96354"/>
    <w:rsid w:val="00BD7638"/>
    <w:rsid w:val="00BE5E8E"/>
    <w:rsid w:val="00C34418"/>
    <w:rsid w:val="00C44452"/>
    <w:rsid w:val="00C65719"/>
    <w:rsid w:val="00CA0C24"/>
    <w:rsid w:val="00DF6513"/>
    <w:rsid w:val="00E01074"/>
    <w:rsid w:val="00E03CE9"/>
    <w:rsid w:val="00E956E4"/>
    <w:rsid w:val="00EE52FC"/>
    <w:rsid w:val="00EE7460"/>
    <w:rsid w:val="00F3431B"/>
    <w:rsid w:val="00F5057D"/>
    <w:rsid w:val="00F6346B"/>
    <w:rsid w:val="00F64877"/>
    <w:rsid w:val="00F72D85"/>
    <w:rsid w:val="00FD3BE1"/>
    <w:rsid w:val="00FD7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8D02D0"/>
  <w15:docId w15:val="{2071861E-ACD3-4146-B0CA-9CE5ED9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Outline1"/>
    <w:basedOn w:val="Normal"/>
    <w:next w:val="Normal"/>
    <w:link w:val="Heading1Char"/>
    <w:qFormat/>
    <w:rsid w:val="00452465"/>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452465"/>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452465"/>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452465"/>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452465"/>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452465"/>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452465"/>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452465"/>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452465"/>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452465"/>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452465"/>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452465"/>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452465"/>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452465"/>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452465"/>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452465"/>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452465"/>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452465"/>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452465"/>
  </w:style>
  <w:style w:type="paragraph" w:customStyle="1" w:styleId="Blockquote">
    <w:name w:val="Blockquote"/>
    <w:basedOn w:val="Normal"/>
    <w:rsid w:val="00452465"/>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452465"/>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452465"/>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452465"/>
    <w:rPr>
      <w:rFonts w:ascii="Times New Roman" w:eastAsia="Times New Roman" w:hAnsi="Times New Roman" w:cs="Times New Roman"/>
      <w:sz w:val="28"/>
      <w:szCs w:val="20"/>
      <w:lang w:eastAsia="en-GB"/>
    </w:rPr>
  </w:style>
  <w:style w:type="paragraph" w:styleId="Footer">
    <w:name w:val="footer"/>
    <w:basedOn w:val="Normal"/>
    <w:link w:val="FooterChar"/>
    <w:rsid w:val="00452465"/>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452465"/>
    <w:rPr>
      <w:rFonts w:ascii="Times New Roman" w:eastAsia="Times New Roman" w:hAnsi="Times New Roman" w:cs="Times New Roman"/>
      <w:sz w:val="28"/>
      <w:szCs w:val="20"/>
      <w:lang w:eastAsia="en-GB"/>
    </w:rPr>
  </w:style>
  <w:style w:type="character" w:styleId="PageNumber">
    <w:name w:val="page number"/>
    <w:basedOn w:val="DefaultParagraphFont"/>
    <w:rsid w:val="00452465"/>
  </w:style>
  <w:style w:type="paragraph" w:customStyle="1" w:styleId="H3">
    <w:name w:val="H3"/>
    <w:basedOn w:val="Normal"/>
    <w:next w:val="Normal"/>
    <w:rsid w:val="00452465"/>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452465"/>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452465"/>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452465"/>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52465"/>
    <w:rPr>
      <w:rFonts w:ascii="Times New Roman" w:eastAsia="Times New Roman" w:hAnsi="Times New Roman" w:cs="Times New Roman"/>
      <w:sz w:val="24"/>
      <w:szCs w:val="20"/>
    </w:rPr>
  </w:style>
  <w:style w:type="paragraph" w:styleId="List3">
    <w:name w:val="List 3"/>
    <w:basedOn w:val="Normal"/>
    <w:rsid w:val="00452465"/>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452465"/>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452465"/>
    <w:rPr>
      <w:rFonts w:ascii="Times New Roman" w:eastAsia="Times New Roman" w:hAnsi="Times New Roman" w:cs="Times New Roman"/>
      <w:sz w:val="24"/>
      <w:szCs w:val="20"/>
    </w:rPr>
  </w:style>
  <w:style w:type="character" w:customStyle="1" w:styleId="HTMLMarkup">
    <w:name w:val="HTML Markup"/>
    <w:rsid w:val="00452465"/>
    <w:rPr>
      <w:vanish/>
      <w:color w:val="FF0000"/>
      <w:sz w:val="20"/>
    </w:rPr>
  </w:style>
  <w:style w:type="paragraph" w:styleId="BodyTextIndent2">
    <w:name w:val="Body Text Indent 2"/>
    <w:basedOn w:val="Normal"/>
    <w:link w:val="BodyTextIndent2Char"/>
    <w:rsid w:val="00452465"/>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452465"/>
    <w:rPr>
      <w:rFonts w:ascii="Times New Roman" w:eastAsia="Times New Roman" w:hAnsi="Times New Roman" w:cs="Times New Roman"/>
      <w:sz w:val="24"/>
      <w:szCs w:val="20"/>
      <w:lang w:eastAsia="en-GB"/>
    </w:rPr>
  </w:style>
  <w:style w:type="character" w:styleId="Hyperlink">
    <w:name w:val="Hyperlink"/>
    <w:uiPriority w:val="99"/>
    <w:rsid w:val="00452465"/>
    <w:rPr>
      <w:color w:val="0000FF"/>
      <w:u w:val="single"/>
    </w:rPr>
  </w:style>
  <w:style w:type="paragraph" w:styleId="BodyTextIndent3">
    <w:name w:val="Body Text Indent 3"/>
    <w:basedOn w:val="Normal"/>
    <w:link w:val="BodyTextIndent3Char"/>
    <w:rsid w:val="00452465"/>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452465"/>
    <w:rPr>
      <w:rFonts w:ascii="Times New Roman" w:eastAsia="Times New Roman" w:hAnsi="Times New Roman" w:cs="Times New Roman"/>
      <w:sz w:val="26"/>
      <w:szCs w:val="20"/>
      <w:lang w:eastAsia="en-GB"/>
    </w:rPr>
  </w:style>
  <w:style w:type="paragraph" w:styleId="BodyText2">
    <w:name w:val="Body Text 2"/>
    <w:basedOn w:val="Normal"/>
    <w:link w:val="BodyText2Char"/>
    <w:rsid w:val="00452465"/>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452465"/>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452465"/>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452465"/>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452465"/>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452465"/>
    <w:rPr>
      <w:rFonts w:ascii="Times New Roman" w:eastAsia="Times New Roman" w:hAnsi="Times New Roman" w:cs="Times New Roman"/>
      <w:sz w:val="28"/>
      <w:szCs w:val="20"/>
      <w:lang w:eastAsia="en-GB"/>
    </w:rPr>
  </w:style>
  <w:style w:type="paragraph" w:customStyle="1" w:styleId="H4">
    <w:name w:val="H4"/>
    <w:basedOn w:val="Normal"/>
    <w:next w:val="Normal"/>
    <w:rsid w:val="00452465"/>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452465"/>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452465"/>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452465"/>
    <w:rPr>
      <w:b/>
    </w:rPr>
  </w:style>
  <w:style w:type="paragraph" w:customStyle="1" w:styleId="Body">
    <w:name w:val="Body*"/>
    <w:rsid w:val="00452465"/>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452465"/>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452465"/>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452465"/>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452465"/>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452465"/>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452465"/>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452465"/>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452465"/>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452465"/>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452465"/>
    <w:rPr>
      <w:rFonts w:ascii="Times New Roman" w:eastAsia="Times New Roman" w:hAnsi="Times New Roman" w:cs="Times New Roman"/>
      <w:b/>
      <w:sz w:val="29"/>
      <w:szCs w:val="20"/>
      <w:lang w:eastAsia="en-GB"/>
    </w:rPr>
  </w:style>
  <w:style w:type="character" w:styleId="FootnoteReference">
    <w:name w:val="footnote reference"/>
    <w:uiPriority w:val="99"/>
    <w:rsid w:val="00452465"/>
    <w:rPr>
      <w:vertAlign w:val="superscript"/>
    </w:rPr>
  </w:style>
  <w:style w:type="paragraph" w:styleId="FootnoteText">
    <w:name w:val="footnote text"/>
    <w:basedOn w:val="Normal"/>
    <w:link w:val="FootnoteTextChar"/>
    <w:uiPriority w:val="99"/>
    <w:rsid w:val="0045246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52465"/>
    <w:rPr>
      <w:rFonts w:ascii="Times New Roman" w:eastAsia="Times New Roman" w:hAnsi="Times New Roman" w:cs="Times New Roman"/>
      <w:sz w:val="20"/>
      <w:szCs w:val="20"/>
    </w:rPr>
  </w:style>
  <w:style w:type="paragraph" w:customStyle="1" w:styleId="N2">
    <w:name w:val="N2"/>
    <w:basedOn w:val="Normal"/>
    <w:rsid w:val="00452465"/>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452465"/>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452465"/>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452465"/>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452465"/>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452465"/>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452465"/>
    <w:pPr>
      <w:tabs>
        <w:tab w:val="num" w:pos="737"/>
      </w:tabs>
      <w:ind w:left="737" w:hanging="397"/>
    </w:pPr>
    <w:rPr>
      <w:lang w:eastAsia="en-GB"/>
    </w:rPr>
  </w:style>
  <w:style w:type="paragraph" w:customStyle="1" w:styleId="N5">
    <w:name w:val="N5"/>
    <w:basedOn w:val="N4"/>
    <w:rsid w:val="00452465"/>
    <w:pPr>
      <w:tabs>
        <w:tab w:val="clear" w:pos="1134"/>
        <w:tab w:val="num" w:pos="1701"/>
      </w:tabs>
      <w:ind w:left="1701" w:hanging="567"/>
    </w:pPr>
    <w:rPr>
      <w:lang w:eastAsia="en-GB"/>
    </w:rPr>
  </w:style>
  <w:style w:type="paragraph" w:customStyle="1" w:styleId="T1">
    <w:name w:val="T1"/>
    <w:basedOn w:val="Normal"/>
    <w:rsid w:val="00452465"/>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452465"/>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452465"/>
    <w:rPr>
      <w:rFonts w:ascii="Tahoma" w:eastAsia="Times New Roman" w:hAnsi="Tahoma" w:cs="Tahoma"/>
      <w:sz w:val="16"/>
      <w:szCs w:val="16"/>
      <w:lang w:val="en-US"/>
    </w:rPr>
  </w:style>
  <w:style w:type="paragraph" w:customStyle="1" w:styleId="PartHead">
    <w:name w:val="PartHead"/>
    <w:basedOn w:val="Normal"/>
    <w:rsid w:val="00452465"/>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452465"/>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452465"/>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45246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452465"/>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452465"/>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452465"/>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452465"/>
    <w:rPr>
      <w:b w:val="0"/>
      <w:bCs w:val="0"/>
      <w:i w:val="0"/>
      <w:iCs w:val="0"/>
      <w:vanish w:val="0"/>
      <w:webHidden w:val="0"/>
      <w:sz w:val="22"/>
      <w:szCs w:val="22"/>
      <w:specVanish w:val="0"/>
    </w:rPr>
  </w:style>
  <w:style w:type="character" w:customStyle="1" w:styleId="legparttitle2">
    <w:name w:val="legparttitle2"/>
    <w:rsid w:val="00452465"/>
    <w:rPr>
      <w:b w:val="0"/>
      <w:bCs w:val="0"/>
      <w:i w:val="0"/>
      <w:iCs w:val="0"/>
      <w:vanish w:val="0"/>
      <w:webHidden w:val="0"/>
      <w:sz w:val="22"/>
      <w:szCs w:val="22"/>
      <w:specVanish w:val="0"/>
    </w:rPr>
  </w:style>
  <w:style w:type="character" w:customStyle="1" w:styleId="legp1no2">
    <w:name w:val="legp1no2"/>
    <w:rsid w:val="00452465"/>
    <w:rPr>
      <w:b/>
      <w:bCs/>
    </w:rPr>
  </w:style>
  <w:style w:type="character" w:customStyle="1" w:styleId="legdsleglhslegp3no">
    <w:name w:val="legds leglhs legp3no"/>
    <w:basedOn w:val="DefaultParagraphFont"/>
    <w:rsid w:val="00452465"/>
  </w:style>
  <w:style w:type="character" w:customStyle="1" w:styleId="legdslegrhslegp3text">
    <w:name w:val="legds legrhs legp3text"/>
    <w:basedOn w:val="DefaultParagraphFont"/>
    <w:rsid w:val="00452465"/>
  </w:style>
  <w:style w:type="character" w:customStyle="1" w:styleId="legdsleglhslegp4no">
    <w:name w:val="legds leglhs legp4no"/>
    <w:basedOn w:val="DefaultParagraphFont"/>
    <w:rsid w:val="00452465"/>
  </w:style>
  <w:style w:type="character" w:customStyle="1" w:styleId="legdslegrhslegp4text">
    <w:name w:val="legds legrhs legp4text"/>
    <w:basedOn w:val="DefaultParagraphFont"/>
    <w:rsid w:val="00452465"/>
  </w:style>
  <w:style w:type="character" w:customStyle="1" w:styleId="legdsleglhslegp5no">
    <w:name w:val="legds leglhs legp5no"/>
    <w:basedOn w:val="DefaultParagraphFont"/>
    <w:rsid w:val="00452465"/>
  </w:style>
  <w:style w:type="character" w:customStyle="1" w:styleId="legdslegrhslegp5text">
    <w:name w:val="legds legrhs legp5text"/>
    <w:basedOn w:val="DefaultParagraphFont"/>
    <w:rsid w:val="00452465"/>
  </w:style>
  <w:style w:type="paragraph" w:customStyle="1" w:styleId="legp2text1">
    <w:name w:val="legp2text1"/>
    <w:basedOn w:val="Normal"/>
    <w:rsid w:val="00452465"/>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452465"/>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452465"/>
    <w:rPr>
      <w:rFonts w:ascii="Times New Roman" w:eastAsia="Times New Roman" w:hAnsi="Times New Roman" w:cs="Times New Roman"/>
      <w:sz w:val="21"/>
      <w:szCs w:val="20"/>
    </w:rPr>
  </w:style>
  <w:style w:type="paragraph" w:customStyle="1" w:styleId="LQN1">
    <w:name w:val="LQN1"/>
    <w:basedOn w:val="Normal"/>
    <w:link w:val="LQN1Char"/>
    <w:rsid w:val="00452465"/>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452465"/>
    <w:rPr>
      <w:rFonts w:ascii="Times New Roman" w:eastAsia="Times New Roman" w:hAnsi="Times New Roman" w:cs="Times New Roman"/>
      <w:sz w:val="21"/>
      <w:szCs w:val="20"/>
    </w:rPr>
  </w:style>
  <w:style w:type="character" w:styleId="FollowedHyperlink">
    <w:name w:val="FollowedHyperlink"/>
    <w:rsid w:val="00452465"/>
    <w:rPr>
      <w:color w:val="606420"/>
      <w:u w:val="single"/>
    </w:rPr>
  </w:style>
  <w:style w:type="paragraph" w:styleId="BodyTextFirstIndent2">
    <w:name w:val="Body Text First Indent 2"/>
    <w:basedOn w:val="BodyTextIndent"/>
    <w:link w:val="BodyTextFirstIndent2Char"/>
    <w:rsid w:val="00452465"/>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452465"/>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452465"/>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452465"/>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452465"/>
    <w:rPr>
      <w:b/>
      <w:bCs/>
      <w:smallCaps/>
      <w:spacing w:val="5"/>
    </w:rPr>
  </w:style>
  <w:style w:type="paragraph" w:styleId="NoSpacing">
    <w:name w:val="No Spacing"/>
    <w:uiPriority w:val="1"/>
    <w:qFormat/>
    <w:rsid w:val="00452465"/>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452465"/>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452465"/>
    <w:rPr>
      <w:rFonts w:ascii="Times New Roman" w:eastAsia="Times New Roman" w:hAnsi="Times New Roman" w:cs="Times New Roman"/>
      <w:sz w:val="20"/>
      <w:szCs w:val="20"/>
      <w:lang w:eastAsia="en-GB"/>
    </w:rPr>
  </w:style>
  <w:style w:type="character" w:styleId="EndnoteReference">
    <w:name w:val="endnote reference"/>
    <w:rsid w:val="00452465"/>
    <w:rPr>
      <w:vertAlign w:val="superscript"/>
    </w:rPr>
  </w:style>
  <w:style w:type="paragraph" w:styleId="TOC1">
    <w:name w:val="toc 1"/>
    <w:basedOn w:val="Normal"/>
    <w:next w:val="Normal"/>
    <w:autoRedefine/>
    <w:uiPriority w:val="39"/>
    <w:rsid w:val="00452465"/>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452465"/>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452465"/>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452465"/>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452465"/>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452465"/>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452465"/>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452465"/>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452465"/>
    <w:pPr>
      <w:spacing w:after="100"/>
      <w:ind w:left="1760"/>
    </w:pPr>
    <w:rPr>
      <w:rFonts w:ascii="Calibri" w:eastAsia="Times New Roman" w:hAnsi="Calibri" w:cs="Times New Roman"/>
      <w:lang w:eastAsia="en-GB"/>
    </w:rPr>
  </w:style>
  <w:style w:type="character" w:styleId="CommentReference">
    <w:name w:val="annotation reference"/>
    <w:basedOn w:val="DefaultParagraphFont"/>
    <w:uiPriority w:val="99"/>
    <w:semiHidden/>
    <w:unhideWhenUsed/>
    <w:rsid w:val="00F64877"/>
    <w:rPr>
      <w:sz w:val="16"/>
      <w:szCs w:val="16"/>
    </w:rPr>
  </w:style>
  <w:style w:type="paragraph" w:styleId="CommentText">
    <w:name w:val="annotation text"/>
    <w:basedOn w:val="Normal"/>
    <w:link w:val="CommentTextChar"/>
    <w:uiPriority w:val="99"/>
    <w:unhideWhenUsed/>
    <w:rsid w:val="00F64877"/>
    <w:pPr>
      <w:spacing w:line="240" w:lineRule="auto"/>
    </w:pPr>
    <w:rPr>
      <w:sz w:val="20"/>
      <w:szCs w:val="20"/>
    </w:rPr>
  </w:style>
  <w:style w:type="character" w:customStyle="1" w:styleId="CommentTextChar">
    <w:name w:val="Comment Text Char"/>
    <w:basedOn w:val="DefaultParagraphFont"/>
    <w:link w:val="CommentText"/>
    <w:uiPriority w:val="99"/>
    <w:rsid w:val="00F64877"/>
    <w:rPr>
      <w:sz w:val="20"/>
      <w:szCs w:val="20"/>
    </w:rPr>
  </w:style>
  <w:style w:type="paragraph" w:styleId="CommentSubject">
    <w:name w:val="annotation subject"/>
    <w:basedOn w:val="CommentText"/>
    <w:next w:val="CommentText"/>
    <w:link w:val="CommentSubjectChar"/>
    <w:uiPriority w:val="99"/>
    <w:semiHidden/>
    <w:unhideWhenUsed/>
    <w:rsid w:val="00F64877"/>
    <w:rPr>
      <w:b/>
      <w:bCs/>
    </w:rPr>
  </w:style>
  <w:style w:type="character" w:customStyle="1" w:styleId="CommentSubjectChar">
    <w:name w:val="Comment Subject Char"/>
    <w:basedOn w:val="CommentTextChar"/>
    <w:link w:val="CommentSubject"/>
    <w:uiPriority w:val="99"/>
    <w:semiHidden/>
    <w:rsid w:val="00F64877"/>
    <w:rPr>
      <w:b/>
      <w:bCs/>
      <w:sz w:val="20"/>
      <w:szCs w:val="20"/>
    </w:rPr>
  </w:style>
  <w:style w:type="paragraph" w:styleId="NormalWeb">
    <w:name w:val="Normal (Web)"/>
    <w:basedOn w:val="Normal"/>
    <w:uiPriority w:val="99"/>
    <w:semiHidden/>
    <w:unhideWhenUsed/>
    <w:rsid w:val="00C6571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627117">
      <w:bodyDiv w:val="1"/>
      <w:marLeft w:val="0"/>
      <w:marRight w:val="0"/>
      <w:marTop w:val="0"/>
      <w:marBottom w:val="0"/>
      <w:divBdr>
        <w:top w:val="none" w:sz="0" w:space="0" w:color="auto"/>
        <w:left w:val="none" w:sz="0" w:space="0" w:color="auto"/>
        <w:bottom w:val="none" w:sz="0" w:space="0" w:color="auto"/>
        <w:right w:val="none" w:sz="0" w:space="0" w:color="auto"/>
      </w:divBdr>
      <w:divsChild>
        <w:div w:id="1001474026">
          <w:marLeft w:val="0"/>
          <w:marRight w:val="0"/>
          <w:marTop w:val="0"/>
          <w:marBottom w:val="0"/>
          <w:divBdr>
            <w:top w:val="none" w:sz="0" w:space="0" w:color="auto"/>
            <w:left w:val="none" w:sz="0" w:space="0" w:color="auto"/>
            <w:bottom w:val="none" w:sz="0" w:space="0" w:color="auto"/>
            <w:right w:val="none" w:sz="0" w:space="0" w:color="auto"/>
          </w:divBdr>
          <w:divsChild>
            <w:div w:id="132479423">
              <w:marLeft w:val="0"/>
              <w:marRight w:val="0"/>
              <w:marTop w:val="0"/>
              <w:marBottom w:val="0"/>
              <w:divBdr>
                <w:top w:val="none" w:sz="0" w:space="0" w:color="auto"/>
                <w:left w:val="none" w:sz="0" w:space="0" w:color="auto"/>
                <w:bottom w:val="none" w:sz="0" w:space="0" w:color="auto"/>
                <w:right w:val="none" w:sz="0" w:space="0" w:color="auto"/>
              </w:divBdr>
              <w:divsChild>
                <w:div w:id="1362703901">
                  <w:marLeft w:val="0"/>
                  <w:marRight w:val="0"/>
                  <w:marTop w:val="0"/>
                  <w:marBottom w:val="0"/>
                  <w:divBdr>
                    <w:top w:val="none" w:sz="0" w:space="0" w:color="auto"/>
                    <w:left w:val="none" w:sz="0" w:space="0" w:color="auto"/>
                    <w:bottom w:val="none" w:sz="0" w:space="0" w:color="auto"/>
                    <w:right w:val="none" w:sz="0" w:space="0" w:color="auto"/>
                  </w:divBdr>
                  <w:divsChild>
                    <w:div w:id="1502816047">
                      <w:marLeft w:val="0"/>
                      <w:marRight w:val="0"/>
                      <w:marTop w:val="0"/>
                      <w:marBottom w:val="0"/>
                      <w:divBdr>
                        <w:top w:val="none" w:sz="0" w:space="0" w:color="auto"/>
                        <w:left w:val="none" w:sz="0" w:space="0" w:color="auto"/>
                        <w:bottom w:val="none" w:sz="0" w:space="0" w:color="auto"/>
                        <w:right w:val="none" w:sz="0" w:space="0" w:color="auto"/>
                      </w:divBdr>
                      <w:divsChild>
                        <w:div w:id="223220192">
                          <w:marLeft w:val="0"/>
                          <w:marRight w:val="0"/>
                          <w:marTop w:val="0"/>
                          <w:marBottom w:val="0"/>
                          <w:divBdr>
                            <w:top w:val="none" w:sz="0" w:space="0" w:color="auto"/>
                            <w:left w:val="none" w:sz="0" w:space="0" w:color="auto"/>
                            <w:bottom w:val="none" w:sz="0" w:space="0" w:color="auto"/>
                            <w:right w:val="none" w:sz="0" w:space="0" w:color="auto"/>
                          </w:divBdr>
                          <w:divsChild>
                            <w:div w:id="1661107529">
                              <w:marLeft w:val="0"/>
                              <w:marRight w:val="0"/>
                              <w:marTop w:val="0"/>
                              <w:marBottom w:val="0"/>
                              <w:divBdr>
                                <w:top w:val="none" w:sz="0" w:space="0" w:color="auto"/>
                                <w:left w:val="none" w:sz="0" w:space="0" w:color="auto"/>
                                <w:bottom w:val="none" w:sz="0" w:space="0" w:color="auto"/>
                                <w:right w:val="none" w:sz="0" w:space="0" w:color="auto"/>
                              </w:divBdr>
                              <w:divsChild>
                                <w:div w:id="11709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4108F-79B2-4E8F-9D6C-82CFD1FA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62</Pages>
  <Words>12614</Words>
  <Characters>71900</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10</cp:revision>
  <dcterms:created xsi:type="dcterms:W3CDTF">2022-05-07T18:29:00Z</dcterms:created>
  <dcterms:modified xsi:type="dcterms:W3CDTF">2024-03-13T12:52:00Z</dcterms:modified>
</cp:coreProperties>
</file>